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D00C" w14:textId="0541A4A4" w:rsidR="00271A19" w:rsidRDefault="00B2777D" w:rsidP="000E5A41">
      <w:pPr>
        <w:spacing w:line="0" w:lineRule="atLeast"/>
        <w:jc w:val="center"/>
        <w:rPr>
          <w:sz w:val="22"/>
          <w:lang w:val="ru-RU"/>
        </w:rPr>
      </w:pPr>
      <w:r>
        <w:rPr>
          <w:noProof/>
        </w:rPr>
      </w:r>
      <w:r w:rsidR="00B2777D">
        <w:rPr>
          <w:noProof/>
        </w:rPr>
        <w:pict w14:anchorId="1601E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24.75pt;width:565.6pt;height:799.25pt;z-index:251659264;mso-wrap-distance-left:0;mso-wrap-distance-top:0;mso-wrap-distance-right:0;mso-wrap-distance-bottom:0;mso-position-horizontal:absolute;mso-position-horizontal-relative:page;mso-position-vertical:absolute;mso-position-vertical-relative:page" o:allowincell="f">
            <v:imagedata r:id="rId8" o:title="image1" croptop="569f" cropright="762f"/>
            <w10:wrap anchorx="page" anchory="page"/>
          </v:shape>
        </w:pict>
      </w:r>
    </w:p>
    <w:p w14:paraId="2E52F807" w14:textId="77777777" w:rsidR="0071533C" w:rsidRDefault="0071533C" w:rsidP="000E5A41">
      <w:pPr>
        <w:spacing w:line="0" w:lineRule="atLeast"/>
        <w:jc w:val="center"/>
        <w:rPr>
          <w:sz w:val="22"/>
          <w:lang w:val="ru-RU"/>
        </w:rPr>
      </w:pPr>
    </w:p>
    <w:tbl>
      <w:tblPr>
        <w:tblW w:w="10607" w:type="dxa"/>
        <w:tblLook w:val="04A0" w:firstRow="1" w:lastRow="0" w:firstColumn="1" w:lastColumn="0" w:noHBand="0" w:noVBand="1"/>
      </w:tblPr>
      <w:tblGrid>
        <w:gridCol w:w="3474"/>
        <w:gridCol w:w="3297"/>
        <w:gridCol w:w="3836"/>
      </w:tblGrid>
      <w:tr w:rsidR="00493893" w:rsidRPr="00493893" w14:paraId="2D2A2C06" w14:textId="77777777" w:rsidTr="00443927">
        <w:tc>
          <w:tcPr>
            <w:tcW w:w="3474" w:type="dxa"/>
            <w:hideMark/>
          </w:tcPr>
          <w:p w14:paraId="767DCD7B" w14:textId="6E9E3EA1" w:rsidR="00493893" w:rsidRPr="00493893" w:rsidRDefault="00493893" w:rsidP="001340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НАО «Костанайский</w:t>
            </w:r>
          </w:p>
          <w:p w14:paraId="5340EBDB" w14:textId="77777777" w:rsidR="00493893" w:rsidRPr="00493893" w:rsidRDefault="00493893" w:rsidP="001340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региональный </w:t>
            </w:r>
          </w:p>
          <w:p w14:paraId="7CA51A47" w14:textId="77777777" w:rsidR="00493893" w:rsidRPr="00493893" w:rsidRDefault="00493893" w:rsidP="001340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университет</w:t>
            </w:r>
          </w:p>
          <w:p w14:paraId="64EE214F" w14:textId="77777777" w:rsidR="00493893" w:rsidRPr="00493893" w:rsidRDefault="00493893" w:rsidP="001340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им. А. Байтурсынова»</w:t>
            </w:r>
          </w:p>
        </w:tc>
        <w:tc>
          <w:tcPr>
            <w:tcW w:w="3297" w:type="dxa"/>
            <w:hideMark/>
          </w:tcPr>
          <w:p w14:paraId="1E80B5EF" w14:textId="77777777" w:rsidR="00493893" w:rsidRPr="00493893" w:rsidRDefault="00493893" w:rsidP="00443927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493893">
              <w:rPr>
                <w:noProof/>
                <w:sz w:val="28"/>
                <w:szCs w:val="28"/>
              </w:rPr>
              <w:drawing>
                <wp:inline distT="0" distB="0" distL="0" distR="0" wp14:anchorId="0094764F" wp14:editId="5A8B6720">
                  <wp:extent cx="962025" cy="876300"/>
                  <wp:effectExtent l="0" t="0" r="9525" b="0"/>
                  <wp:docPr id="1" name="Рисунок 1" descr="Описание: Герб КРУ Байтурсы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КРУ Байтурсы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hideMark/>
          </w:tcPr>
          <w:p w14:paraId="4AD04A52" w14:textId="77777777" w:rsidR="00493893" w:rsidRPr="00493893" w:rsidRDefault="00493893" w:rsidP="001340B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49389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Утверждаю</w:t>
            </w:r>
          </w:p>
          <w:p w14:paraId="33C003FB" w14:textId="468BE58E" w:rsidR="00493893" w:rsidRPr="00493893" w:rsidRDefault="00432004" w:rsidP="001340B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</w:t>
            </w:r>
            <w:r w:rsidR="001340B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редседател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ь</w:t>
            </w:r>
            <w:r w:rsidR="001340B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</w:t>
            </w:r>
            <w:r w:rsidR="00493893" w:rsidRPr="0049389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равления-</w:t>
            </w:r>
          </w:p>
          <w:p w14:paraId="68658601" w14:textId="7FF24F46" w:rsidR="00493893" w:rsidRPr="007E0F5F" w:rsidRDefault="00493893" w:rsidP="001340B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7E0F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Ректор</w:t>
            </w:r>
          </w:p>
          <w:p w14:paraId="19D2BBB1" w14:textId="442E96AC" w:rsidR="00493893" w:rsidRPr="007E0F5F" w:rsidRDefault="00493893" w:rsidP="001340B4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7E0F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_________</w:t>
            </w:r>
            <w:r w:rsidR="0043200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</w:t>
            </w:r>
            <w:r w:rsidRPr="007E0F5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  <w:r w:rsidR="0043200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Куанышбаев</w:t>
            </w:r>
          </w:p>
          <w:p w14:paraId="44773B49" w14:textId="08676808" w:rsidR="00493893" w:rsidRPr="00493893" w:rsidRDefault="00C3565A" w:rsidP="004320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____________202</w:t>
            </w:r>
            <w:r w:rsidR="0043200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</w:t>
            </w:r>
            <w:r w:rsidR="00493893" w:rsidRPr="00493893">
              <w:rPr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</w:p>
        </w:tc>
      </w:tr>
    </w:tbl>
    <w:p w14:paraId="2A133753" w14:textId="77777777" w:rsidR="00271A19" w:rsidRPr="00493893" w:rsidRDefault="00271A19" w:rsidP="000E5A41">
      <w:pPr>
        <w:spacing w:line="0" w:lineRule="atLeast"/>
        <w:jc w:val="center"/>
        <w:rPr>
          <w:rFonts w:ascii="Times New Roman" w:hAnsi="Times New Roman" w:cs="Times New Roman"/>
          <w:sz w:val="22"/>
          <w:lang w:val="ru-RU"/>
        </w:rPr>
      </w:pPr>
    </w:p>
    <w:p w14:paraId="273D3E18" w14:textId="77777777" w:rsidR="00271A19" w:rsidRPr="00493893" w:rsidRDefault="00271A19" w:rsidP="000E5A41">
      <w:pPr>
        <w:spacing w:line="0" w:lineRule="atLeast"/>
        <w:jc w:val="center"/>
        <w:rPr>
          <w:rFonts w:ascii="Times New Roman" w:hAnsi="Times New Roman" w:cs="Times New Roman"/>
          <w:sz w:val="22"/>
          <w:lang w:val="ru-RU"/>
        </w:rPr>
      </w:pPr>
    </w:p>
    <w:p w14:paraId="7383E84C" w14:textId="10052803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267393B0" w14:textId="406417BC" w:rsidR="00271A19" w:rsidRDefault="00271A19" w:rsidP="00F52DBA">
      <w:pPr>
        <w:tabs>
          <w:tab w:val="left" w:pos="6660"/>
        </w:tabs>
        <w:spacing w:line="0" w:lineRule="atLeast"/>
        <w:jc w:val="center"/>
        <w:rPr>
          <w:sz w:val="22"/>
          <w:lang w:val="ru-RU"/>
        </w:rPr>
      </w:pPr>
    </w:p>
    <w:p w14:paraId="79C428B6" w14:textId="1DD325F8" w:rsidR="00CD525C" w:rsidRDefault="00CD525C" w:rsidP="00CD525C">
      <w:pPr>
        <w:framePr w:wrap="none" w:vAnchor="page" w:hAnchor="page" w:x="435" w:y="1233"/>
        <w:rPr>
          <w:sz w:val="0"/>
          <w:szCs w:val="0"/>
        </w:rPr>
      </w:pPr>
    </w:p>
    <w:p w14:paraId="3AF585F4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7820B243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19639F44" w14:textId="714BD545" w:rsidR="00271A19" w:rsidRDefault="00271A19" w:rsidP="00F52DBA">
      <w:pPr>
        <w:tabs>
          <w:tab w:val="left" w:pos="6030"/>
        </w:tabs>
        <w:spacing w:line="0" w:lineRule="atLeast"/>
        <w:jc w:val="center"/>
        <w:rPr>
          <w:sz w:val="22"/>
          <w:lang w:val="ru-RU"/>
        </w:rPr>
      </w:pPr>
    </w:p>
    <w:p w14:paraId="1DE1AEF9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760253EE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525ACA9F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001C04AA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4DEBAB80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5CD68FAE" w14:textId="77777777" w:rsidR="0071533C" w:rsidRDefault="0071533C" w:rsidP="000E5A41">
      <w:pPr>
        <w:spacing w:line="0" w:lineRule="atLeast"/>
        <w:jc w:val="center"/>
        <w:rPr>
          <w:sz w:val="22"/>
          <w:lang w:val="ru-RU"/>
        </w:rPr>
      </w:pPr>
    </w:p>
    <w:p w14:paraId="651F1AC0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75522A63" w14:textId="77777777" w:rsidR="00271A19" w:rsidRDefault="00271A19" w:rsidP="000E5A41">
      <w:pPr>
        <w:spacing w:line="0" w:lineRule="atLeast"/>
        <w:jc w:val="center"/>
        <w:rPr>
          <w:sz w:val="22"/>
          <w:lang w:val="ru-RU"/>
        </w:rPr>
      </w:pPr>
    </w:p>
    <w:p w14:paraId="2276EA5A" w14:textId="77777777" w:rsidR="00271A19" w:rsidRPr="009E5BE5" w:rsidRDefault="00271A19" w:rsidP="00271A19">
      <w:pPr>
        <w:spacing w:line="0" w:lineRule="atLeast"/>
        <w:ind w:right="-319"/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9E5BE5">
        <w:rPr>
          <w:rFonts w:ascii="Times New Roman" w:eastAsia="Times New Roman" w:hAnsi="Times New Roman"/>
          <w:b/>
          <w:sz w:val="28"/>
          <w:lang w:val="ru-RU"/>
        </w:rPr>
        <w:t>ПОЛОЖЕНИЕ</w:t>
      </w:r>
    </w:p>
    <w:p w14:paraId="47093611" w14:textId="77777777" w:rsidR="00271A19" w:rsidRPr="009E5BE5" w:rsidRDefault="00271A19" w:rsidP="00271A19">
      <w:pPr>
        <w:spacing w:line="20" w:lineRule="exact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sz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D6F20D6" wp14:editId="4B4B6A63">
            <wp:simplePos x="0" y="0"/>
            <wp:positionH relativeFrom="column">
              <wp:posOffset>133350</wp:posOffset>
            </wp:positionH>
            <wp:positionV relativeFrom="paragraph">
              <wp:posOffset>200025</wp:posOffset>
            </wp:positionV>
            <wp:extent cx="5864225" cy="10160"/>
            <wp:effectExtent l="0" t="0" r="317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C0CEE" w14:textId="77777777" w:rsidR="00271A19" w:rsidRPr="009E5BE5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1738EFBD" w14:textId="77777777" w:rsidR="00271A19" w:rsidRPr="009E5BE5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7E51E100" w14:textId="77777777" w:rsidR="00271A19" w:rsidRPr="009E5BE5" w:rsidRDefault="00271A19" w:rsidP="00271A19">
      <w:pPr>
        <w:spacing w:line="223" w:lineRule="exact"/>
        <w:rPr>
          <w:rFonts w:ascii="Times New Roman" w:eastAsia="Times New Roman" w:hAnsi="Times New Roman"/>
          <w:sz w:val="24"/>
          <w:lang w:val="ru-RU"/>
        </w:rPr>
      </w:pPr>
    </w:p>
    <w:p w14:paraId="2631B7CF" w14:textId="77777777" w:rsidR="00271A19" w:rsidRDefault="00271A19" w:rsidP="00271A19">
      <w:pPr>
        <w:spacing w:line="0" w:lineRule="atLeast"/>
        <w:ind w:left="640"/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9E5BE5">
        <w:rPr>
          <w:rFonts w:ascii="Times New Roman" w:eastAsia="Times New Roman" w:hAnsi="Times New Roman"/>
          <w:b/>
          <w:sz w:val="28"/>
          <w:lang w:val="ru-RU"/>
        </w:rPr>
        <w:t xml:space="preserve">ПОРЯДОК </w:t>
      </w:r>
      <w:r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Pr="000D52CC">
        <w:rPr>
          <w:rFonts w:ascii="Times New Roman" w:eastAsia="Times New Roman" w:hAnsi="Times New Roman"/>
          <w:b/>
          <w:sz w:val="28"/>
          <w:lang w:val="ru-RU"/>
        </w:rPr>
        <w:t xml:space="preserve">ПРЕДОСТАВЛЕНИЯ ЛЬГОТ </w:t>
      </w:r>
    </w:p>
    <w:p w14:paraId="5C654EF3" w14:textId="77777777" w:rsidR="00271A19" w:rsidRDefault="00271A19" w:rsidP="00271A19">
      <w:pPr>
        <w:spacing w:line="0" w:lineRule="atLeast"/>
        <w:ind w:left="640"/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0D52CC">
        <w:rPr>
          <w:rFonts w:ascii="Times New Roman" w:eastAsia="Times New Roman" w:hAnsi="Times New Roman"/>
          <w:b/>
          <w:sz w:val="28"/>
          <w:lang w:val="ru-RU"/>
        </w:rPr>
        <w:t>ПО ОПЛАТЕ ЗА ОБУЧЕНИЕ</w:t>
      </w:r>
    </w:p>
    <w:p w14:paraId="50087486" w14:textId="77777777" w:rsidR="005B627B" w:rsidRPr="000D52CC" w:rsidRDefault="005B627B" w:rsidP="00271A19">
      <w:pPr>
        <w:spacing w:line="0" w:lineRule="atLeast"/>
        <w:ind w:left="640"/>
        <w:jc w:val="center"/>
        <w:rPr>
          <w:rFonts w:ascii="Times New Roman" w:eastAsia="Times New Roman" w:hAnsi="Times New Roman"/>
          <w:b/>
          <w:sz w:val="28"/>
          <w:lang w:val="ru-RU"/>
        </w:rPr>
      </w:pPr>
    </w:p>
    <w:p w14:paraId="35929672" w14:textId="77777777" w:rsidR="00271A19" w:rsidRPr="000D52CC" w:rsidRDefault="00271A19" w:rsidP="00271A19">
      <w:pPr>
        <w:spacing w:line="12" w:lineRule="exact"/>
        <w:rPr>
          <w:rFonts w:ascii="Times New Roman" w:eastAsia="Times New Roman" w:hAnsi="Times New Roman"/>
          <w:b/>
          <w:sz w:val="28"/>
          <w:lang w:val="ru-RU"/>
        </w:rPr>
      </w:pPr>
    </w:p>
    <w:p w14:paraId="53A268E8" w14:textId="15778631" w:rsidR="00271A19" w:rsidRDefault="005B627B" w:rsidP="00493893">
      <w:pPr>
        <w:tabs>
          <w:tab w:val="left" w:pos="3990"/>
        </w:tabs>
        <w:spacing w:line="317" w:lineRule="exact"/>
        <w:jc w:val="center"/>
        <w:rPr>
          <w:rFonts w:ascii="Times New Roman" w:eastAsia="Times New Roman" w:hAnsi="Times New Roman"/>
          <w:b/>
          <w:sz w:val="27"/>
          <w:lang w:val="ru-RU"/>
        </w:rPr>
      </w:pPr>
      <w:r>
        <w:rPr>
          <w:rFonts w:ascii="Times New Roman" w:eastAsia="Times New Roman" w:hAnsi="Times New Roman"/>
          <w:b/>
          <w:sz w:val="27"/>
          <w:lang w:val="ru-RU"/>
        </w:rPr>
        <w:t xml:space="preserve">П </w:t>
      </w:r>
      <w:r w:rsidR="00F52DBA">
        <w:rPr>
          <w:rFonts w:ascii="Times New Roman" w:eastAsia="Times New Roman" w:hAnsi="Times New Roman"/>
          <w:b/>
          <w:sz w:val="27"/>
          <w:lang w:val="ru-RU"/>
        </w:rPr>
        <w:t>088</w:t>
      </w:r>
      <w:r>
        <w:rPr>
          <w:rFonts w:ascii="Times New Roman" w:eastAsia="Times New Roman" w:hAnsi="Times New Roman"/>
          <w:b/>
          <w:sz w:val="27"/>
          <w:lang w:val="ru-RU"/>
        </w:rPr>
        <w:t xml:space="preserve"> </w:t>
      </w:r>
      <w:r w:rsidR="00432004">
        <w:rPr>
          <w:rFonts w:ascii="Times New Roman" w:eastAsia="Times New Roman" w:hAnsi="Times New Roman"/>
          <w:b/>
          <w:sz w:val="27"/>
          <w:lang w:val="ru-RU"/>
        </w:rPr>
        <w:t>–</w:t>
      </w:r>
      <w:r w:rsidR="00271A19">
        <w:rPr>
          <w:rFonts w:ascii="Times New Roman" w:eastAsia="Times New Roman" w:hAnsi="Times New Roman"/>
          <w:b/>
          <w:sz w:val="27"/>
          <w:lang w:val="ru-RU"/>
        </w:rPr>
        <w:t xml:space="preserve"> 202</w:t>
      </w:r>
      <w:r w:rsidR="00432004">
        <w:rPr>
          <w:rFonts w:ascii="Times New Roman" w:eastAsia="Times New Roman" w:hAnsi="Times New Roman"/>
          <w:b/>
          <w:sz w:val="27"/>
          <w:lang w:val="ru-RU"/>
        </w:rPr>
        <w:t>2</w:t>
      </w:r>
    </w:p>
    <w:p w14:paraId="57F1A0B7" w14:textId="77777777" w:rsidR="00432004" w:rsidRPr="00BA00DD" w:rsidRDefault="00432004" w:rsidP="00493893">
      <w:pPr>
        <w:tabs>
          <w:tab w:val="left" w:pos="3990"/>
        </w:tabs>
        <w:spacing w:line="317" w:lineRule="exact"/>
        <w:jc w:val="center"/>
        <w:rPr>
          <w:rFonts w:ascii="Times New Roman" w:eastAsia="Times New Roman" w:hAnsi="Times New Roman"/>
          <w:b/>
          <w:sz w:val="27"/>
          <w:lang w:val="ru-RU"/>
        </w:rPr>
      </w:pPr>
    </w:p>
    <w:p w14:paraId="36FCFA1C" w14:textId="77777777" w:rsidR="00271A19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49E6FE0F" w14:textId="77777777" w:rsidR="00A226EB" w:rsidRPr="00CD525C" w:rsidRDefault="00A226EB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2213DC5D" w14:textId="77777777" w:rsidR="00271A19" w:rsidRPr="00CD525C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6EF9AD9B" w14:textId="77777777" w:rsidR="00271A19" w:rsidRPr="00CD525C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7B85FAA2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5DED0545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5F543B9A" w14:textId="3DAD53E6" w:rsidR="00271A19" w:rsidRPr="00FB489B" w:rsidRDefault="00271A19" w:rsidP="00432004">
      <w:pPr>
        <w:tabs>
          <w:tab w:val="left" w:pos="6270"/>
        </w:tabs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3D7F5D3C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5A289BEA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62F24708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039BF4BF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1108FA03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206C0887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6B8FE8CD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0AE2DE70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3C7C19C6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7FF58569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090C0E1A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2E859FC9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574FBF87" w14:textId="77777777" w:rsidR="00271A19" w:rsidRPr="00FB489B" w:rsidRDefault="00271A19" w:rsidP="00271A19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14:paraId="29739242" w14:textId="77777777" w:rsidR="00271A19" w:rsidRPr="00FB489B" w:rsidRDefault="00271A19" w:rsidP="00271A19">
      <w:pPr>
        <w:spacing w:line="391" w:lineRule="exact"/>
        <w:rPr>
          <w:rFonts w:ascii="Times New Roman" w:eastAsia="Times New Roman" w:hAnsi="Times New Roman"/>
          <w:sz w:val="24"/>
          <w:lang w:val="ru-RU"/>
        </w:rPr>
      </w:pPr>
    </w:p>
    <w:p w14:paraId="0BDB08BA" w14:textId="77777777" w:rsidR="00493893" w:rsidRDefault="00493893" w:rsidP="00271A19">
      <w:pPr>
        <w:spacing w:line="0" w:lineRule="atLeast"/>
        <w:ind w:right="-319"/>
        <w:jc w:val="center"/>
        <w:rPr>
          <w:rFonts w:ascii="Times New Roman" w:eastAsia="Times New Roman" w:hAnsi="Times New Roman"/>
          <w:sz w:val="28"/>
          <w:lang w:val="ru-RU"/>
        </w:rPr>
      </w:pPr>
    </w:p>
    <w:p w14:paraId="4001FB03" w14:textId="77777777" w:rsidR="0071533C" w:rsidRDefault="0071533C" w:rsidP="00271A19">
      <w:pPr>
        <w:spacing w:line="0" w:lineRule="atLeast"/>
        <w:ind w:right="-319"/>
        <w:jc w:val="center"/>
        <w:rPr>
          <w:rFonts w:ascii="Times New Roman" w:eastAsia="Times New Roman" w:hAnsi="Times New Roman"/>
          <w:sz w:val="28"/>
          <w:lang w:val="ru-RU"/>
        </w:rPr>
      </w:pPr>
    </w:p>
    <w:p w14:paraId="6CEA70C7" w14:textId="77777777" w:rsidR="00493893" w:rsidRDefault="00493893" w:rsidP="00271A19">
      <w:pPr>
        <w:spacing w:line="0" w:lineRule="atLeast"/>
        <w:ind w:right="-319"/>
        <w:jc w:val="center"/>
        <w:rPr>
          <w:rFonts w:ascii="Times New Roman" w:eastAsia="Times New Roman" w:hAnsi="Times New Roman"/>
          <w:sz w:val="28"/>
          <w:lang w:val="ru-RU"/>
        </w:rPr>
      </w:pPr>
    </w:p>
    <w:p w14:paraId="4CFA9FC7" w14:textId="77777777" w:rsidR="00493893" w:rsidRDefault="00493893" w:rsidP="00831035">
      <w:pPr>
        <w:spacing w:line="0" w:lineRule="atLeast"/>
        <w:ind w:right="-319"/>
        <w:rPr>
          <w:rFonts w:ascii="Times New Roman" w:eastAsia="Times New Roman" w:hAnsi="Times New Roman"/>
          <w:sz w:val="28"/>
          <w:lang w:val="ru-RU"/>
        </w:rPr>
      </w:pPr>
    </w:p>
    <w:p w14:paraId="5039C957" w14:textId="77777777" w:rsidR="00831035" w:rsidRDefault="00831035" w:rsidP="00831035">
      <w:pPr>
        <w:spacing w:line="0" w:lineRule="atLeast"/>
        <w:ind w:right="-319"/>
        <w:rPr>
          <w:rFonts w:ascii="Times New Roman" w:eastAsia="Times New Roman" w:hAnsi="Times New Roman"/>
          <w:sz w:val="28"/>
          <w:lang w:val="ru-RU"/>
        </w:rPr>
      </w:pPr>
    </w:p>
    <w:p w14:paraId="51BEBD40" w14:textId="77777777" w:rsidR="00271A19" w:rsidRPr="00CD525C" w:rsidRDefault="00271A19" w:rsidP="00271A19">
      <w:pPr>
        <w:spacing w:line="0" w:lineRule="atLeast"/>
        <w:ind w:right="-319"/>
        <w:jc w:val="center"/>
        <w:rPr>
          <w:rFonts w:ascii="Times New Roman" w:eastAsia="Times New Roman" w:hAnsi="Times New Roman"/>
          <w:sz w:val="28"/>
          <w:lang w:val="ru-RU"/>
        </w:rPr>
      </w:pPr>
      <w:proofErr w:type="spellStart"/>
      <w:r w:rsidRPr="00CD525C">
        <w:rPr>
          <w:rFonts w:ascii="Times New Roman" w:eastAsia="Times New Roman" w:hAnsi="Times New Roman"/>
          <w:sz w:val="28"/>
          <w:lang w:val="ru-RU"/>
        </w:rPr>
        <w:t>Костанай</w:t>
      </w:r>
      <w:proofErr w:type="spellEnd"/>
    </w:p>
    <w:p w14:paraId="4A1FFF2F" w14:textId="77777777" w:rsidR="000E5A41" w:rsidRPr="00CD525C" w:rsidRDefault="000E5A41" w:rsidP="000E5A41">
      <w:pPr>
        <w:spacing w:line="6" w:lineRule="exact"/>
        <w:rPr>
          <w:rFonts w:ascii="Times New Roman" w:eastAsia="Times New Roman" w:hAnsi="Times New Roman"/>
          <w:lang w:val="ru-RU"/>
        </w:rPr>
      </w:pPr>
    </w:p>
    <w:p w14:paraId="7802F4EB" w14:textId="77777777" w:rsidR="000E5A41" w:rsidRPr="006E3DC6" w:rsidRDefault="000E5A41" w:rsidP="000E5A41">
      <w:pPr>
        <w:spacing w:line="0" w:lineRule="atLeast"/>
        <w:ind w:left="4260"/>
        <w:rPr>
          <w:rFonts w:ascii="Times New Roman" w:eastAsia="Times New Roman" w:hAnsi="Times New Roman"/>
          <w:b/>
          <w:sz w:val="28"/>
          <w:lang w:val="ru-RU"/>
        </w:rPr>
      </w:pPr>
      <w:r w:rsidRPr="006E3DC6">
        <w:rPr>
          <w:rFonts w:ascii="Times New Roman" w:eastAsia="Times New Roman" w:hAnsi="Times New Roman"/>
          <w:b/>
          <w:sz w:val="28"/>
          <w:lang w:val="ru-RU"/>
        </w:rPr>
        <w:lastRenderedPageBreak/>
        <w:t>Предисловие</w:t>
      </w:r>
    </w:p>
    <w:p w14:paraId="247ADBBA" w14:textId="77777777" w:rsidR="000E5A41" w:rsidRPr="006E3DC6" w:rsidRDefault="000E5A41" w:rsidP="00A226EB">
      <w:pPr>
        <w:spacing w:line="319" w:lineRule="exact"/>
        <w:ind w:firstLine="567"/>
        <w:rPr>
          <w:rFonts w:ascii="Times New Roman" w:eastAsia="Times New Roman" w:hAnsi="Times New Roman"/>
          <w:lang w:val="ru-RU"/>
        </w:rPr>
      </w:pPr>
    </w:p>
    <w:p w14:paraId="7DD6373D" w14:textId="779EB9BA" w:rsidR="006F17DB" w:rsidRDefault="000E5A41" w:rsidP="003A37FC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C6">
        <w:rPr>
          <w:rFonts w:ascii="Times New Roman" w:eastAsia="Times New Roman" w:hAnsi="Times New Roman"/>
          <w:b/>
          <w:sz w:val="28"/>
          <w:lang w:val="ru-RU"/>
        </w:rPr>
        <w:t xml:space="preserve">1 РАЗРАБОТАНО </w:t>
      </w:r>
      <w:r w:rsidR="006F17DB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1977E6">
        <w:rPr>
          <w:rFonts w:ascii="Times New Roman" w:hAnsi="Times New Roman" w:cs="Times New Roman"/>
          <w:sz w:val="28"/>
          <w:szCs w:val="28"/>
          <w:lang w:val="ru-RU"/>
        </w:rPr>
        <w:t>Офисом регистратора</w:t>
      </w:r>
      <w:r w:rsidR="003A3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480E42" w14:textId="77777777" w:rsidR="00F52DBA" w:rsidRPr="006F17DB" w:rsidRDefault="00F52DBA" w:rsidP="003A37FC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4C27E5" w14:textId="6576137B" w:rsidR="000E5A41" w:rsidRPr="004E7E6D" w:rsidRDefault="000E5A41" w:rsidP="000E5A41">
      <w:pPr>
        <w:spacing w:line="0" w:lineRule="atLeast"/>
        <w:ind w:left="560"/>
        <w:rPr>
          <w:rFonts w:ascii="Times New Roman" w:eastAsia="Times New Roman" w:hAnsi="Times New Roman"/>
          <w:sz w:val="28"/>
          <w:lang w:val="ru-RU"/>
        </w:rPr>
      </w:pPr>
    </w:p>
    <w:p w14:paraId="69745DED" w14:textId="5B8A4C99" w:rsidR="003A37FC" w:rsidRPr="006F17DB" w:rsidRDefault="000E5A41" w:rsidP="003A37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E6D">
        <w:rPr>
          <w:rFonts w:ascii="Times New Roman" w:eastAsia="Times New Roman" w:hAnsi="Times New Roman"/>
          <w:b/>
          <w:sz w:val="28"/>
          <w:lang w:val="ru-RU"/>
        </w:rPr>
        <w:t xml:space="preserve">2 ВНЕСЕНО </w:t>
      </w:r>
      <w:r w:rsidR="006F17DB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1977E6">
        <w:rPr>
          <w:rFonts w:ascii="Times New Roman" w:hAnsi="Times New Roman" w:cs="Times New Roman"/>
          <w:sz w:val="28"/>
          <w:szCs w:val="28"/>
          <w:lang w:val="ru-RU"/>
        </w:rPr>
        <w:t>Управлением по воспитательной работе</w:t>
      </w:r>
    </w:p>
    <w:p w14:paraId="371C3230" w14:textId="62978273" w:rsidR="006F17DB" w:rsidRPr="006F17DB" w:rsidRDefault="006F17DB" w:rsidP="00A226E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67B5A6" w14:textId="77777777" w:rsidR="000E5A41" w:rsidRPr="004E7E6D" w:rsidRDefault="000E5A41" w:rsidP="000E5A41">
      <w:pPr>
        <w:spacing w:line="335" w:lineRule="exact"/>
        <w:rPr>
          <w:rFonts w:ascii="Times New Roman" w:eastAsia="Times New Roman" w:hAnsi="Times New Roman"/>
          <w:lang w:val="ru-RU"/>
        </w:rPr>
      </w:pPr>
    </w:p>
    <w:p w14:paraId="04B08D48" w14:textId="1F908AAE" w:rsidR="000E5A41" w:rsidRPr="00E13D6E" w:rsidRDefault="000E5A41" w:rsidP="000E5A41">
      <w:pPr>
        <w:spacing w:line="234" w:lineRule="auto"/>
        <w:ind w:left="560" w:right="120"/>
        <w:rPr>
          <w:rFonts w:ascii="Times New Roman" w:eastAsia="Times New Roman" w:hAnsi="Times New Roman"/>
          <w:sz w:val="28"/>
          <w:lang w:val="ru-RU"/>
        </w:rPr>
      </w:pPr>
      <w:r w:rsidRPr="000D52CC">
        <w:rPr>
          <w:rFonts w:ascii="Times New Roman" w:eastAsia="Times New Roman" w:hAnsi="Times New Roman"/>
          <w:b/>
          <w:sz w:val="28"/>
          <w:lang w:val="ru-RU"/>
        </w:rPr>
        <w:t xml:space="preserve">3 УТВЕРЖДЕНО И ВВЕДЕНО В ДЕЙСТВЕИЕ </w:t>
      </w:r>
      <w:r w:rsidR="00EC4623">
        <w:rPr>
          <w:rFonts w:ascii="Times New Roman" w:eastAsia="Times New Roman" w:hAnsi="Times New Roman"/>
          <w:sz w:val="28"/>
          <w:lang w:val="ru-RU"/>
        </w:rPr>
        <w:t>решением У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ченого совета </w:t>
      </w:r>
      <w:r w:rsidRPr="00E13D6E">
        <w:rPr>
          <w:rFonts w:ascii="Times New Roman" w:eastAsia="Times New Roman" w:hAnsi="Times New Roman"/>
          <w:sz w:val="28"/>
          <w:lang w:val="ru-RU"/>
        </w:rPr>
        <w:t xml:space="preserve">от </w:t>
      </w:r>
      <w:r w:rsidRPr="00E13D6E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Pr="00E13D6E">
        <w:rPr>
          <w:rFonts w:ascii="Times New Roman" w:eastAsia="Times New Roman" w:hAnsi="Times New Roman"/>
          <w:sz w:val="28"/>
          <w:lang w:val="ru-RU"/>
        </w:rPr>
        <w:t>«</w:t>
      </w:r>
      <w:r w:rsidR="00F52DBA">
        <w:rPr>
          <w:rFonts w:ascii="Times New Roman" w:eastAsia="Times New Roman" w:hAnsi="Times New Roman"/>
          <w:sz w:val="28"/>
          <w:lang w:val="ru-RU"/>
        </w:rPr>
        <w:t>30</w:t>
      </w:r>
      <w:r w:rsidR="00E13D6E" w:rsidRPr="00E13D6E">
        <w:rPr>
          <w:rFonts w:ascii="Times New Roman" w:eastAsia="Times New Roman" w:hAnsi="Times New Roman"/>
          <w:sz w:val="28"/>
          <w:lang w:val="ru-RU"/>
        </w:rPr>
        <w:t>»</w:t>
      </w:r>
      <w:r w:rsidR="00432004">
        <w:rPr>
          <w:rFonts w:ascii="Times New Roman" w:eastAsia="Times New Roman" w:hAnsi="Times New Roman"/>
          <w:sz w:val="28"/>
          <w:lang w:val="ru-RU"/>
        </w:rPr>
        <w:t xml:space="preserve"> сентября</w:t>
      </w:r>
      <w:r w:rsidR="00E13D6E">
        <w:rPr>
          <w:rFonts w:ascii="Times New Roman" w:eastAsia="Times New Roman" w:hAnsi="Times New Roman"/>
          <w:sz w:val="28"/>
          <w:lang w:val="ru-RU"/>
        </w:rPr>
        <w:t xml:space="preserve"> </w:t>
      </w:r>
      <w:r w:rsidR="00B71E6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651408" w:rsidRPr="00E13D6E">
        <w:rPr>
          <w:rFonts w:ascii="Times New Roman" w:eastAsia="Times New Roman" w:hAnsi="Times New Roman"/>
          <w:sz w:val="28"/>
          <w:lang w:val="ru-RU"/>
        </w:rPr>
        <w:t>202</w:t>
      </w:r>
      <w:r w:rsidR="00432004">
        <w:rPr>
          <w:rFonts w:ascii="Times New Roman" w:eastAsia="Times New Roman" w:hAnsi="Times New Roman"/>
          <w:sz w:val="28"/>
          <w:lang w:val="ru-RU"/>
        </w:rPr>
        <w:t>2</w:t>
      </w:r>
      <w:r w:rsidRPr="00E13D6E">
        <w:rPr>
          <w:rFonts w:ascii="Times New Roman" w:eastAsia="Times New Roman" w:hAnsi="Times New Roman"/>
          <w:sz w:val="28"/>
          <w:lang w:val="ru-RU"/>
        </w:rPr>
        <w:t xml:space="preserve"> года, протокол №</w:t>
      </w:r>
      <w:r w:rsidR="00296D37">
        <w:rPr>
          <w:rFonts w:ascii="Times New Roman" w:eastAsia="Times New Roman" w:hAnsi="Times New Roman"/>
          <w:sz w:val="28"/>
          <w:lang w:val="ru-RU"/>
        </w:rPr>
        <w:t>12</w:t>
      </w:r>
      <w:r w:rsidRPr="00E13D6E">
        <w:rPr>
          <w:rFonts w:ascii="Times New Roman" w:eastAsia="Times New Roman" w:hAnsi="Times New Roman"/>
          <w:sz w:val="28"/>
          <w:lang w:val="ru-RU"/>
        </w:rPr>
        <w:t>.</w:t>
      </w:r>
    </w:p>
    <w:p w14:paraId="0428ACE5" w14:textId="2EE5000D" w:rsidR="000E5A41" w:rsidRPr="000D52CC" w:rsidRDefault="000E5A41" w:rsidP="000E5A41">
      <w:pPr>
        <w:spacing w:line="20" w:lineRule="exact"/>
        <w:rPr>
          <w:rFonts w:ascii="Times New Roman" w:eastAsia="Times New Roman" w:hAnsi="Times New Roman"/>
          <w:lang w:val="ru-RU"/>
        </w:rPr>
      </w:pPr>
    </w:p>
    <w:p w14:paraId="277D8756" w14:textId="77777777" w:rsidR="000E5A41" w:rsidRPr="000D52CC" w:rsidRDefault="000E5A41" w:rsidP="000E5A41">
      <w:pPr>
        <w:spacing w:line="306" w:lineRule="exact"/>
        <w:rPr>
          <w:rFonts w:ascii="Times New Roman" w:eastAsia="Times New Roman" w:hAnsi="Times New Roman"/>
          <w:lang w:val="ru-RU"/>
        </w:rPr>
      </w:pPr>
    </w:p>
    <w:p w14:paraId="15BDC649" w14:textId="3F7C08CF" w:rsidR="000E5A41" w:rsidRPr="000D52CC" w:rsidRDefault="00842496" w:rsidP="000E5A41">
      <w:pPr>
        <w:spacing w:line="0" w:lineRule="atLeast"/>
        <w:ind w:left="56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4. </w:t>
      </w:r>
      <w:r w:rsidR="000E5A41" w:rsidRPr="000D52CC">
        <w:rPr>
          <w:rFonts w:ascii="Times New Roman" w:eastAsia="Times New Roman" w:hAnsi="Times New Roman"/>
          <w:b/>
          <w:sz w:val="28"/>
          <w:lang w:val="ru-RU"/>
        </w:rPr>
        <w:t>РАЗРАБОТЧИК</w:t>
      </w:r>
      <w:r w:rsidR="004E7E6D">
        <w:rPr>
          <w:rFonts w:ascii="Times New Roman" w:eastAsia="Times New Roman" w:hAnsi="Times New Roman"/>
          <w:b/>
          <w:sz w:val="28"/>
          <w:lang w:val="ru-RU"/>
        </w:rPr>
        <w:t>И</w:t>
      </w:r>
      <w:r w:rsidR="000E5A41" w:rsidRPr="000D52CC">
        <w:rPr>
          <w:rFonts w:ascii="Times New Roman" w:eastAsia="Times New Roman" w:hAnsi="Times New Roman"/>
          <w:sz w:val="28"/>
          <w:lang w:val="ru-RU"/>
        </w:rPr>
        <w:t>:</w:t>
      </w:r>
    </w:p>
    <w:p w14:paraId="2C6CA268" w14:textId="77777777" w:rsidR="000E5A41" w:rsidRPr="000D52CC" w:rsidRDefault="000E5A41" w:rsidP="000E5A41">
      <w:pPr>
        <w:spacing w:line="13" w:lineRule="exact"/>
        <w:rPr>
          <w:rFonts w:ascii="Times New Roman" w:eastAsia="Times New Roman" w:hAnsi="Times New Roman"/>
          <w:lang w:val="ru-RU"/>
        </w:rPr>
      </w:pPr>
    </w:p>
    <w:p w14:paraId="551C8074" w14:textId="74C0012A" w:rsidR="00432004" w:rsidRDefault="00432004" w:rsidP="005438A5">
      <w:pPr>
        <w:spacing w:line="0" w:lineRule="atLeast"/>
        <w:ind w:left="560"/>
        <w:rPr>
          <w:rFonts w:ascii="Times New Roman" w:eastAsia="Times New Roman" w:hAnsi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lang w:val="ru-RU"/>
        </w:rPr>
        <w:t>Е.Исакаев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– проректор по академическим вопросам, кандидат биологических наук;</w:t>
      </w:r>
    </w:p>
    <w:p w14:paraId="7FC68494" w14:textId="58B1116D" w:rsidR="00207BFD" w:rsidRDefault="00432004" w:rsidP="00207BFD">
      <w:pPr>
        <w:spacing w:line="0" w:lineRule="atLeast"/>
        <w:ind w:left="567"/>
        <w:rPr>
          <w:rFonts w:ascii="Times New Roman" w:eastAsia="Times New Roman" w:hAnsi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lang w:val="ru-RU"/>
        </w:rPr>
        <w:t>Н.Божевольная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и.о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. начальника </w:t>
      </w:r>
      <w:r w:rsidR="00A535C5">
        <w:rPr>
          <w:rFonts w:ascii="Times New Roman" w:eastAsia="Times New Roman" w:hAnsi="Times New Roman"/>
          <w:sz w:val="28"/>
          <w:lang w:val="ru-RU"/>
        </w:rPr>
        <w:t>Офиса Р</w:t>
      </w:r>
      <w:r w:rsidR="001977E6">
        <w:rPr>
          <w:rFonts w:ascii="Times New Roman" w:eastAsia="Times New Roman" w:hAnsi="Times New Roman"/>
          <w:sz w:val="28"/>
          <w:lang w:val="ru-RU"/>
        </w:rPr>
        <w:t>егистратора</w:t>
      </w:r>
      <w:r>
        <w:rPr>
          <w:rFonts w:ascii="Times New Roman" w:eastAsia="Times New Roman" w:hAnsi="Times New Roman"/>
          <w:sz w:val="28"/>
          <w:lang w:val="ru-RU"/>
        </w:rPr>
        <w:t xml:space="preserve">, </w:t>
      </w:r>
      <w:r w:rsidR="00A66477">
        <w:rPr>
          <w:rFonts w:ascii="Times New Roman" w:eastAsia="Times New Roman" w:hAnsi="Times New Roman"/>
          <w:sz w:val="28"/>
          <w:lang w:val="ru-RU"/>
        </w:rPr>
        <w:t>магистр естественных наук</w:t>
      </w:r>
    </w:p>
    <w:p w14:paraId="21D0E9FD" w14:textId="77777777" w:rsidR="000E5A41" w:rsidRPr="000D52CC" w:rsidRDefault="000E5A41" w:rsidP="000E5A41">
      <w:pPr>
        <w:spacing w:line="328" w:lineRule="exact"/>
        <w:rPr>
          <w:rFonts w:ascii="Times New Roman" w:eastAsia="Times New Roman" w:hAnsi="Times New Roman"/>
          <w:lang w:val="ru-RU"/>
        </w:rPr>
      </w:pPr>
    </w:p>
    <w:p w14:paraId="66AD56B0" w14:textId="77777777" w:rsidR="000E5A41" w:rsidRPr="005438A5" w:rsidRDefault="000E5A41" w:rsidP="000E5A41">
      <w:pPr>
        <w:numPr>
          <w:ilvl w:val="0"/>
          <w:numId w:val="10"/>
        </w:numPr>
        <w:tabs>
          <w:tab w:val="left" w:pos="780"/>
        </w:tabs>
        <w:spacing w:line="0" w:lineRule="atLeast"/>
        <w:ind w:left="780" w:hanging="220"/>
        <w:rPr>
          <w:rFonts w:ascii="Times New Roman" w:eastAsia="Times New Roman" w:hAnsi="Times New Roman"/>
          <w:b/>
          <w:sz w:val="28"/>
          <w:lang w:val="ru-RU"/>
        </w:rPr>
      </w:pPr>
      <w:r w:rsidRPr="005438A5">
        <w:rPr>
          <w:rFonts w:ascii="Times New Roman" w:eastAsia="Times New Roman" w:hAnsi="Times New Roman"/>
          <w:b/>
          <w:sz w:val="28"/>
          <w:lang w:val="ru-RU"/>
        </w:rPr>
        <w:t>ЭКСПЕРТЫ:</w:t>
      </w:r>
    </w:p>
    <w:p w14:paraId="42C92B30" w14:textId="76A4E4E9" w:rsidR="00207BFD" w:rsidRDefault="00B37E54" w:rsidP="00B37E54">
      <w:pPr>
        <w:ind w:left="567"/>
        <w:jc w:val="both"/>
        <w:rPr>
          <w:rFonts w:ascii="Times New Roman" w:eastAsia="Times New Roman" w:hAnsi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lang w:val="ru-RU"/>
        </w:rPr>
        <w:t>Б</w:t>
      </w:r>
      <w:r w:rsidR="00207BFD">
        <w:rPr>
          <w:rFonts w:ascii="Times New Roman" w:eastAsia="Times New Roman" w:hAnsi="Times New Roman"/>
          <w:sz w:val="28"/>
          <w:lang w:val="ru-RU"/>
        </w:rPr>
        <w:t>.</w:t>
      </w:r>
      <w:r>
        <w:rPr>
          <w:rFonts w:ascii="Times New Roman" w:eastAsia="Times New Roman" w:hAnsi="Times New Roman"/>
          <w:sz w:val="28"/>
          <w:lang w:val="ru-RU"/>
        </w:rPr>
        <w:t>Калаков</w:t>
      </w:r>
      <w:proofErr w:type="spellEnd"/>
      <w:r w:rsidR="00207BFD">
        <w:rPr>
          <w:rFonts w:ascii="Times New Roman" w:eastAsia="Times New Roman" w:hAnsi="Times New Roman"/>
          <w:sz w:val="28"/>
          <w:lang w:val="ru-RU"/>
        </w:rPr>
        <w:t xml:space="preserve"> – </w:t>
      </w:r>
      <w:proofErr w:type="spellStart"/>
      <w:r w:rsidR="00207BFD">
        <w:rPr>
          <w:rFonts w:ascii="Times New Roman" w:eastAsia="Times New Roman" w:hAnsi="Times New Roman"/>
          <w:sz w:val="28"/>
          <w:lang w:val="ru-RU"/>
        </w:rPr>
        <w:t>и.о</w:t>
      </w:r>
      <w:proofErr w:type="spellEnd"/>
      <w:r w:rsidR="00207BFD">
        <w:rPr>
          <w:rFonts w:ascii="Times New Roman" w:eastAsia="Times New Roman" w:hAnsi="Times New Roman"/>
          <w:sz w:val="28"/>
          <w:lang w:val="ru-RU"/>
        </w:rPr>
        <w:t xml:space="preserve">. директора </w:t>
      </w:r>
      <w:r>
        <w:rPr>
          <w:rFonts w:ascii="Times New Roman" w:eastAsia="Times New Roman" w:hAnsi="Times New Roman"/>
          <w:sz w:val="28"/>
          <w:lang w:val="ru-RU"/>
        </w:rPr>
        <w:t>инженерно-технического института</w:t>
      </w:r>
      <w:r w:rsidR="00476E4E">
        <w:rPr>
          <w:rFonts w:ascii="Times New Roman" w:eastAsia="Times New Roman" w:hAnsi="Times New Roman"/>
          <w:sz w:val="28"/>
          <w:lang w:val="ru-RU"/>
        </w:rPr>
        <w:t xml:space="preserve">, кандидат </w:t>
      </w:r>
      <w:r>
        <w:rPr>
          <w:rFonts w:ascii="Times New Roman" w:eastAsia="Times New Roman" w:hAnsi="Times New Roman"/>
          <w:sz w:val="28"/>
          <w:lang w:val="ru-RU"/>
        </w:rPr>
        <w:t>технических</w:t>
      </w:r>
      <w:r w:rsidR="00476E4E">
        <w:rPr>
          <w:rFonts w:ascii="Times New Roman" w:eastAsia="Times New Roman" w:hAnsi="Times New Roman"/>
          <w:sz w:val="28"/>
          <w:lang w:val="ru-RU"/>
        </w:rPr>
        <w:t xml:space="preserve"> наук;</w:t>
      </w:r>
    </w:p>
    <w:p w14:paraId="57BA8A09" w14:textId="2A4E66DE" w:rsidR="00A66477" w:rsidRPr="00432004" w:rsidRDefault="00A66477" w:rsidP="00A66477">
      <w:pPr>
        <w:spacing w:line="0" w:lineRule="atLeast"/>
        <w:ind w:left="567"/>
        <w:rPr>
          <w:rFonts w:ascii="Times New Roman" w:eastAsia="Times New Roman" w:hAnsi="Times New Roman"/>
          <w:sz w:val="28"/>
          <w:lang w:val="ru-RU"/>
        </w:rPr>
      </w:pPr>
      <w:proofErr w:type="spellStart"/>
      <w:r w:rsidRPr="00432004">
        <w:rPr>
          <w:rFonts w:ascii="Times New Roman" w:eastAsia="Times New Roman" w:hAnsi="Times New Roman"/>
          <w:sz w:val="28"/>
          <w:lang w:val="ru-RU"/>
        </w:rPr>
        <w:t>Г.Беркенова</w:t>
      </w:r>
      <w:proofErr w:type="spellEnd"/>
      <w:r w:rsidRPr="00432004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lang w:val="ru-RU"/>
        </w:rPr>
        <w:t xml:space="preserve">– </w:t>
      </w:r>
      <w:proofErr w:type="spellStart"/>
      <w:r w:rsidRPr="00432004">
        <w:rPr>
          <w:rFonts w:ascii="Times New Roman" w:eastAsia="Times New Roman" w:hAnsi="Times New Roman"/>
          <w:sz w:val="28"/>
          <w:lang w:val="ru-RU"/>
        </w:rPr>
        <w:t>и.о</w:t>
      </w:r>
      <w:proofErr w:type="spellEnd"/>
      <w:r w:rsidRPr="00432004">
        <w:rPr>
          <w:rFonts w:ascii="Times New Roman" w:eastAsia="Times New Roman" w:hAnsi="Times New Roman"/>
          <w:sz w:val="28"/>
          <w:lang w:val="ru-RU"/>
        </w:rPr>
        <w:t xml:space="preserve">. </w:t>
      </w:r>
      <w:r>
        <w:rPr>
          <w:rFonts w:ascii="Times New Roman" w:eastAsia="Times New Roman" w:hAnsi="Times New Roman"/>
          <w:sz w:val="28"/>
          <w:lang w:val="ru-RU"/>
        </w:rPr>
        <w:t>начальника управления по воспитательной работе, кандидат педагогических наук;</w:t>
      </w:r>
    </w:p>
    <w:p w14:paraId="162A4D5C" w14:textId="139197EC" w:rsidR="003732FE" w:rsidRPr="001977E6" w:rsidRDefault="003732FE" w:rsidP="00A226EB">
      <w:pPr>
        <w:ind w:left="567"/>
        <w:rPr>
          <w:rFonts w:ascii="Times New Roman" w:eastAsia="Times New Roman" w:hAnsi="Times New Roman"/>
          <w:sz w:val="28"/>
          <w:lang w:val="ru-RU"/>
        </w:rPr>
      </w:pPr>
      <w:proofErr w:type="spellStart"/>
      <w:r w:rsidRPr="003732FE">
        <w:rPr>
          <w:rFonts w:ascii="Times New Roman" w:eastAsia="Times New Roman" w:hAnsi="Times New Roman"/>
          <w:sz w:val="28"/>
          <w:lang w:val="ru-RU"/>
        </w:rPr>
        <w:t>А.Айдналиева</w:t>
      </w:r>
      <w:proofErr w:type="spellEnd"/>
      <w:r w:rsidRPr="003732FE">
        <w:rPr>
          <w:rFonts w:ascii="Times New Roman" w:eastAsia="Times New Roman" w:hAnsi="Times New Roman"/>
          <w:sz w:val="28"/>
          <w:lang w:val="ru-RU"/>
        </w:rPr>
        <w:t xml:space="preserve">  </w:t>
      </w:r>
      <w:r w:rsidR="00B221B2">
        <w:rPr>
          <w:rFonts w:ascii="Times New Roman" w:eastAsia="Times New Roman" w:hAnsi="Times New Roman"/>
          <w:sz w:val="28"/>
          <w:lang w:val="ru-RU"/>
        </w:rPr>
        <w:t xml:space="preserve">– </w:t>
      </w:r>
      <w:proofErr w:type="spellStart"/>
      <w:r w:rsidRPr="003732FE">
        <w:rPr>
          <w:rFonts w:ascii="Times New Roman" w:eastAsia="Times New Roman" w:hAnsi="Times New Roman"/>
          <w:sz w:val="28"/>
          <w:lang w:val="ru-RU"/>
        </w:rPr>
        <w:t>и.о</w:t>
      </w:r>
      <w:proofErr w:type="spellEnd"/>
      <w:r w:rsidRPr="003732FE">
        <w:rPr>
          <w:rFonts w:ascii="Times New Roman" w:eastAsia="Times New Roman" w:hAnsi="Times New Roman"/>
          <w:sz w:val="28"/>
          <w:lang w:val="ru-RU"/>
        </w:rPr>
        <w:t>.</w:t>
      </w:r>
      <w:r w:rsidR="00A226EB" w:rsidRPr="00A226EB">
        <w:rPr>
          <w:rFonts w:ascii="Times New Roman" w:eastAsia="Times New Roman" w:hAnsi="Times New Roman"/>
          <w:sz w:val="28"/>
          <w:lang w:val="ru-RU"/>
        </w:rPr>
        <w:t xml:space="preserve"> начальника </w:t>
      </w:r>
      <w:r w:rsidR="001977E6">
        <w:rPr>
          <w:rFonts w:ascii="Times New Roman" w:eastAsia="Times New Roman" w:hAnsi="Times New Roman"/>
          <w:sz w:val="28"/>
          <w:lang w:val="ru-RU"/>
        </w:rPr>
        <w:t xml:space="preserve">юридического отдела и </w:t>
      </w:r>
      <w:proofErr w:type="spellStart"/>
      <w:r w:rsidR="001977E6" w:rsidRPr="001977E6">
        <w:rPr>
          <w:rFonts w:ascii="Times New Roman" w:eastAsia="Times New Roman" w:hAnsi="Times New Roman"/>
          <w:sz w:val="28"/>
          <w:lang w:val="ru-RU"/>
        </w:rPr>
        <w:t>госзакупок</w:t>
      </w:r>
      <w:proofErr w:type="spellEnd"/>
      <w:r w:rsidR="001977E6">
        <w:rPr>
          <w:rFonts w:ascii="Times New Roman" w:eastAsia="Times New Roman" w:hAnsi="Times New Roman"/>
          <w:sz w:val="28"/>
          <w:lang w:val="ru-RU"/>
        </w:rPr>
        <w:t>.</w:t>
      </w:r>
    </w:p>
    <w:p w14:paraId="10AFE984" w14:textId="77777777" w:rsidR="001977E6" w:rsidRDefault="001977E6" w:rsidP="00A226EB">
      <w:pPr>
        <w:ind w:left="567"/>
        <w:rPr>
          <w:rFonts w:ascii="Times New Roman" w:eastAsia="Times New Roman" w:hAnsi="Times New Roman"/>
          <w:sz w:val="28"/>
          <w:lang w:val="ru-RU"/>
        </w:rPr>
      </w:pPr>
    </w:p>
    <w:p w14:paraId="435787F0" w14:textId="631DDFA5" w:rsidR="00C82B9C" w:rsidRDefault="00C82B9C" w:rsidP="00A226EB">
      <w:pPr>
        <w:ind w:left="567"/>
        <w:rPr>
          <w:rFonts w:ascii="Times New Roman" w:eastAsia="Times New Roman" w:hAnsi="Times New Roman"/>
          <w:sz w:val="28"/>
          <w:lang w:val="ru-RU"/>
        </w:rPr>
      </w:pPr>
    </w:p>
    <w:p w14:paraId="09B0493B" w14:textId="77777777" w:rsidR="00A226EB" w:rsidRPr="00A226EB" w:rsidRDefault="00A226EB" w:rsidP="00A226EB">
      <w:pPr>
        <w:ind w:left="567"/>
        <w:rPr>
          <w:rFonts w:ascii="Times New Roman" w:eastAsia="Times New Roman" w:hAnsi="Times New Roman"/>
          <w:sz w:val="28"/>
          <w:lang w:val="ru-RU"/>
        </w:rPr>
      </w:pPr>
    </w:p>
    <w:p w14:paraId="0F0DF24E" w14:textId="6D681994" w:rsidR="000E5A41" w:rsidRPr="000D52CC" w:rsidRDefault="000E5A41" w:rsidP="000E5A41">
      <w:pPr>
        <w:tabs>
          <w:tab w:val="left" w:pos="9340"/>
        </w:tabs>
        <w:spacing w:line="0" w:lineRule="atLeast"/>
        <w:ind w:left="560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6 </w:t>
      </w:r>
      <w:r w:rsidRPr="000D52CC">
        <w:rPr>
          <w:rFonts w:ascii="Times New Roman" w:eastAsia="Times New Roman" w:hAnsi="Times New Roman"/>
          <w:b/>
          <w:sz w:val="28"/>
          <w:lang w:val="ru-RU"/>
        </w:rPr>
        <w:t>ПЕРИОДИЧНОСТЬ ПРОВЕРКИ</w:t>
      </w:r>
      <w:r w:rsidR="001977E6">
        <w:rPr>
          <w:rFonts w:ascii="Times New Roman" w:eastAsia="Times New Roman" w:hAnsi="Times New Roman"/>
          <w:b/>
          <w:sz w:val="28"/>
          <w:lang w:val="ru-RU"/>
        </w:rPr>
        <w:t xml:space="preserve">                                                          </w:t>
      </w:r>
      <w:r w:rsidRPr="000D52CC">
        <w:rPr>
          <w:rFonts w:ascii="Times New Roman" w:eastAsia="Times New Roman" w:hAnsi="Times New Roman"/>
          <w:sz w:val="27"/>
          <w:lang w:val="ru-RU"/>
        </w:rPr>
        <w:t>3 года</w:t>
      </w:r>
    </w:p>
    <w:p w14:paraId="25155DD9" w14:textId="77777777" w:rsidR="000E5A41" w:rsidRPr="000D52CC" w:rsidRDefault="000E5A41" w:rsidP="000E5A41">
      <w:pPr>
        <w:spacing w:line="337" w:lineRule="exact"/>
        <w:rPr>
          <w:rFonts w:ascii="Times New Roman" w:eastAsia="Times New Roman" w:hAnsi="Times New Roman"/>
          <w:lang w:val="ru-RU"/>
        </w:rPr>
      </w:pPr>
    </w:p>
    <w:p w14:paraId="3FBE1A8F" w14:textId="12D8CF78" w:rsidR="000E5A41" w:rsidRDefault="000E5A41" w:rsidP="00A226EB">
      <w:pPr>
        <w:pStyle w:val="a3"/>
        <w:spacing w:line="236" w:lineRule="auto"/>
        <w:ind w:left="567"/>
        <w:jc w:val="both"/>
        <w:rPr>
          <w:rFonts w:ascii="Times New Roman" w:eastAsia="Times New Roman" w:hAnsi="Times New Roman"/>
          <w:sz w:val="28"/>
          <w:lang w:val="ru-RU"/>
        </w:rPr>
      </w:pPr>
      <w:r w:rsidRPr="00B62A06">
        <w:rPr>
          <w:rFonts w:ascii="Times New Roman" w:eastAsia="Times New Roman" w:hAnsi="Times New Roman"/>
          <w:b/>
          <w:sz w:val="28"/>
          <w:lang w:val="ru-RU"/>
        </w:rPr>
        <w:t xml:space="preserve">ВВЕДЕНО </w:t>
      </w:r>
      <w:r w:rsidRPr="00B62A06">
        <w:rPr>
          <w:rFonts w:ascii="Times New Roman" w:eastAsia="Times New Roman" w:hAnsi="Times New Roman"/>
          <w:sz w:val="28"/>
          <w:lang w:val="ru-RU"/>
        </w:rPr>
        <w:t xml:space="preserve">взамен П </w:t>
      </w:r>
      <w:r w:rsidR="004E7E6D" w:rsidRPr="00B62A06">
        <w:rPr>
          <w:rFonts w:ascii="Times New Roman" w:eastAsia="Times New Roman" w:hAnsi="Times New Roman"/>
          <w:sz w:val="28"/>
          <w:lang w:val="ru-RU"/>
        </w:rPr>
        <w:t>0</w:t>
      </w:r>
      <w:r w:rsidR="00A226EB">
        <w:rPr>
          <w:rFonts w:ascii="Times New Roman" w:eastAsia="Times New Roman" w:hAnsi="Times New Roman"/>
          <w:sz w:val="28"/>
          <w:lang w:val="ru-RU"/>
        </w:rPr>
        <w:t>10</w:t>
      </w:r>
      <w:r w:rsidRPr="00B62A06">
        <w:rPr>
          <w:rFonts w:ascii="Times New Roman" w:eastAsia="Times New Roman" w:hAnsi="Times New Roman"/>
          <w:sz w:val="28"/>
          <w:lang w:val="ru-RU"/>
        </w:rPr>
        <w:t xml:space="preserve"> – 20</w:t>
      </w:r>
      <w:r w:rsidR="00A226EB">
        <w:rPr>
          <w:rFonts w:ascii="Times New Roman" w:eastAsia="Times New Roman" w:hAnsi="Times New Roman"/>
          <w:sz w:val="28"/>
          <w:lang w:val="ru-RU"/>
        </w:rPr>
        <w:t>2</w:t>
      </w:r>
      <w:r w:rsidR="001977E6">
        <w:rPr>
          <w:rFonts w:ascii="Times New Roman" w:eastAsia="Times New Roman" w:hAnsi="Times New Roman"/>
          <w:sz w:val="28"/>
          <w:lang w:val="ru-RU"/>
        </w:rPr>
        <w:t>1</w:t>
      </w:r>
      <w:r w:rsidRPr="00B62A06">
        <w:rPr>
          <w:rFonts w:ascii="Times New Roman" w:eastAsia="Times New Roman" w:hAnsi="Times New Roman"/>
          <w:sz w:val="28"/>
          <w:lang w:val="ru-RU"/>
        </w:rPr>
        <w:t xml:space="preserve"> Положение. Порядок предоставления льгот по оплате за обучение </w:t>
      </w:r>
    </w:p>
    <w:p w14:paraId="3A3987AE" w14:textId="77777777" w:rsidR="00A226EB" w:rsidRPr="00B62A06" w:rsidRDefault="00A226EB" w:rsidP="00A226EB">
      <w:pPr>
        <w:pStyle w:val="a3"/>
        <w:spacing w:line="236" w:lineRule="auto"/>
        <w:jc w:val="both"/>
        <w:rPr>
          <w:rFonts w:ascii="Times New Roman" w:eastAsia="Times New Roman" w:hAnsi="Times New Roman"/>
          <w:sz w:val="28"/>
          <w:lang w:val="ru-RU"/>
        </w:rPr>
      </w:pPr>
    </w:p>
    <w:p w14:paraId="7B0DB9C9" w14:textId="77777777" w:rsidR="000E5A41" w:rsidRPr="000D52CC" w:rsidRDefault="000E5A41" w:rsidP="000E5A41">
      <w:pPr>
        <w:spacing w:line="236" w:lineRule="auto"/>
        <w:ind w:left="560"/>
        <w:jc w:val="both"/>
        <w:rPr>
          <w:rFonts w:ascii="Times New Roman" w:eastAsia="Times New Roman" w:hAnsi="Times New Roman"/>
          <w:sz w:val="28"/>
          <w:lang w:val="ru-RU"/>
        </w:rPr>
      </w:pPr>
    </w:p>
    <w:p w14:paraId="589D4C0E" w14:textId="77777777" w:rsidR="000E5A41" w:rsidRDefault="000E5A41" w:rsidP="000E5A4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101B6C4A" w14:textId="09FD319D" w:rsidR="000E5A41" w:rsidRPr="000D52CC" w:rsidRDefault="000E5A41" w:rsidP="00B6057F">
      <w:pPr>
        <w:spacing w:line="236" w:lineRule="auto"/>
        <w:ind w:left="567" w:firstLine="566"/>
        <w:jc w:val="both"/>
        <w:rPr>
          <w:rFonts w:ascii="Times New Roman" w:eastAsia="Times New Roman" w:hAnsi="Times New Roman"/>
          <w:sz w:val="28"/>
          <w:lang w:val="ru-RU"/>
        </w:rPr>
      </w:pPr>
      <w:r w:rsidRPr="000D52CC">
        <w:rPr>
          <w:rFonts w:ascii="Times New Roman" w:eastAsia="Times New Roman" w:hAnsi="Times New Roman"/>
          <w:sz w:val="28"/>
          <w:lang w:val="ru-RU"/>
        </w:rPr>
        <w:t>Настоящее положение не может быть полностью или частично воспроизведено, тиражировано и распространено без разрешения</w:t>
      </w:r>
      <w:r w:rsidR="00B6057F">
        <w:rPr>
          <w:rFonts w:ascii="Times New Roman" w:eastAsia="Times New Roman" w:hAnsi="Times New Roman"/>
          <w:sz w:val="28"/>
          <w:lang w:val="ru-RU"/>
        </w:rPr>
        <w:t xml:space="preserve"> </w:t>
      </w:r>
      <w:r w:rsidR="00B6057F" w:rsidRPr="00B6057F">
        <w:rPr>
          <w:rFonts w:ascii="Times New Roman" w:eastAsia="Times New Roman" w:hAnsi="Times New Roman"/>
          <w:sz w:val="28"/>
          <w:lang w:val="ru-RU"/>
        </w:rPr>
        <w:t>П</w:t>
      </w:r>
      <w:r w:rsidRPr="00B6057F">
        <w:rPr>
          <w:rFonts w:ascii="Times New Roman" w:eastAsia="Times New Roman" w:hAnsi="Times New Roman"/>
          <w:sz w:val="28"/>
          <w:lang w:val="ru-RU"/>
        </w:rPr>
        <w:t>редседателя Правления</w:t>
      </w:r>
      <w:r w:rsidR="00B6057F">
        <w:rPr>
          <w:rFonts w:ascii="Times New Roman" w:eastAsia="Times New Roman" w:hAnsi="Times New Roman"/>
          <w:sz w:val="28"/>
          <w:lang w:val="ru-RU"/>
        </w:rPr>
        <w:t xml:space="preserve"> </w:t>
      </w:r>
      <w:r w:rsidRPr="00B6057F">
        <w:rPr>
          <w:rFonts w:ascii="Times New Roman" w:eastAsia="Times New Roman" w:hAnsi="Times New Roman"/>
          <w:sz w:val="28"/>
          <w:lang w:val="ru-RU"/>
        </w:rPr>
        <w:t>- ректора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lang w:val="ru-RU"/>
        </w:rPr>
        <w:t xml:space="preserve">НАО 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«Костанайский </w:t>
      </w:r>
      <w:r>
        <w:rPr>
          <w:rFonts w:ascii="Times New Roman" w:eastAsia="Times New Roman" w:hAnsi="Times New Roman"/>
          <w:sz w:val="28"/>
          <w:lang w:val="ru-RU"/>
        </w:rPr>
        <w:t>региональный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 университет имени </w:t>
      </w:r>
      <w:proofErr w:type="spellStart"/>
      <w:r w:rsidRPr="000D52CC">
        <w:rPr>
          <w:rFonts w:ascii="Times New Roman" w:eastAsia="Times New Roman" w:hAnsi="Times New Roman"/>
          <w:sz w:val="28"/>
          <w:lang w:val="ru-RU"/>
        </w:rPr>
        <w:t>А.Байтурсынова</w:t>
      </w:r>
      <w:proofErr w:type="spellEnd"/>
      <w:r w:rsidRPr="000D52CC">
        <w:rPr>
          <w:rFonts w:ascii="Times New Roman" w:eastAsia="Times New Roman" w:hAnsi="Times New Roman"/>
          <w:sz w:val="28"/>
          <w:lang w:val="ru-RU"/>
        </w:rPr>
        <w:t>».</w:t>
      </w:r>
    </w:p>
    <w:p w14:paraId="07161666" w14:textId="77777777" w:rsidR="000E5A41" w:rsidRPr="000D52CC" w:rsidRDefault="000E5A41" w:rsidP="00B6057F">
      <w:pPr>
        <w:spacing w:line="236" w:lineRule="auto"/>
        <w:ind w:left="567" w:firstLine="566"/>
        <w:jc w:val="both"/>
        <w:rPr>
          <w:rFonts w:ascii="Times New Roman" w:eastAsia="Times New Roman" w:hAnsi="Times New Roman"/>
          <w:sz w:val="28"/>
          <w:lang w:val="ru-RU"/>
        </w:rPr>
        <w:sectPr w:rsidR="000E5A41" w:rsidRPr="000D52CC" w:rsidSect="0071533C">
          <w:headerReference w:type="default" r:id="rId11"/>
          <w:pgSz w:w="11900" w:h="16838"/>
          <w:pgMar w:top="532" w:right="855" w:bottom="867" w:left="851" w:header="567" w:footer="0" w:gutter="0"/>
          <w:pgNumType w:start="1"/>
          <w:cols w:space="0" w:equalWidth="0">
            <w:col w:w="9905"/>
          </w:cols>
          <w:titlePg/>
          <w:docGrid w:linePitch="360"/>
        </w:sectPr>
      </w:pPr>
    </w:p>
    <w:p w14:paraId="7565ED6A" w14:textId="77777777" w:rsidR="000E5A41" w:rsidRPr="000D52CC" w:rsidRDefault="000E5A41" w:rsidP="00B6057F">
      <w:pPr>
        <w:spacing w:line="200" w:lineRule="exact"/>
        <w:ind w:left="567"/>
        <w:rPr>
          <w:rFonts w:ascii="Times New Roman" w:eastAsia="Times New Roman" w:hAnsi="Times New Roman"/>
          <w:lang w:val="ru-RU"/>
        </w:rPr>
      </w:pPr>
    </w:p>
    <w:p w14:paraId="6251FBB5" w14:textId="77777777" w:rsidR="000E5A41" w:rsidRPr="000D52CC" w:rsidRDefault="000E5A41" w:rsidP="00B6057F">
      <w:pPr>
        <w:spacing w:line="200" w:lineRule="exact"/>
        <w:ind w:left="567"/>
        <w:rPr>
          <w:rFonts w:ascii="Times New Roman" w:eastAsia="Times New Roman" w:hAnsi="Times New Roman"/>
          <w:lang w:val="ru-RU"/>
        </w:rPr>
      </w:pPr>
    </w:p>
    <w:p w14:paraId="131D0BC4" w14:textId="77777777" w:rsidR="00A226EB" w:rsidRDefault="00A226EB" w:rsidP="000E5A4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768C946D" w14:textId="77777777" w:rsidR="005D22E2" w:rsidRDefault="005D22E2" w:rsidP="000E5A4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5C592276" w14:textId="77777777" w:rsidR="00A226EB" w:rsidRDefault="00A226EB" w:rsidP="000E5A4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424CF0C4" w14:textId="77777777" w:rsidR="00A226EB" w:rsidRDefault="00A226EB" w:rsidP="000E5A4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1CBD666C" w14:textId="77777777" w:rsidR="00A226EB" w:rsidRPr="000D52CC" w:rsidRDefault="00A226EB" w:rsidP="000E5A4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3882DAB3" w14:textId="77777777" w:rsidR="000E5A41" w:rsidRPr="000D52CC" w:rsidRDefault="000E5A41" w:rsidP="000E5A41">
      <w:pPr>
        <w:spacing w:line="200" w:lineRule="exact"/>
        <w:rPr>
          <w:rFonts w:ascii="Times New Roman" w:eastAsia="Times New Roman" w:hAnsi="Times New Roman"/>
          <w:lang w:val="ru-RU"/>
        </w:rPr>
      </w:pPr>
    </w:p>
    <w:p w14:paraId="35EC73B1" w14:textId="77777777" w:rsidR="000E5A41" w:rsidRPr="000D52CC" w:rsidRDefault="000E5A41" w:rsidP="000E5A41">
      <w:pPr>
        <w:spacing w:line="0" w:lineRule="atLeast"/>
        <w:ind w:right="860"/>
        <w:jc w:val="right"/>
        <w:rPr>
          <w:rFonts w:ascii="Times New Roman" w:eastAsia="Times New Roman" w:hAnsi="Times New Roman"/>
          <w:sz w:val="23"/>
          <w:lang w:val="ru-RU"/>
        </w:rPr>
      </w:pPr>
      <w:r w:rsidRPr="000D52CC">
        <w:rPr>
          <w:rFonts w:ascii="Times New Roman" w:eastAsia="Times New Roman" w:hAnsi="Times New Roman"/>
          <w:sz w:val="23"/>
          <w:lang w:val="ru-RU"/>
        </w:rPr>
        <w:t xml:space="preserve">© Костанайский </w:t>
      </w:r>
      <w:r>
        <w:rPr>
          <w:rFonts w:ascii="Times New Roman" w:eastAsia="Times New Roman" w:hAnsi="Times New Roman"/>
          <w:sz w:val="23"/>
          <w:lang w:val="ru-RU"/>
        </w:rPr>
        <w:t>региональный</w:t>
      </w:r>
      <w:r w:rsidRPr="000D52CC">
        <w:rPr>
          <w:rFonts w:ascii="Times New Roman" w:eastAsia="Times New Roman" w:hAnsi="Times New Roman"/>
          <w:sz w:val="23"/>
          <w:lang w:val="ru-RU"/>
        </w:rPr>
        <w:t xml:space="preserve"> университет</w:t>
      </w:r>
    </w:p>
    <w:p w14:paraId="290F0132" w14:textId="77777777" w:rsidR="00A226EB" w:rsidRDefault="000E5A41" w:rsidP="000E5A41">
      <w:pPr>
        <w:spacing w:line="0" w:lineRule="atLeast"/>
        <w:ind w:right="840"/>
        <w:jc w:val="right"/>
        <w:rPr>
          <w:rFonts w:ascii="Times New Roman" w:eastAsia="Times New Roman" w:hAnsi="Times New Roman"/>
          <w:sz w:val="24"/>
          <w:lang w:val="ru-RU"/>
        </w:rPr>
      </w:pPr>
      <w:r w:rsidRPr="000D52CC">
        <w:rPr>
          <w:rFonts w:ascii="Times New Roman" w:eastAsia="Times New Roman" w:hAnsi="Times New Roman"/>
          <w:sz w:val="24"/>
          <w:lang w:val="ru-RU"/>
        </w:rPr>
        <w:t xml:space="preserve">имени </w:t>
      </w:r>
      <w:proofErr w:type="spellStart"/>
      <w:r w:rsidRPr="000D52CC">
        <w:rPr>
          <w:rFonts w:ascii="Times New Roman" w:eastAsia="Times New Roman" w:hAnsi="Times New Roman"/>
          <w:sz w:val="24"/>
          <w:lang w:val="ru-RU"/>
        </w:rPr>
        <w:t>А.Байтурсынова</w:t>
      </w:r>
      <w:proofErr w:type="spellEnd"/>
      <w:r w:rsidR="00A27DA3">
        <w:rPr>
          <w:rFonts w:ascii="Times New Roman" w:eastAsia="Times New Roman" w:hAnsi="Times New Roman"/>
          <w:sz w:val="24"/>
          <w:lang w:val="ru-RU"/>
        </w:rPr>
        <w:t>, 202</w:t>
      </w:r>
      <w:r w:rsidR="00A226EB">
        <w:rPr>
          <w:rFonts w:ascii="Times New Roman" w:eastAsia="Times New Roman" w:hAnsi="Times New Roman"/>
          <w:sz w:val="24"/>
          <w:lang w:val="ru-RU"/>
        </w:rPr>
        <w:t>2</w:t>
      </w:r>
    </w:p>
    <w:p w14:paraId="4B1F2424" w14:textId="0492E9B9" w:rsidR="000E5A41" w:rsidRPr="000D52CC" w:rsidRDefault="000E5A41" w:rsidP="00A226EB">
      <w:pPr>
        <w:spacing w:line="0" w:lineRule="atLeast"/>
        <w:ind w:right="840"/>
        <w:jc w:val="center"/>
        <w:rPr>
          <w:rFonts w:ascii="Times New Roman" w:eastAsia="Times New Roman" w:hAnsi="Times New Roman"/>
          <w:sz w:val="24"/>
          <w:lang w:val="ru-RU"/>
        </w:rPr>
      </w:pPr>
    </w:p>
    <w:p w14:paraId="04BA66ED" w14:textId="77777777" w:rsidR="000E5A41" w:rsidRPr="000D52CC" w:rsidRDefault="000E5A41" w:rsidP="000E5A41">
      <w:pPr>
        <w:spacing w:line="0" w:lineRule="atLeast"/>
        <w:ind w:right="840"/>
        <w:jc w:val="right"/>
        <w:rPr>
          <w:rFonts w:ascii="Times New Roman" w:eastAsia="Times New Roman" w:hAnsi="Times New Roman"/>
          <w:sz w:val="24"/>
          <w:lang w:val="ru-RU"/>
        </w:rPr>
        <w:sectPr w:rsidR="000E5A41" w:rsidRPr="000D52CC">
          <w:type w:val="continuous"/>
          <w:pgSz w:w="11900" w:h="16838"/>
          <w:pgMar w:top="419" w:right="566" w:bottom="867" w:left="1140" w:header="0" w:footer="0" w:gutter="0"/>
          <w:cols w:space="0" w:equalWidth="0">
            <w:col w:w="10200"/>
          </w:cols>
          <w:docGrid w:linePitch="360"/>
        </w:sectPr>
      </w:pPr>
    </w:p>
    <w:p w14:paraId="131C9732" w14:textId="77777777" w:rsidR="000E5A41" w:rsidRPr="006F17DB" w:rsidRDefault="000E5A41" w:rsidP="000E5A41">
      <w:pPr>
        <w:spacing w:line="6" w:lineRule="exact"/>
        <w:rPr>
          <w:rFonts w:ascii="Times New Roman" w:eastAsia="Times New Roman" w:hAnsi="Times New Roman"/>
          <w:lang w:val="ru-RU"/>
        </w:rPr>
      </w:pPr>
      <w:bookmarkStart w:id="0" w:name="page3"/>
      <w:bookmarkEnd w:id="0"/>
    </w:p>
    <w:p w14:paraId="04F1F2DE" w14:textId="77777777" w:rsidR="00651408" w:rsidRDefault="00651408" w:rsidP="000E5A41">
      <w:pPr>
        <w:spacing w:line="0" w:lineRule="atLeast"/>
        <w:ind w:left="4327"/>
        <w:rPr>
          <w:rFonts w:ascii="Times New Roman" w:eastAsia="Times New Roman" w:hAnsi="Times New Roman"/>
          <w:b/>
          <w:sz w:val="28"/>
          <w:lang w:val="ru-RU"/>
        </w:rPr>
      </w:pPr>
    </w:p>
    <w:p w14:paraId="386F2D13" w14:textId="77777777" w:rsidR="000E5A41" w:rsidRDefault="000E5A41" w:rsidP="000E5A41">
      <w:pPr>
        <w:spacing w:line="0" w:lineRule="atLeast"/>
        <w:ind w:left="4327"/>
        <w:rPr>
          <w:rFonts w:ascii="Times New Roman" w:eastAsia="Times New Roman" w:hAnsi="Times New Roman"/>
          <w:b/>
          <w:sz w:val="28"/>
          <w:lang w:val="ru-RU"/>
        </w:rPr>
      </w:pPr>
      <w:r w:rsidRPr="006F17DB">
        <w:rPr>
          <w:rFonts w:ascii="Times New Roman" w:eastAsia="Times New Roman" w:hAnsi="Times New Roman"/>
          <w:b/>
          <w:sz w:val="28"/>
          <w:lang w:val="ru-RU"/>
        </w:rPr>
        <w:t>Содержание</w:t>
      </w:r>
    </w:p>
    <w:p w14:paraId="218BB43A" w14:textId="77777777" w:rsidR="00CD525C" w:rsidRPr="006F17DB" w:rsidRDefault="00CD525C" w:rsidP="000E5A41">
      <w:pPr>
        <w:spacing w:line="0" w:lineRule="atLeast"/>
        <w:ind w:left="4327"/>
        <w:rPr>
          <w:rFonts w:ascii="Times New Roman" w:eastAsia="Times New Roman" w:hAnsi="Times New Roman"/>
          <w:b/>
          <w:sz w:val="28"/>
          <w:lang w:val="ru-RU"/>
        </w:rPr>
      </w:pPr>
    </w:p>
    <w:p w14:paraId="1C211496" w14:textId="77777777" w:rsidR="000E5A41" w:rsidRPr="006F17DB" w:rsidRDefault="000E5A41" w:rsidP="000E5A41">
      <w:pPr>
        <w:spacing w:line="318" w:lineRule="exact"/>
        <w:rPr>
          <w:rFonts w:ascii="Times New Roman" w:eastAsia="Times New Roman" w:hAnsi="Times New Roman"/>
          <w:b/>
          <w:sz w:val="28"/>
          <w:lang w:val="ru-RU"/>
        </w:rPr>
      </w:pPr>
    </w:p>
    <w:p w14:paraId="3C1F7A6F" w14:textId="3B7A8848" w:rsidR="000E5A41" w:rsidRPr="00FC6444" w:rsidRDefault="00FC6444" w:rsidP="00FC6444">
      <w:pPr>
        <w:tabs>
          <w:tab w:val="left" w:pos="287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1.</w:t>
      </w:r>
      <w:r w:rsidR="00497D8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E5A41" w:rsidRPr="00FC6444">
        <w:rPr>
          <w:rFonts w:ascii="Times New Roman" w:eastAsia="Times New Roman" w:hAnsi="Times New Roman"/>
          <w:sz w:val="28"/>
          <w:lang w:val="ru-RU"/>
        </w:rPr>
        <w:t>Область примен</w:t>
      </w:r>
      <w:r w:rsidR="00DE6A6E">
        <w:rPr>
          <w:rFonts w:ascii="Times New Roman" w:eastAsia="Times New Roman" w:hAnsi="Times New Roman"/>
          <w:sz w:val="28"/>
          <w:lang w:val="ru-RU"/>
        </w:rPr>
        <w:t>ения ……………………………………………………………..….</w:t>
      </w:r>
      <w:r w:rsidR="000E5A41" w:rsidRPr="00FC6444">
        <w:rPr>
          <w:rFonts w:ascii="Times New Roman" w:eastAsia="Times New Roman" w:hAnsi="Times New Roman"/>
          <w:sz w:val="28"/>
          <w:lang w:val="ru-RU"/>
        </w:rPr>
        <w:t>4</w:t>
      </w:r>
    </w:p>
    <w:p w14:paraId="1EA8DA27" w14:textId="44A03DE9" w:rsidR="000E5A41" w:rsidRPr="00FC6444" w:rsidRDefault="00FC6444" w:rsidP="00FC6444">
      <w:pPr>
        <w:tabs>
          <w:tab w:val="left" w:pos="287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2.</w:t>
      </w:r>
      <w:r w:rsidR="00497D8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E5A41" w:rsidRPr="00FC6444">
        <w:rPr>
          <w:rFonts w:ascii="Times New Roman" w:eastAsia="Times New Roman" w:hAnsi="Times New Roman"/>
          <w:sz w:val="28"/>
          <w:lang w:val="ru-RU"/>
        </w:rPr>
        <w:t xml:space="preserve">Нормативные </w:t>
      </w:r>
      <w:r w:rsidR="00333F6F">
        <w:rPr>
          <w:rFonts w:ascii="Times New Roman" w:eastAsia="Times New Roman" w:hAnsi="Times New Roman"/>
          <w:sz w:val="28"/>
          <w:lang w:val="ru-RU"/>
        </w:rPr>
        <w:t>ссылки ………………………………………………………………..</w:t>
      </w:r>
      <w:r w:rsidR="000E5A41" w:rsidRPr="00FC6444">
        <w:rPr>
          <w:rFonts w:ascii="Times New Roman" w:eastAsia="Times New Roman" w:hAnsi="Times New Roman"/>
          <w:sz w:val="28"/>
          <w:lang w:val="ru-RU"/>
        </w:rPr>
        <w:t>4</w:t>
      </w:r>
    </w:p>
    <w:p w14:paraId="4EC5DE3D" w14:textId="23D169BB" w:rsidR="000E5A41" w:rsidRPr="00FC6444" w:rsidRDefault="00FC6444" w:rsidP="00FC6444">
      <w:pPr>
        <w:tabs>
          <w:tab w:val="left" w:pos="287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3.</w:t>
      </w:r>
      <w:r w:rsidR="00497D8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E5A41" w:rsidRPr="00FC6444">
        <w:rPr>
          <w:rFonts w:ascii="Times New Roman" w:eastAsia="Times New Roman" w:hAnsi="Times New Roman"/>
          <w:sz w:val="28"/>
          <w:lang w:val="ru-RU"/>
        </w:rPr>
        <w:t>Обозначения и с</w:t>
      </w:r>
      <w:r w:rsidR="001034DB" w:rsidRPr="00FC6444">
        <w:rPr>
          <w:rFonts w:ascii="Times New Roman" w:eastAsia="Times New Roman" w:hAnsi="Times New Roman"/>
          <w:sz w:val="28"/>
          <w:lang w:val="ru-RU"/>
        </w:rPr>
        <w:t>окращения…………………………………………………………</w:t>
      </w:r>
      <w:r w:rsidR="000E5A41" w:rsidRPr="00FC6444">
        <w:rPr>
          <w:rFonts w:ascii="Times New Roman" w:eastAsia="Times New Roman" w:hAnsi="Times New Roman"/>
          <w:sz w:val="28"/>
          <w:lang w:val="ru-RU"/>
        </w:rPr>
        <w:t xml:space="preserve"> 4</w:t>
      </w:r>
    </w:p>
    <w:p w14:paraId="6F358F4A" w14:textId="09FD73BE" w:rsidR="00805E6B" w:rsidRDefault="00FC6444" w:rsidP="00FC6444">
      <w:pPr>
        <w:tabs>
          <w:tab w:val="left" w:pos="287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4.</w:t>
      </w:r>
      <w:r w:rsidR="00497D8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805E6B">
        <w:rPr>
          <w:rFonts w:ascii="Times New Roman" w:eastAsia="Times New Roman" w:hAnsi="Times New Roman"/>
          <w:sz w:val="28"/>
          <w:lang w:val="ru-RU"/>
        </w:rPr>
        <w:t>Ответственность и полномочия……………………………………………………..</w:t>
      </w:r>
      <w:r w:rsidR="00333F6F">
        <w:rPr>
          <w:rFonts w:ascii="Times New Roman" w:eastAsia="Times New Roman" w:hAnsi="Times New Roman"/>
          <w:sz w:val="28"/>
          <w:lang w:val="ru-RU"/>
        </w:rPr>
        <w:t>4</w:t>
      </w:r>
    </w:p>
    <w:p w14:paraId="44DA32DD" w14:textId="169BA4D1" w:rsidR="000E5A41" w:rsidRPr="00FC6444" w:rsidRDefault="00805E6B" w:rsidP="00FC6444">
      <w:pPr>
        <w:tabs>
          <w:tab w:val="left" w:pos="287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5.</w:t>
      </w:r>
      <w:r w:rsidR="00497D8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E5A41" w:rsidRPr="000D52CC">
        <w:rPr>
          <w:rFonts w:ascii="Times New Roman" w:eastAsia="Times New Roman" w:hAnsi="Times New Roman"/>
          <w:sz w:val="28"/>
          <w:lang w:val="ru-RU"/>
        </w:rPr>
        <w:t xml:space="preserve">Льготы по оплате за обучение……………………………………………………… </w:t>
      </w:r>
      <w:r w:rsidR="000E5A41" w:rsidRPr="00FC6444">
        <w:rPr>
          <w:rFonts w:ascii="Times New Roman" w:eastAsia="Times New Roman" w:hAnsi="Times New Roman"/>
          <w:sz w:val="28"/>
          <w:lang w:val="ru-RU"/>
        </w:rPr>
        <w:t>5</w:t>
      </w:r>
    </w:p>
    <w:p w14:paraId="01DE2008" w14:textId="77777777" w:rsidR="000E5A41" w:rsidRPr="00FC6444" w:rsidRDefault="000E5A41" w:rsidP="000E5A41">
      <w:pPr>
        <w:spacing w:line="12" w:lineRule="exact"/>
        <w:rPr>
          <w:rFonts w:ascii="Times New Roman" w:eastAsia="Times New Roman" w:hAnsi="Times New Roman"/>
          <w:sz w:val="28"/>
          <w:lang w:val="ru-RU"/>
        </w:rPr>
      </w:pPr>
    </w:p>
    <w:p w14:paraId="529B6310" w14:textId="77777777" w:rsidR="000E5A41" w:rsidRPr="006F17DB" w:rsidRDefault="000E5A41" w:rsidP="000E5A41">
      <w:pPr>
        <w:spacing w:line="1" w:lineRule="exact"/>
        <w:rPr>
          <w:rFonts w:ascii="Times New Roman" w:eastAsia="Times New Roman" w:hAnsi="Times New Roman"/>
          <w:sz w:val="28"/>
          <w:lang w:val="ru-RU"/>
        </w:rPr>
      </w:pPr>
    </w:p>
    <w:p w14:paraId="2443F4CA" w14:textId="4F7A3AB1" w:rsidR="000E5A41" w:rsidRPr="00A226EB" w:rsidRDefault="00E036FF" w:rsidP="00FC6444">
      <w:pPr>
        <w:tabs>
          <w:tab w:val="left" w:pos="267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6</w:t>
      </w:r>
      <w:r w:rsidR="00FC6444">
        <w:rPr>
          <w:rFonts w:ascii="Times New Roman" w:eastAsia="Times New Roman" w:hAnsi="Times New Roman"/>
          <w:sz w:val="28"/>
          <w:lang w:val="ru-RU"/>
        </w:rPr>
        <w:t>.</w:t>
      </w:r>
      <w:r w:rsidR="00497D8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E5A41" w:rsidRPr="000D52CC">
        <w:rPr>
          <w:rFonts w:ascii="Times New Roman" w:eastAsia="Times New Roman" w:hAnsi="Times New Roman"/>
          <w:sz w:val="28"/>
          <w:lang w:val="ru-RU"/>
        </w:rPr>
        <w:t xml:space="preserve">Порядок присуждения </w:t>
      </w:r>
      <w:r>
        <w:rPr>
          <w:rFonts w:ascii="Times New Roman" w:eastAsia="Times New Roman" w:hAnsi="Times New Roman"/>
          <w:sz w:val="28"/>
          <w:lang w:val="ru-RU"/>
        </w:rPr>
        <w:t xml:space="preserve">скидок </w:t>
      </w:r>
      <w:r w:rsidR="00A226EB">
        <w:rPr>
          <w:rFonts w:ascii="Times New Roman" w:eastAsia="Times New Roman" w:hAnsi="Times New Roman"/>
          <w:sz w:val="28"/>
          <w:lang w:val="ru-RU"/>
        </w:rPr>
        <w:t xml:space="preserve"> по оплате за обучение…………………………</w:t>
      </w:r>
      <w:r>
        <w:rPr>
          <w:rFonts w:ascii="Times New Roman" w:eastAsia="Times New Roman" w:hAnsi="Times New Roman"/>
          <w:sz w:val="28"/>
          <w:lang w:val="ru-RU"/>
        </w:rPr>
        <w:t>….7</w:t>
      </w:r>
    </w:p>
    <w:p w14:paraId="6D22547C" w14:textId="067B6D9E" w:rsidR="000E5A41" w:rsidRDefault="001D78F6" w:rsidP="00E036FF">
      <w:pPr>
        <w:tabs>
          <w:tab w:val="left" w:pos="267"/>
        </w:tabs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FC6444" w:rsidRPr="00FC6444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0E5A41" w:rsidRPr="00FC6444">
        <w:rPr>
          <w:rFonts w:ascii="Times New Roman" w:eastAsia="Times New Roman" w:hAnsi="Times New Roman"/>
          <w:sz w:val="28"/>
          <w:szCs w:val="28"/>
          <w:lang w:val="ru-RU"/>
        </w:rPr>
        <w:t>Согласование, хране</w:t>
      </w:r>
      <w:r w:rsidR="00FC6444">
        <w:rPr>
          <w:rFonts w:ascii="Times New Roman" w:eastAsia="Times New Roman" w:hAnsi="Times New Roman"/>
          <w:sz w:val="28"/>
          <w:szCs w:val="28"/>
          <w:lang w:val="ru-RU"/>
        </w:rPr>
        <w:t>ние и рассылка……………………………………………</w:t>
      </w:r>
      <w:r w:rsidR="00805E6B">
        <w:rPr>
          <w:rFonts w:ascii="Times New Roman" w:eastAsia="Times New Roman" w:hAnsi="Times New Roman"/>
          <w:sz w:val="28"/>
          <w:szCs w:val="28"/>
          <w:lang w:val="ru-RU"/>
        </w:rPr>
        <w:t>....</w:t>
      </w:r>
      <w:r w:rsidR="00E036FF">
        <w:rPr>
          <w:rFonts w:ascii="Times New Roman" w:eastAsia="Times New Roman" w:hAnsi="Times New Roman"/>
          <w:sz w:val="28"/>
          <w:szCs w:val="28"/>
          <w:lang w:val="ru-RU"/>
        </w:rPr>
        <w:t>..</w:t>
      </w:r>
      <w:r w:rsidR="00497D8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E036FF">
        <w:rPr>
          <w:rFonts w:ascii="Times New Roman" w:eastAsia="Times New Roman" w:hAnsi="Times New Roman"/>
          <w:sz w:val="28"/>
          <w:szCs w:val="28"/>
          <w:lang w:val="ru-RU"/>
        </w:rPr>
        <w:t>..</w:t>
      </w:r>
      <w:r>
        <w:rPr>
          <w:rFonts w:ascii="Times New Roman" w:eastAsia="Times New Roman" w:hAnsi="Times New Roman"/>
          <w:sz w:val="28"/>
          <w:szCs w:val="28"/>
          <w:lang w:val="ru-RU"/>
        </w:rPr>
        <w:t>8</w:t>
      </w:r>
    </w:p>
    <w:p w14:paraId="5789C6BA" w14:textId="77777777" w:rsidR="001D78F6" w:rsidRPr="001E1436" w:rsidRDefault="001D78F6" w:rsidP="00E036FF">
      <w:pPr>
        <w:tabs>
          <w:tab w:val="left" w:pos="267"/>
        </w:tabs>
        <w:spacing w:line="0" w:lineRule="atLeast"/>
        <w:rPr>
          <w:rFonts w:ascii="Times New Roman" w:eastAsia="Times New Roman" w:hAnsi="Times New Roman"/>
          <w:sz w:val="27"/>
          <w:lang w:val="ru-RU"/>
        </w:rPr>
        <w:sectPr w:rsidR="001D78F6" w:rsidRPr="001E1436" w:rsidSect="00831035">
          <w:pgSz w:w="11900" w:h="16838"/>
          <w:pgMar w:top="419" w:right="646" w:bottom="1440" w:left="1133" w:header="454" w:footer="0" w:gutter="0"/>
          <w:cols w:space="0" w:equalWidth="0">
            <w:col w:w="10127"/>
          </w:cols>
          <w:docGrid w:linePitch="360"/>
        </w:sectPr>
      </w:pPr>
    </w:p>
    <w:p w14:paraId="66A9CC38" w14:textId="261EFC89" w:rsidR="000E5A41" w:rsidRPr="001E1436" w:rsidRDefault="000E5A41" w:rsidP="00BC77A4">
      <w:pPr>
        <w:spacing w:line="0" w:lineRule="atLeast"/>
        <w:rPr>
          <w:rFonts w:ascii="Times New Roman" w:eastAsia="Times New Roman" w:hAnsi="Times New Roman"/>
          <w:b/>
          <w:sz w:val="28"/>
          <w:lang w:val="ru-RU"/>
        </w:rPr>
      </w:pPr>
      <w:bookmarkStart w:id="1" w:name="page4"/>
      <w:bookmarkEnd w:id="1"/>
      <w:r w:rsidRPr="001E1436">
        <w:rPr>
          <w:rFonts w:ascii="Times New Roman" w:eastAsia="Times New Roman" w:hAnsi="Times New Roman"/>
          <w:b/>
          <w:sz w:val="28"/>
          <w:lang w:val="ru-RU"/>
        </w:rPr>
        <w:lastRenderedPageBreak/>
        <w:t>Глава 1. Область применения</w:t>
      </w:r>
    </w:p>
    <w:p w14:paraId="1B0C655A" w14:textId="77777777" w:rsidR="000E5A41" w:rsidRPr="001E1436" w:rsidRDefault="000E5A41" w:rsidP="000E5A41">
      <w:pPr>
        <w:spacing w:line="332" w:lineRule="exact"/>
        <w:rPr>
          <w:rFonts w:ascii="Times New Roman" w:eastAsia="Times New Roman" w:hAnsi="Times New Roman"/>
          <w:lang w:val="ru-RU"/>
        </w:rPr>
      </w:pPr>
    </w:p>
    <w:p w14:paraId="4598DB7A" w14:textId="73B0D5EC" w:rsidR="000E5A41" w:rsidRPr="004B4531" w:rsidRDefault="000E5A41" w:rsidP="00DE6A6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sz w:val="28"/>
        </w:rPr>
        <w:t>1.</w:t>
      </w:r>
      <w:r w:rsidR="00225C74">
        <w:rPr>
          <w:sz w:val="28"/>
        </w:rPr>
        <w:t xml:space="preserve"> </w:t>
      </w:r>
      <w:r w:rsidRPr="000D52CC">
        <w:rPr>
          <w:sz w:val="28"/>
        </w:rPr>
        <w:t>Настоящее Положение определяет порядок, виды</w:t>
      </w:r>
      <w:r w:rsidR="00DE6A6E">
        <w:rPr>
          <w:sz w:val="28"/>
        </w:rPr>
        <w:t>,</w:t>
      </w:r>
      <w:r w:rsidRPr="000D52CC">
        <w:rPr>
          <w:sz w:val="28"/>
        </w:rPr>
        <w:t xml:space="preserve"> сроки </w:t>
      </w:r>
      <w:r w:rsidR="00DE6A6E">
        <w:rPr>
          <w:sz w:val="28"/>
        </w:rPr>
        <w:t xml:space="preserve">и условия </w:t>
      </w:r>
      <w:r w:rsidRPr="000D52CC">
        <w:rPr>
          <w:sz w:val="28"/>
        </w:rPr>
        <w:t xml:space="preserve">предоставления льгот по оплате за обучение лицам, обучающимся по программам высшего </w:t>
      </w:r>
      <w:r w:rsidRPr="0051539B">
        <w:rPr>
          <w:sz w:val="28"/>
        </w:rPr>
        <w:t>и послевузовского</w:t>
      </w:r>
      <w:r w:rsidRPr="000D52CC">
        <w:rPr>
          <w:sz w:val="28"/>
        </w:rPr>
        <w:t xml:space="preserve"> образования в </w:t>
      </w:r>
      <w:r>
        <w:rPr>
          <w:sz w:val="28"/>
        </w:rPr>
        <w:t>НАО</w:t>
      </w:r>
      <w:r w:rsidRPr="000D52CC">
        <w:rPr>
          <w:sz w:val="28"/>
        </w:rPr>
        <w:t xml:space="preserve"> «Костанайский </w:t>
      </w:r>
      <w:r>
        <w:rPr>
          <w:sz w:val="28"/>
        </w:rPr>
        <w:t>региональный</w:t>
      </w:r>
      <w:r w:rsidRPr="000D52CC">
        <w:rPr>
          <w:sz w:val="28"/>
        </w:rPr>
        <w:t xml:space="preserve"> ун</w:t>
      </w:r>
      <w:r>
        <w:rPr>
          <w:sz w:val="28"/>
        </w:rPr>
        <w:t xml:space="preserve">иверситет имени </w:t>
      </w:r>
      <w:proofErr w:type="spellStart"/>
      <w:r>
        <w:rPr>
          <w:sz w:val="28"/>
        </w:rPr>
        <w:t>А.Байтурсынова</w:t>
      </w:r>
      <w:proofErr w:type="spellEnd"/>
      <w:r w:rsidR="00DE6A6E">
        <w:rPr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 xml:space="preserve">с целью оказания </w:t>
      </w:r>
      <w:r w:rsidRPr="004B4531">
        <w:rPr>
          <w:color w:val="111111"/>
          <w:sz w:val="28"/>
          <w:szCs w:val="28"/>
        </w:rPr>
        <w:t xml:space="preserve"> социальной поддержки </w:t>
      </w:r>
      <w:r>
        <w:rPr>
          <w:color w:val="111111"/>
          <w:sz w:val="28"/>
          <w:szCs w:val="28"/>
        </w:rPr>
        <w:t>и усиления их мотивации к достижению высоких результатов в учебно-воспитательной и</w:t>
      </w:r>
      <w:r w:rsidRPr="004B4531">
        <w:rPr>
          <w:color w:val="111111"/>
          <w:sz w:val="28"/>
          <w:szCs w:val="28"/>
        </w:rPr>
        <w:t xml:space="preserve"> научной деятельности.</w:t>
      </w:r>
    </w:p>
    <w:p w14:paraId="1428B07D" w14:textId="77777777" w:rsidR="000E5A41" w:rsidRPr="000D52CC" w:rsidRDefault="000E5A41" w:rsidP="00DE6A6E">
      <w:pPr>
        <w:spacing w:line="14" w:lineRule="exact"/>
        <w:ind w:firstLine="567"/>
        <w:rPr>
          <w:rFonts w:ascii="Times New Roman" w:eastAsia="Times New Roman" w:hAnsi="Times New Roman"/>
          <w:sz w:val="28"/>
          <w:lang w:val="ru-RU"/>
        </w:rPr>
      </w:pPr>
    </w:p>
    <w:p w14:paraId="780764BA" w14:textId="1505996B" w:rsidR="000E5A41" w:rsidRPr="000D52CC" w:rsidRDefault="000E5A41" w:rsidP="00DE6A6E">
      <w:pPr>
        <w:tabs>
          <w:tab w:val="left" w:pos="1061"/>
        </w:tabs>
        <w:spacing w:line="237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2.</w:t>
      </w:r>
      <w:r w:rsidR="00225C74">
        <w:rPr>
          <w:rFonts w:ascii="Times New Roman" w:eastAsia="Times New Roman" w:hAnsi="Times New Roman"/>
          <w:sz w:val="28"/>
          <w:lang w:val="ru-RU"/>
        </w:rPr>
        <w:t xml:space="preserve"> 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Положение действует в пределах </w:t>
      </w:r>
      <w:r>
        <w:rPr>
          <w:rFonts w:ascii="Times New Roman" w:eastAsia="Times New Roman" w:hAnsi="Times New Roman"/>
          <w:sz w:val="28"/>
          <w:lang w:val="ru-RU"/>
        </w:rPr>
        <w:t>НАО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 «Костанайский </w:t>
      </w:r>
      <w:r>
        <w:rPr>
          <w:rFonts w:ascii="Times New Roman" w:eastAsia="Times New Roman" w:hAnsi="Times New Roman"/>
          <w:sz w:val="28"/>
          <w:lang w:val="ru-RU"/>
        </w:rPr>
        <w:t>региональный</w:t>
      </w:r>
      <w:r w:rsidR="00FA4BF8">
        <w:rPr>
          <w:rFonts w:ascii="Times New Roman" w:eastAsia="Times New Roman" w:hAnsi="Times New Roman"/>
          <w:sz w:val="28"/>
          <w:lang w:val="ru-RU"/>
        </w:rPr>
        <w:t xml:space="preserve"> университет имени А.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 Байтурсынова» с момента утверждени</w:t>
      </w:r>
      <w:r w:rsidR="00FA4BF8">
        <w:rPr>
          <w:rFonts w:ascii="Times New Roman" w:eastAsia="Times New Roman" w:hAnsi="Times New Roman"/>
          <w:sz w:val="28"/>
          <w:lang w:val="ru-RU"/>
        </w:rPr>
        <w:t>я У</w:t>
      </w:r>
      <w:r w:rsidRPr="000D52CC">
        <w:rPr>
          <w:rFonts w:ascii="Times New Roman" w:eastAsia="Times New Roman" w:hAnsi="Times New Roman"/>
          <w:sz w:val="28"/>
          <w:lang w:val="ru-RU"/>
        </w:rPr>
        <w:t>ченым советом.</w:t>
      </w:r>
    </w:p>
    <w:p w14:paraId="4EB0320C" w14:textId="77777777" w:rsidR="000E5A41" w:rsidRPr="000D52CC" w:rsidRDefault="000E5A41" w:rsidP="000E5A41">
      <w:pPr>
        <w:spacing w:line="326" w:lineRule="exact"/>
        <w:rPr>
          <w:rFonts w:ascii="Times New Roman" w:eastAsia="Times New Roman" w:hAnsi="Times New Roman"/>
          <w:lang w:val="ru-RU"/>
        </w:rPr>
      </w:pPr>
    </w:p>
    <w:p w14:paraId="587CE793" w14:textId="77777777" w:rsidR="000E5A41" w:rsidRDefault="000E5A41" w:rsidP="00BC77A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Глава 2. Нормативные ссылки</w:t>
      </w:r>
    </w:p>
    <w:p w14:paraId="4ACCDDD9" w14:textId="77777777" w:rsidR="000E5A41" w:rsidRDefault="000E5A41" w:rsidP="000E5A41">
      <w:pPr>
        <w:spacing w:line="330" w:lineRule="exact"/>
        <w:rPr>
          <w:rFonts w:ascii="Times New Roman" w:eastAsia="Times New Roman" w:hAnsi="Times New Roman"/>
        </w:rPr>
      </w:pPr>
    </w:p>
    <w:p w14:paraId="3067B9CE" w14:textId="77777777" w:rsidR="000E5A41" w:rsidRPr="000D52CC" w:rsidRDefault="000E5A41" w:rsidP="00DE6A6E">
      <w:pPr>
        <w:numPr>
          <w:ilvl w:val="0"/>
          <w:numId w:val="13"/>
        </w:numPr>
        <w:tabs>
          <w:tab w:val="left" w:pos="874"/>
        </w:tabs>
        <w:spacing w:line="234" w:lineRule="auto"/>
        <w:ind w:firstLine="560"/>
        <w:jc w:val="both"/>
        <w:rPr>
          <w:rFonts w:ascii="Times New Roman" w:eastAsia="Times New Roman" w:hAnsi="Times New Roman"/>
          <w:sz w:val="28"/>
          <w:lang w:val="ru-RU"/>
        </w:rPr>
      </w:pPr>
      <w:r w:rsidRPr="000D52CC">
        <w:rPr>
          <w:rFonts w:ascii="Times New Roman" w:eastAsia="Times New Roman" w:hAnsi="Times New Roman"/>
          <w:sz w:val="28"/>
          <w:lang w:val="ru-RU"/>
        </w:rPr>
        <w:t>В настоящем Положении использованы ссылки на следующие нормативные документы:</w:t>
      </w:r>
    </w:p>
    <w:p w14:paraId="164FE3DD" w14:textId="77777777" w:rsidR="000E5A41" w:rsidRPr="000D52CC" w:rsidRDefault="000E5A41" w:rsidP="000E5A41">
      <w:pPr>
        <w:spacing w:line="18" w:lineRule="exact"/>
        <w:rPr>
          <w:rFonts w:ascii="Times New Roman" w:eastAsia="Times New Roman" w:hAnsi="Times New Roman"/>
          <w:lang w:val="ru-RU"/>
        </w:rPr>
      </w:pPr>
    </w:p>
    <w:p w14:paraId="11E54877" w14:textId="5588DF00" w:rsidR="000E5A41" w:rsidRDefault="000E5A41" w:rsidP="000E5A41">
      <w:pPr>
        <w:numPr>
          <w:ilvl w:val="0"/>
          <w:numId w:val="14"/>
        </w:numPr>
        <w:tabs>
          <w:tab w:val="left" w:pos="996"/>
        </w:tabs>
        <w:spacing w:line="237" w:lineRule="auto"/>
        <w:ind w:firstLine="560"/>
        <w:jc w:val="both"/>
        <w:rPr>
          <w:rFonts w:ascii="Times New Roman" w:eastAsia="Times New Roman" w:hAnsi="Times New Roman"/>
          <w:sz w:val="28"/>
          <w:lang w:val="ru-RU"/>
        </w:rPr>
      </w:pPr>
      <w:r w:rsidRPr="00C24CF7">
        <w:rPr>
          <w:rFonts w:ascii="Times New Roman" w:eastAsia="Times New Roman" w:hAnsi="Times New Roman"/>
          <w:sz w:val="28"/>
          <w:lang w:val="ru-RU"/>
        </w:rPr>
        <w:t>Устав НАО «Костанайский региональный универ</w:t>
      </w:r>
      <w:r w:rsidR="00932E12">
        <w:rPr>
          <w:rFonts w:ascii="Times New Roman" w:eastAsia="Times New Roman" w:hAnsi="Times New Roman"/>
          <w:sz w:val="28"/>
          <w:lang w:val="ru-RU"/>
        </w:rPr>
        <w:t xml:space="preserve">ситет им. </w:t>
      </w:r>
      <w:proofErr w:type="spellStart"/>
      <w:r w:rsidR="00932E12">
        <w:rPr>
          <w:rFonts w:ascii="Times New Roman" w:eastAsia="Times New Roman" w:hAnsi="Times New Roman"/>
          <w:sz w:val="28"/>
          <w:lang w:val="ru-RU"/>
        </w:rPr>
        <w:t>А.Байтурсынова</w:t>
      </w:r>
      <w:proofErr w:type="spellEnd"/>
      <w:r w:rsidR="00932E12">
        <w:rPr>
          <w:rFonts w:ascii="Times New Roman" w:eastAsia="Times New Roman" w:hAnsi="Times New Roman"/>
          <w:sz w:val="28"/>
          <w:lang w:val="ru-RU"/>
        </w:rPr>
        <w:t>» у</w:t>
      </w:r>
      <w:r w:rsidRPr="00C24CF7">
        <w:rPr>
          <w:rFonts w:ascii="Times New Roman" w:eastAsia="Times New Roman" w:hAnsi="Times New Roman"/>
          <w:sz w:val="28"/>
          <w:lang w:val="ru-RU"/>
        </w:rPr>
        <w:t>твержден приказом Председателя Комитета государственного имущества и приватизации Министерства финансов Республики Казахста</w:t>
      </w:r>
      <w:r w:rsidR="00C24CF7">
        <w:rPr>
          <w:rFonts w:ascii="Times New Roman" w:eastAsia="Times New Roman" w:hAnsi="Times New Roman"/>
          <w:sz w:val="28"/>
          <w:lang w:val="ru-RU"/>
        </w:rPr>
        <w:t>н от «05» июня 2020 года, № 35</w:t>
      </w:r>
      <w:r w:rsidRPr="00C24CF7">
        <w:rPr>
          <w:rFonts w:ascii="Times New Roman" w:eastAsia="Times New Roman" w:hAnsi="Times New Roman"/>
          <w:sz w:val="28"/>
          <w:lang w:val="ru-RU"/>
        </w:rPr>
        <w:t>0;</w:t>
      </w:r>
    </w:p>
    <w:p w14:paraId="08F5FD6C" w14:textId="20997518" w:rsidR="000E5A41" w:rsidRPr="008C5B93" w:rsidRDefault="00DE6A6E" w:rsidP="00DE6A6E">
      <w:pPr>
        <w:tabs>
          <w:tab w:val="left" w:pos="900"/>
        </w:tabs>
        <w:spacing w:line="234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</w:t>
      </w:r>
      <w:r w:rsidR="009A7D59">
        <w:rPr>
          <w:rFonts w:ascii="Times New Roman" w:eastAsia="Times New Roman" w:hAnsi="Times New Roman"/>
          <w:sz w:val="28"/>
          <w:lang w:val="ru-RU"/>
        </w:rPr>
        <w:t>)</w:t>
      </w:r>
      <w:r w:rsidR="00C06C2D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E5A41" w:rsidRPr="008C5B93">
        <w:rPr>
          <w:rFonts w:ascii="Times New Roman" w:eastAsia="Times New Roman" w:hAnsi="Times New Roman"/>
          <w:sz w:val="28"/>
          <w:lang w:val="ru-RU"/>
        </w:rPr>
        <w:t>Кол</w:t>
      </w:r>
      <w:r w:rsidR="00C24CF7" w:rsidRPr="008C5B93">
        <w:rPr>
          <w:rFonts w:ascii="Times New Roman" w:eastAsia="Times New Roman" w:hAnsi="Times New Roman"/>
          <w:sz w:val="28"/>
          <w:lang w:val="ru-RU"/>
        </w:rPr>
        <w:t xml:space="preserve">лективный </w:t>
      </w:r>
      <w:r w:rsidR="0070390D">
        <w:rPr>
          <w:rFonts w:ascii="Times New Roman" w:eastAsia="Times New Roman" w:hAnsi="Times New Roman"/>
          <w:sz w:val="28"/>
          <w:lang w:val="ru-RU"/>
        </w:rPr>
        <w:t>договор на 20</w:t>
      </w:r>
      <w:r w:rsidR="001977E6">
        <w:rPr>
          <w:rFonts w:ascii="Times New Roman" w:eastAsia="Times New Roman" w:hAnsi="Times New Roman"/>
          <w:sz w:val="28"/>
          <w:lang w:val="ru-RU"/>
        </w:rPr>
        <w:t>21</w:t>
      </w:r>
      <w:r w:rsidR="00C24CF7" w:rsidRPr="008C5B93">
        <w:rPr>
          <w:rFonts w:ascii="Times New Roman" w:eastAsia="Times New Roman" w:hAnsi="Times New Roman"/>
          <w:sz w:val="28"/>
          <w:lang w:val="ru-RU"/>
        </w:rPr>
        <w:t>-202</w:t>
      </w:r>
      <w:r w:rsidR="001977E6">
        <w:rPr>
          <w:rFonts w:ascii="Times New Roman" w:eastAsia="Times New Roman" w:hAnsi="Times New Roman"/>
          <w:sz w:val="28"/>
          <w:lang w:val="ru-RU"/>
        </w:rPr>
        <w:t>3</w:t>
      </w:r>
      <w:r w:rsidR="0070390D">
        <w:rPr>
          <w:rFonts w:ascii="Times New Roman" w:eastAsia="Times New Roman" w:hAnsi="Times New Roman"/>
          <w:sz w:val="28"/>
          <w:lang w:val="ru-RU"/>
        </w:rPr>
        <w:t xml:space="preserve"> гг., заключенный</w:t>
      </w:r>
      <w:r w:rsidR="000E5A41" w:rsidRPr="008C5B93">
        <w:rPr>
          <w:rFonts w:ascii="Times New Roman" w:eastAsia="Times New Roman" w:hAnsi="Times New Roman"/>
          <w:sz w:val="28"/>
          <w:lang w:val="ru-RU"/>
        </w:rPr>
        <w:t xml:space="preserve"> между администрацией и трудовым коллективом</w:t>
      </w:r>
      <w:r w:rsidR="00CC6231">
        <w:rPr>
          <w:rFonts w:ascii="Times New Roman" w:eastAsia="Times New Roman" w:hAnsi="Times New Roman"/>
          <w:sz w:val="28"/>
          <w:lang w:val="ru-RU"/>
        </w:rPr>
        <w:t xml:space="preserve"> </w:t>
      </w:r>
      <w:r w:rsidR="00CC6231" w:rsidRPr="008C5B93">
        <w:rPr>
          <w:rFonts w:ascii="Times New Roman" w:eastAsia="Times New Roman" w:hAnsi="Times New Roman"/>
          <w:sz w:val="28"/>
          <w:lang w:val="ru-RU"/>
        </w:rPr>
        <w:t xml:space="preserve">КРУ имени </w:t>
      </w:r>
      <w:proofErr w:type="spellStart"/>
      <w:r w:rsidR="00CC6231" w:rsidRPr="008C5B93">
        <w:rPr>
          <w:rFonts w:ascii="Times New Roman" w:eastAsia="Times New Roman" w:hAnsi="Times New Roman"/>
          <w:sz w:val="28"/>
          <w:lang w:val="ru-RU"/>
        </w:rPr>
        <w:t>А.Байтурсынова</w:t>
      </w:r>
      <w:proofErr w:type="spellEnd"/>
      <w:r w:rsidR="0070390D">
        <w:rPr>
          <w:rFonts w:ascii="Times New Roman" w:eastAsia="Times New Roman" w:hAnsi="Times New Roman"/>
          <w:sz w:val="28"/>
          <w:lang w:val="ru-RU"/>
        </w:rPr>
        <w:t xml:space="preserve">. (зарегистрирован в управлении по инспекции труда </w:t>
      </w:r>
      <w:proofErr w:type="spellStart"/>
      <w:r w:rsidR="0070390D">
        <w:rPr>
          <w:rFonts w:ascii="Times New Roman" w:eastAsia="Times New Roman" w:hAnsi="Times New Roman"/>
          <w:sz w:val="28"/>
          <w:lang w:val="ru-RU"/>
        </w:rPr>
        <w:t>акимата</w:t>
      </w:r>
      <w:proofErr w:type="spellEnd"/>
      <w:r w:rsidR="0070390D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 w:rsidR="0070390D">
        <w:rPr>
          <w:rFonts w:ascii="Times New Roman" w:eastAsia="Times New Roman" w:hAnsi="Times New Roman"/>
          <w:sz w:val="28"/>
          <w:lang w:val="ru-RU"/>
        </w:rPr>
        <w:t>Костанайской</w:t>
      </w:r>
      <w:proofErr w:type="spellEnd"/>
      <w:r w:rsidR="0070390D">
        <w:rPr>
          <w:rFonts w:ascii="Times New Roman" w:eastAsia="Times New Roman" w:hAnsi="Times New Roman"/>
          <w:sz w:val="28"/>
          <w:lang w:val="ru-RU"/>
        </w:rPr>
        <w:t xml:space="preserve"> области под № </w:t>
      </w:r>
      <w:r w:rsidR="00F14A8D" w:rsidRPr="00F14A8D">
        <w:rPr>
          <w:rFonts w:ascii="Times New Roman" w:eastAsia="Times New Roman" w:hAnsi="Times New Roman"/>
          <w:sz w:val="28"/>
          <w:lang w:val="ru-RU"/>
        </w:rPr>
        <w:t>668</w:t>
      </w:r>
      <w:r w:rsidR="0070390D">
        <w:rPr>
          <w:rFonts w:ascii="Times New Roman" w:eastAsia="Times New Roman" w:hAnsi="Times New Roman"/>
          <w:sz w:val="28"/>
          <w:lang w:val="ru-RU"/>
        </w:rPr>
        <w:t xml:space="preserve"> от 19.</w:t>
      </w:r>
      <w:r w:rsidR="001977E6">
        <w:rPr>
          <w:rFonts w:ascii="Times New Roman" w:eastAsia="Times New Roman" w:hAnsi="Times New Roman"/>
          <w:sz w:val="28"/>
          <w:lang w:val="ru-RU"/>
        </w:rPr>
        <w:t>05</w:t>
      </w:r>
      <w:r w:rsidR="0070390D">
        <w:rPr>
          <w:rFonts w:ascii="Times New Roman" w:eastAsia="Times New Roman" w:hAnsi="Times New Roman"/>
          <w:sz w:val="28"/>
          <w:lang w:val="ru-RU"/>
        </w:rPr>
        <w:t>.20</w:t>
      </w:r>
      <w:r w:rsidR="001977E6">
        <w:rPr>
          <w:rFonts w:ascii="Times New Roman" w:eastAsia="Times New Roman" w:hAnsi="Times New Roman"/>
          <w:sz w:val="28"/>
          <w:lang w:val="ru-RU"/>
        </w:rPr>
        <w:t>21</w:t>
      </w:r>
      <w:r w:rsidR="0070390D">
        <w:rPr>
          <w:rFonts w:ascii="Times New Roman" w:eastAsia="Times New Roman" w:hAnsi="Times New Roman"/>
          <w:sz w:val="28"/>
          <w:lang w:val="ru-RU"/>
        </w:rPr>
        <w:t>года)</w:t>
      </w:r>
    </w:p>
    <w:p w14:paraId="6007BE99" w14:textId="77777777" w:rsidR="000E5A41" w:rsidRPr="000D52CC" w:rsidRDefault="000E5A41" w:rsidP="000E5A41">
      <w:pPr>
        <w:spacing w:line="331" w:lineRule="exact"/>
        <w:rPr>
          <w:rFonts w:ascii="Times New Roman" w:eastAsia="Times New Roman" w:hAnsi="Times New Roman"/>
          <w:lang w:val="ru-RU"/>
        </w:rPr>
      </w:pPr>
    </w:p>
    <w:p w14:paraId="2427CD6C" w14:textId="77777777" w:rsidR="000E5A41" w:rsidRDefault="000E5A41" w:rsidP="00BC77A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Глава 3. Определения и сокращения</w:t>
      </w:r>
    </w:p>
    <w:p w14:paraId="260079E8" w14:textId="77777777" w:rsidR="000E5A41" w:rsidRDefault="000E5A41" w:rsidP="000E5A41">
      <w:pPr>
        <w:spacing w:line="330" w:lineRule="exact"/>
        <w:rPr>
          <w:rFonts w:ascii="Times New Roman" w:eastAsia="Times New Roman" w:hAnsi="Times New Roman"/>
        </w:rPr>
      </w:pPr>
    </w:p>
    <w:p w14:paraId="7B5192AB" w14:textId="7134EBDB" w:rsidR="000E5A41" w:rsidRPr="000D52CC" w:rsidRDefault="000E5A41" w:rsidP="000E5A41">
      <w:pPr>
        <w:numPr>
          <w:ilvl w:val="0"/>
          <w:numId w:val="15"/>
        </w:numPr>
        <w:tabs>
          <w:tab w:val="left" w:pos="1090"/>
        </w:tabs>
        <w:spacing w:line="234" w:lineRule="auto"/>
        <w:ind w:firstLine="533"/>
        <w:jc w:val="both"/>
        <w:rPr>
          <w:rFonts w:ascii="Times New Roman" w:eastAsia="Times New Roman" w:hAnsi="Times New Roman"/>
          <w:sz w:val="28"/>
          <w:lang w:val="ru-RU"/>
        </w:rPr>
      </w:pPr>
      <w:r w:rsidRPr="000D52CC">
        <w:rPr>
          <w:rFonts w:ascii="Times New Roman" w:eastAsia="Times New Roman" w:hAnsi="Times New Roman"/>
          <w:sz w:val="28"/>
          <w:lang w:val="ru-RU"/>
        </w:rPr>
        <w:t xml:space="preserve">В настоящем Положении используются следующие термины с </w:t>
      </w:r>
      <w:r w:rsidR="0070390D">
        <w:rPr>
          <w:rFonts w:ascii="Times New Roman" w:eastAsia="Times New Roman" w:hAnsi="Times New Roman"/>
          <w:sz w:val="28"/>
          <w:lang w:val="ru-RU"/>
        </w:rPr>
        <w:t xml:space="preserve"> </w:t>
      </w:r>
      <w:r w:rsidRPr="000D52CC">
        <w:rPr>
          <w:rFonts w:ascii="Times New Roman" w:eastAsia="Times New Roman" w:hAnsi="Times New Roman"/>
          <w:sz w:val="28"/>
          <w:lang w:val="ru-RU"/>
        </w:rPr>
        <w:t>соответствующими определениями и сокращения:</w:t>
      </w:r>
    </w:p>
    <w:p w14:paraId="03749EB7" w14:textId="77777777" w:rsidR="000E5A41" w:rsidRPr="000D52CC" w:rsidRDefault="000E5A41" w:rsidP="000E5A41">
      <w:pPr>
        <w:spacing w:line="15" w:lineRule="exact"/>
        <w:rPr>
          <w:rFonts w:ascii="Times New Roman" w:eastAsia="Times New Roman" w:hAnsi="Times New Roman"/>
          <w:sz w:val="28"/>
          <w:lang w:val="ru-RU"/>
        </w:rPr>
      </w:pPr>
    </w:p>
    <w:p w14:paraId="2BF977DF" w14:textId="01032A78" w:rsidR="000E5A41" w:rsidRPr="000D52CC" w:rsidRDefault="00954D44" w:rsidP="000E5A41">
      <w:pPr>
        <w:numPr>
          <w:ilvl w:val="1"/>
          <w:numId w:val="15"/>
        </w:numPr>
        <w:tabs>
          <w:tab w:val="left" w:pos="994"/>
        </w:tabs>
        <w:spacing w:line="237" w:lineRule="auto"/>
        <w:ind w:firstLine="56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НАО </w:t>
      </w:r>
      <w:r w:rsidR="000E5A41">
        <w:rPr>
          <w:rFonts w:ascii="Times New Roman" w:eastAsia="Times New Roman" w:hAnsi="Times New Roman"/>
          <w:sz w:val="28"/>
          <w:lang w:val="ru-RU"/>
        </w:rPr>
        <w:t>КР</w:t>
      </w:r>
      <w:r w:rsidR="000E5A41" w:rsidRPr="000D52CC">
        <w:rPr>
          <w:rFonts w:ascii="Times New Roman" w:eastAsia="Times New Roman" w:hAnsi="Times New Roman"/>
          <w:sz w:val="28"/>
          <w:lang w:val="ru-RU"/>
        </w:rPr>
        <w:t xml:space="preserve">У имени </w:t>
      </w:r>
      <w:proofErr w:type="spellStart"/>
      <w:r w:rsidR="000E5A41" w:rsidRPr="000D52CC">
        <w:rPr>
          <w:rFonts w:ascii="Times New Roman" w:eastAsia="Times New Roman" w:hAnsi="Times New Roman"/>
          <w:sz w:val="28"/>
          <w:lang w:val="ru-RU"/>
        </w:rPr>
        <w:t>А.Байтурсынова</w:t>
      </w:r>
      <w:proofErr w:type="spellEnd"/>
      <w:r w:rsidR="000E5A41" w:rsidRPr="000D52CC">
        <w:rPr>
          <w:rFonts w:ascii="Times New Roman" w:eastAsia="Times New Roman" w:hAnsi="Times New Roman"/>
          <w:sz w:val="28"/>
          <w:lang w:val="ru-RU"/>
        </w:rPr>
        <w:t xml:space="preserve"> или Университет – </w:t>
      </w:r>
      <w:r w:rsidR="000E5A41">
        <w:rPr>
          <w:rFonts w:ascii="Times New Roman" w:eastAsia="Times New Roman" w:hAnsi="Times New Roman"/>
          <w:sz w:val="28"/>
          <w:lang w:val="ru-RU"/>
        </w:rPr>
        <w:t>Некоммерческое акционерное общество</w:t>
      </w:r>
      <w:r w:rsidR="000E5A41" w:rsidRPr="000D52CC">
        <w:rPr>
          <w:rFonts w:ascii="Times New Roman" w:eastAsia="Times New Roman" w:hAnsi="Times New Roman"/>
          <w:sz w:val="28"/>
          <w:lang w:val="ru-RU"/>
        </w:rPr>
        <w:t xml:space="preserve"> «Костанайский </w:t>
      </w:r>
      <w:r w:rsidR="000E5A41">
        <w:rPr>
          <w:rFonts w:ascii="Times New Roman" w:eastAsia="Times New Roman" w:hAnsi="Times New Roman"/>
          <w:sz w:val="28"/>
          <w:lang w:val="ru-RU"/>
        </w:rPr>
        <w:t>региональный</w:t>
      </w:r>
      <w:r w:rsidR="000E5A41" w:rsidRPr="000D52CC">
        <w:rPr>
          <w:rFonts w:ascii="Times New Roman" w:eastAsia="Times New Roman" w:hAnsi="Times New Roman"/>
          <w:sz w:val="28"/>
          <w:lang w:val="ru-RU"/>
        </w:rPr>
        <w:t xml:space="preserve"> университет имени </w:t>
      </w:r>
      <w:proofErr w:type="spellStart"/>
      <w:r w:rsidR="000E5A41" w:rsidRPr="000D52CC">
        <w:rPr>
          <w:rFonts w:ascii="Times New Roman" w:eastAsia="Times New Roman" w:hAnsi="Times New Roman"/>
          <w:sz w:val="28"/>
          <w:lang w:val="ru-RU"/>
        </w:rPr>
        <w:t>А.Байтурсынова</w:t>
      </w:r>
      <w:proofErr w:type="spellEnd"/>
      <w:r w:rsidR="000E5A41" w:rsidRPr="000D52CC">
        <w:rPr>
          <w:rFonts w:ascii="Times New Roman" w:eastAsia="Times New Roman" w:hAnsi="Times New Roman"/>
          <w:sz w:val="28"/>
          <w:lang w:val="ru-RU"/>
        </w:rPr>
        <w:t>»;</w:t>
      </w:r>
    </w:p>
    <w:p w14:paraId="1C7871FE" w14:textId="77777777" w:rsidR="000E5A41" w:rsidRPr="000D52CC" w:rsidRDefault="000E5A41" w:rsidP="000E5A41">
      <w:pPr>
        <w:spacing w:line="13" w:lineRule="exact"/>
        <w:rPr>
          <w:rFonts w:ascii="Times New Roman" w:eastAsia="Times New Roman" w:hAnsi="Times New Roman"/>
          <w:sz w:val="28"/>
          <w:lang w:val="ru-RU"/>
        </w:rPr>
      </w:pPr>
    </w:p>
    <w:p w14:paraId="1F017914" w14:textId="2571F596" w:rsidR="00F64BB0" w:rsidRDefault="000E5A41" w:rsidP="000E5A41">
      <w:pPr>
        <w:numPr>
          <w:ilvl w:val="1"/>
          <w:numId w:val="15"/>
        </w:numPr>
        <w:tabs>
          <w:tab w:val="left" w:pos="994"/>
        </w:tabs>
        <w:spacing w:line="237" w:lineRule="auto"/>
        <w:ind w:firstLine="560"/>
        <w:jc w:val="both"/>
        <w:rPr>
          <w:rFonts w:ascii="Times New Roman" w:eastAsia="Times New Roman" w:hAnsi="Times New Roman"/>
          <w:sz w:val="28"/>
          <w:lang w:val="ru-RU"/>
        </w:rPr>
      </w:pPr>
      <w:r w:rsidRPr="000D52CC">
        <w:rPr>
          <w:rFonts w:ascii="Times New Roman" w:eastAsia="Times New Roman" w:hAnsi="Times New Roman"/>
          <w:sz w:val="28"/>
          <w:lang w:val="ru-RU"/>
        </w:rPr>
        <w:t xml:space="preserve">Комиссия – комиссия по организации и проведению конкурса по присуждению образовательного гранта </w:t>
      </w:r>
      <w:r w:rsidR="00C36477">
        <w:rPr>
          <w:rFonts w:ascii="Times New Roman" w:eastAsia="Times New Roman" w:hAnsi="Times New Roman"/>
          <w:sz w:val="28"/>
          <w:lang w:val="ru-RU"/>
        </w:rPr>
        <w:t>или льгот по оплате за обучение;</w:t>
      </w:r>
      <w:r w:rsidRPr="000D52CC">
        <w:rPr>
          <w:rFonts w:ascii="Times New Roman" w:eastAsia="Times New Roman" w:hAnsi="Times New Roman"/>
          <w:sz w:val="28"/>
          <w:lang w:val="ru-RU"/>
        </w:rPr>
        <w:t xml:space="preserve"> </w:t>
      </w:r>
    </w:p>
    <w:p w14:paraId="1DAE2100" w14:textId="77777777" w:rsidR="000E417B" w:rsidRPr="000D52CC" w:rsidRDefault="000E417B" w:rsidP="000E417B">
      <w:pPr>
        <w:numPr>
          <w:ilvl w:val="1"/>
          <w:numId w:val="15"/>
        </w:numPr>
        <w:tabs>
          <w:tab w:val="left" w:pos="994"/>
        </w:tabs>
        <w:spacing w:line="235" w:lineRule="auto"/>
        <w:ind w:firstLine="560"/>
        <w:jc w:val="both"/>
        <w:rPr>
          <w:rFonts w:ascii="Times New Roman" w:eastAsia="Times New Roman" w:hAnsi="Times New Roman"/>
          <w:sz w:val="28"/>
          <w:lang w:val="ru-RU"/>
        </w:rPr>
      </w:pPr>
      <w:r w:rsidRPr="000D52CC">
        <w:rPr>
          <w:rFonts w:ascii="Times New Roman" w:eastAsia="Times New Roman" w:hAnsi="Times New Roman"/>
          <w:sz w:val="28"/>
          <w:lang w:val="ru-RU"/>
        </w:rPr>
        <w:t>Кандидат – лицо, обучающееся в Университете и претендующее на присуждение льготы по оплате за обучение;</w:t>
      </w:r>
    </w:p>
    <w:p w14:paraId="3C34C262" w14:textId="77777777" w:rsidR="000E417B" w:rsidRPr="000D52CC" w:rsidRDefault="000E417B" w:rsidP="000E417B">
      <w:pPr>
        <w:spacing w:line="1" w:lineRule="exact"/>
        <w:rPr>
          <w:rFonts w:ascii="Times New Roman" w:eastAsia="Times New Roman" w:hAnsi="Times New Roman"/>
          <w:sz w:val="28"/>
          <w:lang w:val="ru-RU"/>
        </w:rPr>
      </w:pPr>
    </w:p>
    <w:p w14:paraId="4F120B15" w14:textId="77777777" w:rsidR="000E417B" w:rsidRDefault="000E417B" w:rsidP="000E417B">
      <w:pPr>
        <w:numPr>
          <w:ilvl w:val="1"/>
          <w:numId w:val="15"/>
        </w:numPr>
        <w:tabs>
          <w:tab w:val="left" w:pos="980"/>
        </w:tabs>
        <w:spacing w:line="0" w:lineRule="atLeast"/>
        <w:ind w:left="980" w:hanging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КД – коллективный договор.</w:t>
      </w:r>
    </w:p>
    <w:p w14:paraId="7BC85AE1" w14:textId="77777777" w:rsidR="00F64BB0" w:rsidRDefault="00F64BB0" w:rsidP="00F64BB0">
      <w:pPr>
        <w:pStyle w:val="a3"/>
        <w:rPr>
          <w:rFonts w:ascii="Times New Roman" w:eastAsia="Times New Roman" w:hAnsi="Times New Roman"/>
          <w:sz w:val="28"/>
          <w:lang w:val="ru-RU"/>
        </w:rPr>
      </w:pPr>
    </w:p>
    <w:p w14:paraId="4ACF1C23" w14:textId="193B15CE" w:rsidR="00B51204" w:rsidRPr="00446884" w:rsidRDefault="00B51204" w:rsidP="00B5120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884">
        <w:rPr>
          <w:rFonts w:ascii="Times New Roman" w:hAnsi="Times New Roman" w:cs="Times New Roman"/>
          <w:b/>
          <w:sz w:val="28"/>
          <w:szCs w:val="28"/>
          <w:lang w:val="ru-RU"/>
        </w:rPr>
        <w:t>Глава 4. Ответственность и полномочия</w:t>
      </w:r>
    </w:p>
    <w:p w14:paraId="0AC0320B" w14:textId="77777777" w:rsidR="00B51204" w:rsidRDefault="00B51204" w:rsidP="00B512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B30946" w14:textId="77777777" w:rsidR="00172732" w:rsidRPr="00053A00" w:rsidRDefault="00172732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A0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AA73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47DC">
        <w:rPr>
          <w:rFonts w:ascii="Times New Roman" w:hAnsi="Times New Roman" w:cs="Times New Roman"/>
          <w:b/>
          <w:sz w:val="28"/>
          <w:szCs w:val="28"/>
          <w:lang w:val="ru-RU"/>
        </w:rPr>
        <w:t>Управление по воспитательной работе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80EA34F" w14:textId="58D4F84B" w:rsidR="00172732" w:rsidRDefault="00172732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состав комиссии по предоставлению скидок по оплате за обучение, готовит представление на приказ о составе 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начале учебного года и передает представление в отдел по управлению персоналом для издания приказа;</w:t>
      </w:r>
    </w:p>
    <w:p w14:paraId="01ACAF7D" w14:textId="2A874052" w:rsidR="00172732" w:rsidRDefault="00172732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 w:rsidR="00A66477">
        <w:rPr>
          <w:rFonts w:ascii="Times New Roman" w:hAnsi="Times New Roman" w:cs="Times New Roman"/>
          <w:sz w:val="28"/>
          <w:szCs w:val="28"/>
          <w:lang w:val="ru-RU"/>
        </w:rPr>
        <w:t>организует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прием документов от претендентов на скидки по оплате за обучение, формирует сводную таблицу с данными претендентов и передает документы и сводную таблицу в Офис Регистратора.</w:t>
      </w:r>
    </w:p>
    <w:p w14:paraId="193CEC55" w14:textId="0A1540C2" w:rsidR="00172732" w:rsidRPr="00053A00" w:rsidRDefault="00A66477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2732" w:rsidRPr="008147DC">
        <w:rPr>
          <w:rFonts w:ascii="Times New Roman" w:hAnsi="Times New Roman" w:cs="Times New Roman"/>
          <w:b/>
          <w:sz w:val="28"/>
          <w:szCs w:val="28"/>
          <w:lang w:val="ru-RU"/>
        </w:rPr>
        <w:t>Офис регистратора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85D431E" w14:textId="65E7E87B" w:rsidR="00172732" w:rsidRPr="00053A00" w:rsidRDefault="00172732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 рассылает Положение на согласование </w:t>
      </w:r>
      <w:r w:rsidR="00892925">
        <w:rPr>
          <w:rFonts w:ascii="Times New Roman" w:hAnsi="Times New Roman" w:cs="Times New Roman"/>
          <w:sz w:val="28"/>
          <w:szCs w:val="28"/>
          <w:lang w:val="ru-RU"/>
        </w:rPr>
        <w:t>экспертам;</w:t>
      </w:r>
    </w:p>
    <w:p w14:paraId="1CE4918B" w14:textId="7883CA09" w:rsidR="00172732" w:rsidRPr="00053A00" w:rsidRDefault="00172732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A66477">
        <w:rPr>
          <w:rFonts w:ascii="Times New Roman" w:hAnsi="Times New Roman" w:cs="Times New Roman"/>
          <w:sz w:val="28"/>
          <w:szCs w:val="28"/>
          <w:lang w:val="ru-RU"/>
        </w:rPr>
        <w:t xml:space="preserve"> выносит на У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>ченый совет согласованный проект Положения;</w:t>
      </w:r>
    </w:p>
    <w:p w14:paraId="74E912C5" w14:textId="2E752D54" w:rsidR="00172732" w:rsidRDefault="00A66477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размещает объявление на сайте университета о приеме заявлений от кандидатов на скидки;</w:t>
      </w:r>
    </w:p>
    <w:p w14:paraId="2C81FE03" w14:textId="0623E37B" w:rsidR="00172732" w:rsidRPr="00053A00" w:rsidRDefault="00A66477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) организует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 Комиссии;</w:t>
      </w:r>
    </w:p>
    <w:p w14:paraId="11FA890B" w14:textId="6C460DF1" w:rsidR="00172732" w:rsidRDefault="00A66477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 готовит с</w:t>
      </w:r>
      <w:r w:rsidR="00892925">
        <w:rPr>
          <w:rFonts w:ascii="Times New Roman" w:hAnsi="Times New Roman" w:cs="Times New Roman"/>
          <w:sz w:val="28"/>
          <w:szCs w:val="28"/>
          <w:lang w:val="ru-RU"/>
        </w:rPr>
        <w:t>правку о результатах заседания К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>омиссии и выноси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т на утверждение Ученого совета;</w:t>
      </w:r>
    </w:p>
    <w:p w14:paraId="53681734" w14:textId="0D1A5624" w:rsidR="00172732" w:rsidRDefault="00A66477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 xml:space="preserve">) готовит представление на приказы «О предоставлении скидок по оплате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 xml:space="preserve"> обучение», «О лишении скидок по оплате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 xml:space="preserve"> обучение»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E6C6C6" w14:textId="0564D7C7" w:rsidR="00172732" w:rsidRDefault="00A66477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2732" w:rsidRPr="008147DC">
        <w:rPr>
          <w:rFonts w:ascii="Times New Roman" w:hAnsi="Times New Roman" w:cs="Times New Roman"/>
          <w:b/>
          <w:sz w:val="28"/>
          <w:szCs w:val="28"/>
          <w:lang w:val="ru-RU"/>
        </w:rPr>
        <w:t>Управление науки и коммерциализации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56468E7" w14:textId="0E461EF8" w:rsidR="00172732" w:rsidRDefault="00172732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готовит информацию о выполнении индивидуального учебного плана работы докторанта –</w:t>
      </w:r>
      <w:r w:rsidR="006017EC">
        <w:rPr>
          <w:rFonts w:ascii="Times New Roman" w:hAnsi="Times New Roman" w:cs="Times New Roman"/>
          <w:sz w:val="28"/>
          <w:szCs w:val="28"/>
          <w:lang w:val="ru-RU"/>
        </w:rPr>
        <w:t xml:space="preserve"> кандидата на </w:t>
      </w:r>
      <w:r>
        <w:rPr>
          <w:rFonts w:ascii="Times New Roman" w:hAnsi="Times New Roman" w:cs="Times New Roman"/>
          <w:sz w:val="28"/>
          <w:szCs w:val="28"/>
          <w:lang w:val="ru-RU"/>
        </w:rPr>
        <w:t>скидк</w:t>
      </w:r>
      <w:r w:rsidR="006017EC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«АСАР».</w:t>
      </w:r>
    </w:p>
    <w:p w14:paraId="74BAF90B" w14:textId="4280406B" w:rsidR="00172732" w:rsidRPr="00053A00" w:rsidRDefault="00A66477" w:rsidP="001727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2732" w:rsidRPr="008147DC">
        <w:rPr>
          <w:rFonts w:ascii="Times New Roman" w:hAnsi="Times New Roman" w:cs="Times New Roman"/>
          <w:b/>
          <w:sz w:val="28"/>
          <w:szCs w:val="28"/>
          <w:lang w:val="ru-RU"/>
        </w:rPr>
        <w:t>Комиссия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заявления кандидатов и проверяет их </w:t>
      </w:r>
      <w:r w:rsidR="0017273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172732" w:rsidRPr="00053A00">
        <w:rPr>
          <w:rFonts w:ascii="Times New Roman" w:hAnsi="Times New Roman" w:cs="Times New Roman"/>
          <w:sz w:val="28"/>
          <w:szCs w:val="28"/>
          <w:lang w:val="ru-RU"/>
        </w:rPr>
        <w:t>окументы на предмет выполнения всех условий для предоставления льготы.</w:t>
      </w:r>
    </w:p>
    <w:p w14:paraId="43F11907" w14:textId="4F87B06D" w:rsidR="00172732" w:rsidRPr="00053A00" w:rsidRDefault="00A66477" w:rsidP="00172732">
      <w:pPr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9</w:t>
      </w:r>
      <w:r w:rsidR="00172732" w:rsidRPr="00053A00">
        <w:rPr>
          <w:rFonts w:ascii="Times New Roman" w:eastAsia="Times New Roman" w:hAnsi="Times New Roman"/>
          <w:sz w:val="28"/>
          <w:lang w:val="ru-RU"/>
        </w:rPr>
        <w:t xml:space="preserve">. </w:t>
      </w:r>
      <w:r w:rsidR="00172732" w:rsidRPr="008147DC">
        <w:rPr>
          <w:rFonts w:ascii="Times New Roman" w:eastAsia="Times New Roman" w:hAnsi="Times New Roman"/>
          <w:b/>
          <w:sz w:val="28"/>
          <w:lang w:val="ru-RU"/>
        </w:rPr>
        <w:t>Ученый совет</w:t>
      </w:r>
      <w:r w:rsidR="00172732" w:rsidRPr="00053A00">
        <w:rPr>
          <w:rFonts w:ascii="Times New Roman" w:eastAsia="Times New Roman" w:hAnsi="Times New Roman"/>
          <w:sz w:val="28"/>
          <w:lang w:val="ru-RU"/>
        </w:rPr>
        <w:t xml:space="preserve"> выносит решение о присуждении / лишении скидки</w:t>
      </w:r>
      <w:r w:rsidR="00172732">
        <w:rPr>
          <w:rFonts w:ascii="Times New Roman" w:eastAsia="Times New Roman" w:hAnsi="Times New Roman"/>
          <w:sz w:val="28"/>
          <w:lang w:val="ru-RU"/>
        </w:rPr>
        <w:t xml:space="preserve">, на основании которого издается </w:t>
      </w:r>
      <w:r w:rsidR="00172732" w:rsidRPr="001067FA">
        <w:rPr>
          <w:rFonts w:ascii="Times New Roman" w:eastAsia="Times New Roman" w:hAnsi="Times New Roman"/>
          <w:sz w:val="28"/>
          <w:lang w:val="ru-RU"/>
        </w:rPr>
        <w:t>приказ Председателя Правления - ректора Уни</w:t>
      </w:r>
      <w:r w:rsidR="00172732">
        <w:rPr>
          <w:rFonts w:ascii="Times New Roman" w:eastAsia="Times New Roman" w:hAnsi="Times New Roman"/>
          <w:sz w:val="28"/>
          <w:lang w:val="ru-RU"/>
        </w:rPr>
        <w:t>верситета.</w:t>
      </w:r>
    </w:p>
    <w:p w14:paraId="3CA4D51C" w14:textId="77777777" w:rsidR="00172732" w:rsidRDefault="00172732" w:rsidP="00B512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15F385" w14:textId="77777777" w:rsidR="000E417B" w:rsidRPr="00053A00" w:rsidRDefault="000E417B" w:rsidP="000E417B">
      <w:pPr>
        <w:spacing w:line="14" w:lineRule="exact"/>
        <w:rPr>
          <w:rFonts w:ascii="Times New Roman" w:eastAsia="Times New Roman" w:hAnsi="Times New Roman"/>
          <w:sz w:val="28"/>
          <w:lang w:val="ru-RU"/>
        </w:rPr>
      </w:pPr>
    </w:p>
    <w:p w14:paraId="6791F470" w14:textId="1DB4D8DB" w:rsidR="003C4D59" w:rsidRDefault="001243F3" w:rsidP="00BC77A4">
      <w:pPr>
        <w:spacing w:line="0" w:lineRule="atLeast"/>
        <w:rPr>
          <w:rFonts w:ascii="Times New Roman" w:eastAsia="Times New Roman" w:hAnsi="Times New Roman"/>
          <w:b/>
          <w:sz w:val="28"/>
          <w:lang w:val="ru-RU"/>
        </w:rPr>
      </w:pPr>
      <w:r w:rsidRPr="00053A00">
        <w:rPr>
          <w:rFonts w:ascii="Times New Roman" w:eastAsia="Times New Roman" w:hAnsi="Times New Roman"/>
          <w:b/>
          <w:sz w:val="28"/>
          <w:lang w:val="ru-RU"/>
        </w:rPr>
        <w:t>Глава 5</w:t>
      </w:r>
      <w:r w:rsidR="003C4D59" w:rsidRPr="00053A00">
        <w:rPr>
          <w:rFonts w:ascii="Times New Roman" w:eastAsia="Times New Roman" w:hAnsi="Times New Roman"/>
          <w:b/>
          <w:sz w:val="28"/>
          <w:lang w:val="ru-RU"/>
        </w:rPr>
        <w:t>. Льготы по оплате за обучение</w:t>
      </w:r>
    </w:p>
    <w:p w14:paraId="2E62F945" w14:textId="77777777" w:rsidR="00A93713" w:rsidRPr="003B5412" w:rsidRDefault="00A93713" w:rsidP="00BC77A4">
      <w:pPr>
        <w:spacing w:line="0" w:lineRule="atLeast"/>
        <w:rPr>
          <w:rFonts w:ascii="Times New Roman" w:eastAsia="Times New Roman" w:hAnsi="Times New Roman"/>
          <w:b/>
          <w:color w:val="FF0000"/>
          <w:sz w:val="28"/>
          <w:lang w:val="ru-RU"/>
        </w:rPr>
      </w:pPr>
    </w:p>
    <w:p w14:paraId="31F940B6" w14:textId="73F746D9" w:rsidR="00C91CC6" w:rsidRPr="00053A00" w:rsidRDefault="00B53E6D" w:rsidP="00B53E6D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t>1</w:t>
      </w:r>
      <w:r w:rsidR="00892925">
        <w:rPr>
          <w:rFonts w:ascii="Times New Roman" w:eastAsia="Times New Roman" w:hAnsi="Times New Roman"/>
          <w:sz w:val="28"/>
          <w:lang w:val="ru-RU"/>
        </w:rPr>
        <w:t>0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>.</w:t>
      </w:r>
      <w:r w:rsidR="00A86D9F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Скидка </w:t>
      </w:r>
      <w:r w:rsidR="00C91CC6" w:rsidRPr="00053A00">
        <w:rPr>
          <w:rFonts w:ascii="Times New Roman" w:eastAsia="Times New Roman" w:hAnsi="Times New Roman"/>
          <w:b/>
          <w:sz w:val="28"/>
          <w:lang w:val="ru-RU"/>
        </w:rPr>
        <w:t>«</w:t>
      </w:r>
      <w:r w:rsidR="00EB247D" w:rsidRPr="00053A00">
        <w:rPr>
          <w:rFonts w:ascii="Times New Roman" w:eastAsia="Times New Roman" w:hAnsi="Times New Roman"/>
          <w:b/>
          <w:sz w:val="28"/>
          <w:lang w:val="ru-RU"/>
        </w:rPr>
        <w:t>ҚАМҚОР</w:t>
      </w:r>
      <w:r w:rsidR="00C91CC6" w:rsidRPr="00053A00">
        <w:rPr>
          <w:rFonts w:ascii="Times New Roman" w:eastAsia="Times New Roman" w:hAnsi="Times New Roman"/>
          <w:b/>
          <w:sz w:val="28"/>
          <w:lang w:val="ru-RU"/>
        </w:rPr>
        <w:t>»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- </w:t>
      </w:r>
      <w:r w:rsidR="004048DF" w:rsidRPr="00053A00">
        <w:rPr>
          <w:rFonts w:ascii="Times New Roman" w:eastAsia="Times New Roman" w:hAnsi="Times New Roman"/>
          <w:sz w:val="28"/>
          <w:lang w:val="ru-RU"/>
        </w:rPr>
        <w:t>100%</w:t>
      </w:r>
      <w:r w:rsidR="00C60EE4" w:rsidRPr="00053A00">
        <w:rPr>
          <w:rFonts w:ascii="Times New Roman" w:eastAsia="Times New Roman" w:hAnsi="Times New Roman"/>
          <w:sz w:val="28"/>
          <w:lang w:val="ru-RU"/>
        </w:rPr>
        <w:t xml:space="preserve"> или</w:t>
      </w:r>
      <w:r w:rsidR="004048DF" w:rsidRPr="00053A00">
        <w:rPr>
          <w:rFonts w:ascii="Times New Roman" w:eastAsia="Times New Roman" w:hAnsi="Times New Roman"/>
          <w:sz w:val="28"/>
          <w:lang w:val="ru-RU"/>
        </w:rPr>
        <w:t xml:space="preserve"> 40% скидка на</w:t>
      </w:r>
      <w:r w:rsidR="00B37E54" w:rsidRPr="00053A00">
        <w:rPr>
          <w:rFonts w:ascii="Times New Roman" w:eastAsia="Times New Roman" w:hAnsi="Times New Roman"/>
          <w:sz w:val="28"/>
          <w:lang w:val="ru-RU"/>
        </w:rPr>
        <w:t xml:space="preserve"> весь период обучения</w:t>
      </w:r>
      <w:r w:rsidR="004048DF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предоставляется </w:t>
      </w:r>
      <w:r w:rsidR="00004BC8" w:rsidRPr="00053A00">
        <w:rPr>
          <w:rFonts w:ascii="Times New Roman" w:eastAsia="Times New Roman" w:hAnsi="Times New Roman"/>
          <w:sz w:val="28"/>
          <w:lang w:val="ru-RU"/>
        </w:rPr>
        <w:t xml:space="preserve">студентам 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>очной</w:t>
      </w:r>
      <w:r w:rsidR="00004BC8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>формы</w:t>
      </w:r>
      <w:r w:rsidRPr="00053A00">
        <w:rPr>
          <w:rFonts w:ascii="Times New Roman" w:eastAsia="Times New Roman" w:hAnsi="Times New Roman"/>
          <w:sz w:val="28"/>
          <w:lang w:val="ru-RU"/>
        </w:rPr>
        <w:t xml:space="preserve">, обучающимся 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на </w:t>
      </w:r>
      <w:r w:rsidRPr="00053A00">
        <w:rPr>
          <w:rFonts w:ascii="Times New Roman" w:eastAsia="Times New Roman" w:hAnsi="Times New Roman"/>
          <w:sz w:val="28"/>
          <w:lang w:val="ru-RU"/>
        </w:rPr>
        <w:t>платной</w:t>
      </w:r>
      <w:r w:rsidR="00562688" w:rsidRPr="00053A00">
        <w:rPr>
          <w:rFonts w:ascii="Times New Roman" w:eastAsia="Times New Roman" w:hAnsi="Times New Roman"/>
          <w:sz w:val="28"/>
          <w:lang w:val="ru-RU"/>
        </w:rPr>
        <w:t xml:space="preserve"> основе</w:t>
      </w:r>
      <w:r w:rsidRPr="00053A00">
        <w:rPr>
          <w:rFonts w:ascii="Times New Roman" w:eastAsia="Times New Roman" w:hAnsi="Times New Roman"/>
          <w:sz w:val="28"/>
          <w:lang w:val="ru-RU"/>
        </w:rPr>
        <w:t>,</w:t>
      </w:r>
      <w:r w:rsidR="00BB15D8" w:rsidRPr="00053A00">
        <w:rPr>
          <w:rFonts w:ascii="Times New Roman" w:eastAsia="Times New Roman" w:hAnsi="Times New Roman"/>
          <w:sz w:val="28"/>
          <w:lang w:val="ru-RU"/>
        </w:rPr>
        <w:t xml:space="preserve"> поступивши</w:t>
      </w:r>
      <w:r w:rsidRPr="00053A00">
        <w:rPr>
          <w:rFonts w:ascii="Times New Roman" w:eastAsia="Times New Roman" w:hAnsi="Times New Roman"/>
          <w:sz w:val="28"/>
          <w:lang w:val="ru-RU"/>
        </w:rPr>
        <w:t>м</w:t>
      </w:r>
      <w:r w:rsidR="00BB15D8" w:rsidRPr="00053A00">
        <w:rPr>
          <w:rFonts w:ascii="Times New Roman" w:eastAsia="Times New Roman" w:hAnsi="Times New Roman"/>
          <w:sz w:val="28"/>
          <w:lang w:val="ru-RU"/>
        </w:rPr>
        <w:t xml:space="preserve"> на базе общего среднего образования</w:t>
      </w:r>
      <w:r w:rsidR="00A30EC8">
        <w:rPr>
          <w:rFonts w:ascii="Times New Roman" w:eastAsia="Times New Roman" w:hAnsi="Times New Roman"/>
          <w:sz w:val="28"/>
          <w:lang w:val="ru-RU"/>
        </w:rPr>
        <w:t xml:space="preserve"> и выполнившим академические условия скидки.</w:t>
      </w:r>
    </w:p>
    <w:p w14:paraId="72F28926" w14:textId="69869EA1" w:rsidR="009E5274" w:rsidRPr="00053A00" w:rsidRDefault="00A93713" w:rsidP="00E80002">
      <w:pPr>
        <w:tabs>
          <w:tab w:val="left" w:pos="1017"/>
        </w:tabs>
        <w:spacing w:line="238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1)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C91CC6" w:rsidRPr="00053A00">
        <w:rPr>
          <w:rFonts w:ascii="Times New Roman" w:eastAsia="Times New Roman" w:hAnsi="Times New Roman"/>
          <w:b/>
          <w:bCs/>
          <w:sz w:val="28"/>
          <w:lang w:val="ru-RU"/>
        </w:rPr>
        <w:t>100% скидка на оплату за обучение</w:t>
      </w:r>
      <w:r w:rsidR="00E80002" w:rsidRPr="00053A00">
        <w:rPr>
          <w:rFonts w:ascii="Times New Roman" w:eastAsia="Times New Roman" w:hAnsi="Times New Roman"/>
          <w:b/>
          <w:bCs/>
          <w:sz w:val="28"/>
          <w:lang w:val="ru-RU"/>
        </w:rPr>
        <w:t xml:space="preserve"> </w:t>
      </w:r>
      <w:r w:rsidR="00E80002" w:rsidRPr="00053A00">
        <w:rPr>
          <w:rFonts w:ascii="Times New Roman" w:eastAsia="Times New Roman" w:hAnsi="Times New Roman"/>
          <w:bCs/>
          <w:sz w:val="28"/>
          <w:lang w:val="ru-RU"/>
        </w:rPr>
        <w:t>п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редоставляется </w:t>
      </w:r>
      <w:r w:rsidR="009E72BF" w:rsidRPr="00053A00">
        <w:rPr>
          <w:rFonts w:ascii="Times New Roman" w:eastAsia="Times New Roman" w:hAnsi="Times New Roman"/>
          <w:sz w:val="28"/>
          <w:lang w:val="ru-RU"/>
        </w:rPr>
        <w:t>студентам</w:t>
      </w:r>
      <w:r w:rsidR="00A80E41" w:rsidRPr="00053A00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>относящимся к категори</w:t>
      </w:r>
      <w:r w:rsidR="00296D37">
        <w:rPr>
          <w:rFonts w:ascii="Times New Roman" w:eastAsia="Times New Roman" w:hAnsi="Times New Roman"/>
          <w:sz w:val="28"/>
          <w:lang w:val="ru-RU"/>
        </w:rPr>
        <w:t>ям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«сироты»</w:t>
      </w:r>
      <w:r w:rsidR="00296D37">
        <w:rPr>
          <w:rFonts w:ascii="Times New Roman" w:eastAsia="Times New Roman" w:hAnsi="Times New Roman"/>
          <w:sz w:val="28"/>
          <w:lang w:val="ru-RU"/>
        </w:rPr>
        <w:t xml:space="preserve"> и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оставши</w:t>
      </w:r>
      <w:r w:rsidR="0005320B" w:rsidRPr="00053A00">
        <w:rPr>
          <w:rFonts w:ascii="Times New Roman" w:eastAsia="Times New Roman" w:hAnsi="Times New Roman"/>
          <w:sz w:val="28"/>
          <w:lang w:val="ru-RU"/>
        </w:rPr>
        <w:t>е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>ся без попечения родителей (воспитанник</w:t>
      </w:r>
      <w:r w:rsidR="0005320B" w:rsidRPr="00053A00">
        <w:rPr>
          <w:rFonts w:ascii="Times New Roman" w:eastAsia="Times New Roman" w:hAnsi="Times New Roman"/>
          <w:sz w:val="28"/>
          <w:lang w:val="ru-RU"/>
        </w:rPr>
        <w:t>и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детских домов и интернатов, нах</w:t>
      </w:r>
      <w:r w:rsidR="009E5274" w:rsidRPr="00053A00">
        <w:rPr>
          <w:rFonts w:ascii="Times New Roman" w:eastAsia="Times New Roman" w:hAnsi="Times New Roman"/>
          <w:sz w:val="28"/>
          <w:lang w:val="ru-RU"/>
        </w:rPr>
        <w:t>одящи</w:t>
      </w:r>
      <w:r w:rsidR="0005320B" w:rsidRPr="00053A00">
        <w:rPr>
          <w:rFonts w:ascii="Times New Roman" w:eastAsia="Times New Roman" w:hAnsi="Times New Roman"/>
          <w:sz w:val="28"/>
          <w:lang w:val="ru-RU"/>
        </w:rPr>
        <w:t>еся на попечении опекунов)</w:t>
      </w:r>
      <w:r w:rsidR="00B221B2">
        <w:rPr>
          <w:rFonts w:ascii="Times New Roman" w:eastAsia="Times New Roman" w:hAnsi="Times New Roman"/>
          <w:sz w:val="28"/>
          <w:lang w:val="ru-RU"/>
        </w:rPr>
        <w:t xml:space="preserve"> до достижения ими возраста 23 лет</w:t>
      </w:r>
      <w:r w:rsidR="0005320B" w:rsidRPr="00053A00">
        <w:rPr>
          <w:rFonts w:ascii="Times New Roman" w:eastAsia="Times New Roman" w:hAnsi="Times New Roman"/>
          <w:sz w:val="28"/>
          <w:lang w:val="ru-RU"/>
        </w:rPr>
        <w:t>;</w:t>
      </w:r>
    </w:p>
    <w:p w14:paraId="0582727D" w14:textId="6093005B" w:rsidR="00C91CC6" w:rsidRPr="00053A00" w:rsidRDefault="00A93713" w:rsidP="00E80002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2)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C91CC6" w:rsidRPr="00053A00">
        <w:rPr>
          <w:rFonts w:ascii="Times New Roman" w:eastAsia="Times New Roman" w:hAnsi="Times New Roman"/>
          <w:b/>
          <w:bCs/>
          <w:sz w:val="28"/>
          <w:lang w:val="ru-RU"/>
        </w:rPr>
        <w:t>40% скидка на оплату за обучение</w:t>
      </w:r>
      <w:r w:rsidR="00E80002" w:rsidRPr="00053A00">
        <w:rPr>
          <w:rFonts w:ascii="Times New Roman" w:eastAsia="Times New Roman" w:hAnsi="Times New Roman"/>
          <w:b/>
          <w:bCs/>
          <w:sz w:val="28"/>
          <w:lang w:val="ru-RU"/>
        </w:rPr>
        <w:t xml:space="preserve"> </w:t>
      </w:r>
      <w:r w:rsidR="00E80002" w:rsidRPr="00053A00">
        <w:rPr>
          <w:rFonts w:ascii="Times New Roman" w:eastAsia="Times New Roman" w:hAnsi="Times New Roman"/>
          <w:bCs/>
          <w:sz w:val="28"/>
          <w:lang w:val="ru-RU"/>
        </w:rPr>
        <w:t>п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редоставляется </w:t>
      </w:r>
      <w:r w:rsidR="001E7D4E" w:rsidRPr="00053A00">
        <w:rPr>
          <w:rFonts w:ascii="Times New Roman" w:eastAsia="Times New Roman" w:hAnsi="Times New Roman"/>
          <w:sz w:val="28"/>
          <w:lang w:val="ru-RU"/>
        </w:rPr>
        <w:t>студентам</w:t>
      </w:r>
      <w:r w:rsidR="00A80E41" w:rsidRPr="00053A00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>отн</w:t>
      </w:r>
      <w:r w:rsidR="0005320B" w:rsidRPr="00053A00">
        <w:rPr>
          <w:rFonts w:ascii="Times New Roman" w:eastAsia="Times New Roman" w:hAnsi="Times New Roman"/>
          <w:sz w:val="28"/>
          <w:lang w:val="ru-RU"/>
        </w:rPr>
        <w:t xml:space="preserve">осящимся к категории «инвалиды </w:t>
      </w:r>
      <w:r w:rsidR="00C91CC6" w:rsidRPr="00053A00">
        <w:rPr>
          <w:rFonts w:ascii="Times New Roman" w:eastAsia="Times New Roman" w:hAnsi="Times New Roman"/>
          <w:sz w:val="28"/>
        </w:rPr>
        <w:t>I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C91CC6" w:rsidRPr="00053A00">
        <w:rPr>
          <w:rFonts w:ascii="Times New Roman" w:eastAsia="Times New Roman" w:hAnsi="Times New Roman"/>
          <w:sz w:val="28"/>
        </w:rPr>
        <w:t>II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группы», «инвалиды детства», а также обучающимся, у которых оба родителя инвалиды (</w:t>
      </w:r>
      <w:r w:rsidR="00C91CC6" w:rsidRPr="00053A00">
        <w:rPr>
          <w:rFonts w:ascii="Times New Roman" w:eastAsia="Times New Roman" w:hAnsi="Times New Roman"/>
          <w:sz w:val="28"/>
        </w:rPr>
        <w:t>I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C91CC6" w:rsidRPr="00053A00">
        <w:rPr>
          <w:rFonts w:ascii="Times New Roman" w:eastAsia="Times New Roman" w:hAnsi="Times New Roman"/>
          <w:sz w:val="28"/>
        </w:rPr>
        <w:t>II</w:t>
      </w:r>
      <w:r w:rsidR="00C91CC6" w:rsidRPr="00053A00">
        <w:rPr>
          <w:rFonts w:ascii="Times New Roman" w:eastAsia="Times New Roman" w:hAnsi="Times New Roman"/>
          <w:sz w:val="28"/>
          <w:lang w:val="ru-RU"/>
        </w:rPr>
        <w:t xml:space="preserve"> группы). </w:t>
      </w:r>
    </w:p>
    <w:p w14:paraId="786ED74F" w14:textId="77777777" w:rsidR="00C91CC6" w:rsidRPr="00053A00" w:rsidRDefault="00C91CC6" w:rsidP="00C91CC6">
      <w:pPr>
        <w:spacing w:line="8" w:lineRule="exact"/>
        <w:rPr>
          <w:rFonts w:ascii="Times New Roman" w:eastAsia="Times New Roman" w:hAnsi="Times New Roman"/>
          <w:lang w:val="ru-RU"/>
        </w:rPr>
      </w:pPr>
    </w:p>
    <w:p w14:paraId="6EB54E16" w14:textId="604F3A23" w:rsidR="005F1131" w:rsidRPr="00053A00" w:rsidRDefault="005F1131" w:rsidP="00F37A6D">
      <w:pPr>
        <w:spacing w:line="235" w:lineRule="auto"/>
        <w:ind w:left="7" w:firstLine="540"/>
        <w:jc w:val="both"/>
        <w:rPr>
          <w:rFonts w:ascii="Times New Roman" w:eastAsia="Times New Roman" w:hAnsi="Times New Roman"/>
          <w:b/>
          <w:sz w:val="28"/>
          <w:lang w:val="ru-RU"/>
        </w:rPr>
      </w:pPr>
      <w:r w:rsidRPr="00053A00">
        <w:rPr>
          <w:rFonts w:ascii="Times New Roman" w:eastAsia="Times New Roman" w:hAnsi="Times New Roman"/>
          <w:b/>
          <w:sz w:val="28"/>
          <w:lang w:val="ru-RU"/>
        </w:rPr>
        <w:t xml:space="preserve">Академические </w:t>
      </w:r>
      <w:r w:rsidR="00920EA6" w:rsidRPr="00053A00">
        <w:rPr>
          <w:rFonts w:ascii="Times New Roman" w:eastAsia="Times New Roman" w:hAnsi="Times New Roman"/>
          <w:b/>
          <w:sz w:val="28"/>
          <w:lang w:val="ru-RU"/>
        </w:rPr>
        <w:t>условия</w:t>
      </w:r>
      <w:r w:rsidRPr="00053A00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F37A6D" w:rsidRPr="00053A00">
        <w:rPr>
          <w:rFonts w:ascii="Times New Roman" w:eastAsia="Times New Roman" w:hAnsi="Times New Roman"/>
          <w:b/>
          <w:sz w:val="28"/>
          <w:lang w:val="ru-RU"/>
        </w:rPr>
        <w:t>скидк</w:t>
      </w:r>
      <w:r w:rsidR="00920EA6" w:rsidRPr="00053A00">
        <w:rPr>
          <w:rFonts w:ascii="Times New Roman" w:eastAsia="Times New Roman" w:hAnsi="Times New Roman"/>
          <w:b/>
          <w:sz w:val="28"/>
          <w:lang w:val="ru-RU"/>
        </w:rPr>
        <w:t>и</w:t>
      </w:r>
      <w:r w:rsidR="00F37A6D" w:rsidRPr="00053A00">
        <w:rPr>
          <w:rFonts w:ascii="Times New Roman" w:eastAsia="Times New Roman" w:hAnsi="Times New Roman"/>
          <w:b/>
          <w:sz w:val="28"/>
          <w:lang w:val="ru-RU"/>
        </w:rPr>
        <w:t xml:space="preserve"> «</w:t>
      </w:r>
      <w:r w:rsidR="00F37A6D" w:rsidRPr="00053A00">
        <w:rPr>
          <w:rFonts w:ascii="Times New Roman" w:eastAsia="Times New Roman" w:hAnsi="Times New Roman"/>
          <w:b/>
          <w:sz w:val="28"/>
          <w:lang w:val="kk-KZ"/>
        </w:rPr>
        <w:t>ҚАМҚОР</w:t>
      </w:r>
      <w:r w:rsidR="00F37A6D" w:rsidRPr="00053A00">
        <w:rPr>
          <w:rFonts w:ascii="Times New Roman" w:eastAsia="Times New Roman" w:hAnsi="Times New Roman"/>
          <w:b/>
          <w:sz w:val="28"/>
          <w:lang w:val="ru-RU"/>
        </w:rPr>
        <w:t>»</w:t>
      </w:r>
      <w:r w:rsidRPr="00053A00">
        <w:rPr>
          <w:rFonts w:ascii="Times New Roman" w:eastAsia="Times New Roman" w:hAnsi="Times New Roman"/>
          <w:b/>
          <w:sz w:val="28"/>
          <w:lang w:val="ru-RU"/>
        </w:rPr>
        <w:t>:</w:t>
      </w:r>
    </w:p>
    <w:p w14:paraId="0EE9E6CA" w14:textId="19998787" w:rsidR="005F1131" w:rsidRPr="00053A00" w:rsidRDefault="005F1131" w:rsidP="005F1131">
      <w:pPr>
        <w:pStyle w:val="a3"/>
        <w:numPr>
          <w:ilvl w:val="0"/>
          <w:numId w:val="30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t>е</w:t>
      </w:r>
      <w:r w:rsidR="00F37A6D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сли по результатам сессии 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>обладатель скидки</w:t>
      </w:r>
      <w:r w:rsidR="00F37A6D" w:rsidRPr="00053A00">
        <w:rPr>
          <w:rFonts w:ascii="Times New Roman" w:hAnsi="Times New Roman" w:cs="Times New Roman"/>
          <w:sz w:val="28"/>
          <w:szCs w:val="28"/>
          <w:lang w:val="ru-RU"/>
        </w:rPr>
        <w:t xml:space="preserve"> получил оцен</w:t>
      </w:r>
      <w:r w:rsidR="00B221B2">
        <w:rPr>
          <w:rFonts w:ascii="Times New Roman" w:hAnsi="Times New Roman" w:cs="Times New Roman"/>
          <w:sz w:val="28"/>
          <w:szCs w:val="28"/>
          <w:lang w:val="ru-RU"/>
        </w:rPr>
        <w:t xml:space="preserve">ку «неудовлетворительно», то он </w:t>
      </w:r>
      <w:r w:rsidR="00535B0C">
        <w:rPr>
          <w:rFonts w:ascii="Times New Roman" w:hAnsi="Times New Roman" w:cs="Times New Roman"/>
          <w:sz w:val="28"/>
          <w:szCs w:val="28"/>
          <w:lang w:val="ru-RU"/>
        </w:rPr>
        <w:t>лишае</w:t>
      </w:r>
      <w:r w:rsidR="00296D37">
        <w:rPr>
          <w:rFonts w:ascii="Times New Roman" w:hAnsi="Times New Roman" w:cs="Times New Roman"/>
          <w:sz w:val="28"/>
          <w:szCs w:val="28"/>
          <w:lang w:val="ru-RU"/>
        </w:rPr>
        <w:t>тся скидки на следующий семестр</w:t>
      </w:r>
      <w:r w:rsidR="00535B0C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B221B2">
        <w:rPr>
          <w:rFonts w:ascii="Times New Roman" w:hAnsi="Times New Roman" w:cs="Times New Roman"/>
          <w:sz w:val="28"/>
          <w:szCs w:val="28"/>
          <w:lang w:val="ru-RU"/>
        </w:rPr>
        <w:t>самостоятельно оплачивает повторное обучение по дисциплине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C74A5DF" w14:textId="30E3EC47" w:rsidR="005F1131" w:rsidRPr="00053A00" w:rsidRDefault="00190ADC" w:rsidP="00C30F2C">
      <w:pPr>
        <w:pStyle w:val="a3"/>
        <w:numPr>
          <w:ilvl w:val="0"/>
          <w:numId w:val="30"/>
        </w:numPr>
        <w:spacing w:line="235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t>с</w:t>
      </w:r>
      <w:r w:rsidR="009E72BF" w:rsidRPr="00053A00">
        <w:rPr>
          <w:rFonts w:ascii="Times New Roman" w:eastAsia="Times New Roman" w:hAnsi="Times New Roman"/>
          <w:sz w:val="28"/>
          <w:lang w:val="ru-RU"/>
        </w:rPr>
        <w:t>кидк</w:t>
      </w:r>
      <w:r w:rsidR="00AD55C4" w:rsidRPr="00053A00">
        <w:rPr>
          <w:rFonts w:ascii="Times New Roman" w:eastAsia="Times New Roman" w:hAnsi="Times New Roman"/>
          <w:sz w:val="28"/>
          <w:lang w:val="ru-RU"/>
        </w:rPr>
        <w:t>а может быть возобновлена</w:t>
      </w:r>
      <w:r w:rsidR="005F1131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D55C4" w:rsidRPr="00053A00">
        <w:rPr>
          <w:rFonts w:ascii="Times New Roman" w:eastAsia="Times New Roman" w:hAnsi="Times New Roman"/>
          <w:sz w:val="28"/>
          <w:lang w:val="ru-RU"/>
        </w:rPr>
        <w:t>по заявлению студента</w:t>
      </w:r>
      <w:r w:rsidR="005F1131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FA6B1E" w:rsidRPr="00053A00">
        <w:rPr>
          <w:rFonts w:ascii="Times New Roman" w:eastAsia="Times New Roman" w:hAnsi="Times New Roman"/>
          <w:sz w:val="28"/>
          <w:lang w:val="ru-RU"/>
        </w:rPr>
        <w:t xml:space="preserve">в следующем семестре </w:t>
      </w:r>
      <w:r w:rsidR="005F1131" w:rsidRPr="00053A00">
        <w:rPr>
          <w:rFonts w:ascii="Times New Roman" w:eastAsia="Times New Roman" w:hAnsi="Times New Roman"/>
          <w:sz w:val="28"/>
          <w:lang w:val="ru-RU"/>
        </w:rPr>
        <w:t>после сессии</w:t>
      </w:r>
      <w:r w:rsidR="00CD68C4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FA6B1E" w:rsidRPr="00053A00">
        <w:rPr>
          <w:rFonts w:ascii="Times New Roman" w:eastAsia="Times New Roman" w:hAnsi="Times New Roman"/>
          <w:sz w:val="28"/>
          <w:lang w:val="ru-RU"/>
        </w:rPr>
        <w:t>с положительными результатами;</w:t>
      </w:r>
    </w:p>
    <w:p w14:paraId="6F6245CA" w14:textId="44EAD287" w:rsidR="00C30F2C" w:rsidRDefault="00C30F2C" w:rsidP="00C30F2C">
      <w:pPr>
        <w:pStyle w:val="a3"/>
        <w:numPr>
          <w:ilvl w:val="0"/>
          <w:numId w:val="30"/>
        </w:numPr>
        <w:spacing w:line="235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t>студентам первого курса в первом семестре скидка предоставляется без учета академических результатов.</w:t>
      </w:r>
    </w:p>
    <w:p w14:paraId="3F03D43B" w14:textId="7C432F9D" w:rsidR="00A30EC8" w:rsidRDefault="00B31AC8" w:rsidP="00A30EC8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Необходимые</w:t>
      </w:r>
      <w:r w:rsidR="00A30EC8" w:rsidRPr="00A30EC8">
        <w:rPr>
          <w:rFonts w:ascii="Times New Roman" w:eastAsia="Times New Roman" w:hAnsi="Times New Roman"/>
          <w:b/>
          <w:sz w:val="28"/>
          <w:lang w:val="ru-RU"/>
        </w:rPr>
        <w:t xml:space="preserve"> документы для получения скидки «</w:t>
      </w:r>
      <w:r w:rsidR="00A30EC8" w:rsidRPr="00A30EC8">
        <w:rPr>
          <w:rFonts w:ascii="Times New Roman" w:eastAsia="Times New Roman" w:hAnsi="Times New Roman"/>
          <w:b/>
          <w:sz w:val="28"/>
          <w:lang w:val="kk-KZ"/>
        </w:rPr>
        <w:t>ҚАМҚОР</w:t>
      </w:r>
      <w:r w:rsidR="00A30EC8" w:rsidRPr="00A30EC8">
        <w:rPr>
          <w:rFonts w:ascii="Times New Roman" w:eastAsia="Times New Roman" w:hAnsi="Times New Roman"/>
          <w:b/>
          <w:sz w:val="28"/>
          <w:lang w:val="ru-RU"/>
        </w:rPr>
        <w:t>»</w:t>
      </w:r>
      <w:r w:rsidR="00A30EC8" w:rsidRPr="00053A00">
        <w:rPr>
          <w:rFonts w:ascii="Times New Roman" w:eastAsia="Times New Roman" w:hAnsi="Times New Roman"/>
          <w:b/>
          <w:sz w:val="28"/>
          <w:lang w:val="ru-RU"/>
        </w:rPr>
        <w:t>:</w:t>
      </w:r>
      <w:r w:rsidR="00A30EC8">
        <w:rPr>
          <w:rFonts w:ascii="Times New Roman" w:eastAsia="Times New Roman" w:hAnsi="Times New Roman"/>
          <w:b/>
          <w:sz w:val="28"/>
          <w:lang w:val="ru-RU"/>
        </w:rPr>
        <w:t xml:space="preserve"> </w:t>
      </w:r>
    </w:p>
    <w:p w14:paraId="23D7DCCB" w14:textId="14B4D986" w:rsidR="00A30EC8" w:rsidRDefault="00A30EC8" w:rsidP="00A30EC8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- </w:t>
      </w:r>
      <w:r w:rsidRPr="00A30EC8">
        <w:rPr>
          <w:rFonts w:ascii="Times New Roman" w:eastAsia="Times New Roman" w:hAnsi="Times New Roman"/>
          <w:sz w:val="28"/>
          <w:lang w:val="ru-RU"/>
        </w:rPr>
        <w:t>заявление</w:t>
      </w:r>
      <w:r>
        <w:rPr>
          <w:rFonts w:ascii="Times New Roman" w:eastAsia="Times New Roman" w:hAnsi="Times New Roman"/>
          <w:sz w:val="28"/>
          <w:lang w:val="ru-RU"/>
        </w:rPr>
        <w:t xml:space="preserve"> кандидата</w:t>
      </w:r>
      <w:r w:rsidR="00896D40">
        <w:rPr>
          <w:rFonts w:ascii="Times New Roman" w:eastAsia="Times New Roman" w:hAnsi="Times New Roman"/>
          <w:sz w:val="28"/>
          <w:lang w:val="ru-RU"/>
        </w:rPr>
        <w:t xml:space="preserve"> с перечнем прилагаемых документов</w:t>
      </w:r>
      <w:r>
        <w:rPr>
          <w:rFonts w:ascii="Times New Roman" w:eastAsia="Times New Roman" w:hAnsi="Times New Roman"/>
          <w:sz w:val="28"/>
          <w:lang w:val="ru-RU"/>
        </w:rPr>
        <w:t>;</w:t>
      </w:r>
    </w:p>
    <w:p w14:paraId="0107AB9A" w14:textId="618D64DF" w:rsidR="000F25F1" w:rsidRDefault="00A30EC8" w:rsidP="00A30EC8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lastRenderedPageBreak/>
        <w:t xml:space="preserve">- </w:t>
      </w:r>
      <w:r w:rsidR="000F25F1">
        <w:rPr>
          <w:rFonts w:ascii="Times New Roman" w:eastAsia="Times New Roman" w:hAnsi="Times New Roman"/>
          <w:sz w:val="28"/>
          <w:lang w:val="ru-RU"/>
        </w:rPr>
        <w:t>ксерокопия удостоверения личности;</w:t>
      </w:r>
    </w:p>
    <w:p w14:paraId="0BC41796" w14:textId="2A57ACDB" w:rsidR="00A30EC8" w:rsidRDefault="000F25F1" w:rsidP="00A30EC8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="00A30EC8">
        <w:rPr>
          <w:rFonts w:ascii="Times New Roman" w:eastAsia="Times New Roman" w:hAnsi="Times New Roman"/>
          <w:sz w:val="28"/>
          <w:lang w:val="ru-RU"/>
        </w:rPr>
        <w:t xml:space="preserve">документ, подтверждающий статус «сироты» / 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>«инвалид</w:t>
      </w:r>
      <w:r w:rsidR="00A30EC8">
        <w:rPr>
          <w:rFonts w:ascii="Times New Roman" w:eastAsia="Times New Roman" w:hAnsi="Times New Roman"/>
          <w:sz w:val="28"/>
          <w:lang w:val="ru-RU"/>
        </w:rPr>
        <w:t>а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30EC8" w:rsidRPr="00053A00">
        <w:rPr>
          <w:rFonts w:ascii="Times New Roman" w:eastAsia="Times New Roman" w:hAnsi="Times New Roman"/>
          <w:sz w:val="28"/>
        </w:rPr>
        <w:t>I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A30EC8" w:rsidRPr="00053A00">
        <w:rPr>
          <w:rFonts w:ascii="Times New Roman" w:eastAsia="Times New Roman" w:hAnsi="Times New Roman"/>
          <w:sz w:val="28"/>
        </w:rPr>
        <w:t>II</w:t>
      </w:r>
      <w:r w:rsidR="00A30EC8">
        <w:rPr>
          <w:rFonts w:ascii="Times New Roman" w:eastAsia="Times New Roman" w:hAnsi="Times New Roman"/>
          <w:sz w:val="28"/>
          <w:lang w:val="ru-RU"/>
        </w:rPr>
        <w:t xml:space="preserve"> группы»/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 xml:space="preserve"> «инвалиды детства»</w:t>
      </w:r>
      <w:r w:rsidR="00A30EC8">
        <w:rPr>
          <w:rFonts w:ascii="Times New Roman" w:eastAsia="Times New Roman" w:hAnsi="Times New Roman"/>
          <w:sz w:val="28"/>
          <w:lang w:val="ru-RU"/>
        </w:rPr>
        <w:t>/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 xml:space="preserve"> родител</w:t>
      </w:r>
      <w:r w:rsidR="00A30EC8">
        <w:rPr>
          <w:rFonts w:ascii="Times New Roman" w:eastAsia="Times New Roman" w:hAnsi="Times New Roman"/>
          <w:sz w:val="28"/>
          <w:lang w:val="ru-RU"/>
        </w:rPr>
        <w:t>ей-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 xml:space="preserve"> инвалид</w:t>
      </w:r>
      <w:r w:rsidR="00A30EC8">
        <w:rPr>
          <w:rFonts w:ascii="Times New Roman" w:eastAsia="Times New Roman" w:hAnsi="Times New Roman"/>
          <w:sz w:val="28"/>
          <w:lang w:val="ru-RU"/>
        </w:rPr>
        <w:t>ов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 xml:space="preserve"> (</w:t>
      </w:r>
      <w:r w:rsidR="00A30EC8" w:rsidRPr="00053A00">
        <w:rPr>
          <w:rFonts w:ascii="Times New Roman" w:eastAsia="Times New Roman" w:hAnsi="Times New Roman"/>
          <w:sz w:val="28"/>
        </w:rPr>
        <w:t>I</w:t>
      </w:r>
      <w:r w:rsidR="00A30EC8" w:rsidRPr="00053A00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A30EC8" w:rsidRPr="00053A00">
        <w:rPr>
          <w:rFonts w:ascii="Times New Roman" w:eastAsia="Times New Roman" w:hAnsi="Times New Roman"/>
          <w:sz w:val="28"/>
        </w:rPr>
        <w:t>II</w:t>
      </w:r>
      <w:r w:rsidR="00A30EC8">
        <w:rPr>
          <w:rFonts w:ascii="Times New Roman" w:eastAsia="Times New Roman" w:hAnsi="Times New Roman"/>
          <w:sz w:val="28"/>
          <w:lang w:val="ru-RU"/>
        </w:rPr>
        <w:t xml:space="preserve"> группы);</w:t>
      </w:r>
    </w:p>
    <w:p w14:paraId="0FC3EC66" w14:textId="77777777" w:rsidR="0046037E" w:rsidRDefault="00A30EC8" w:rsidP="0046037E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транскрипт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(кроме студентов первого курса первого семестра). </w:t>
      </w:r>
    </w:p>
    <w:p w14:paraId="77D0670D" w14:textId="77777777" w:rsidR="00C90F9A" w:rsidRDefault="00C90F9A" w:rsidP="0046037E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</w:p>
    <w:p w14:paraId="20B60B8E" w14:textId="6820D2BD" w:rsidR="00E72F4E" w:rsidRDefault="00892925" w:rsidP="0046037E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11</w:t>
      </w:r>
      <w:r w:rsidR="00DC125B" w:rsidRPr="00053A00">
        <w:rPr>
          <w:rFonts w:ascii="Times New Roman" w:eastAsia="Times New Roman" w:hAnsi="Times New Roman"/>
          <w:sz w:val="28"/>
          <w:lang w:val="ru-RU"/>
        </w:rPr>
        <w:t>.</w:t>
      </w:r>
      <w:r w:rsidR="00E72F4E" w:rsidRPr="00053A00">
        <w:rPr>
          <w:rFonts w:ascii="Times New Roman" w:eastAsia="Times New Roman" w:hAnsi="Times New Roman"/>
          <w:sz w:val="28"/>
          <w:lang w:val="ru-RU"/>
        </w:rPr>
        <w:t xml:space="preserve"> Скидка </w:t>
      </w:r>
      <w:r w:rsidR="00E72F4E" w:rsidRPr="00053A00">
        <w:rPr>
          <w:rFonts w:ascii="Times New Roman" w:eastAsia="Times New Roman" w:hAnsi="Times New Roman"/>
          <w:b/>
          <w:sz w:val="28"/>
          <w:lang w:val="ru-RU"/>
        </w:rPr>
        <w:t>«КӨМЕК»</w:t>
      </w:r>
      <w:r w:rsidR="00E72F4E" w:rsidRPr="00053A00">
        <w:rPr>
          <w:rFonts w:ascii="Times New Roman" w:eastAsia="Times New Roman" w:hAnsi="Times New Roman"/>
          <w:sz w:val="28"/>
          <w:lang w:val="ru-RU"/>
        </w:rPr>
        <w:t xml:space="preserve"> - </w:t>
      </w:r>
      <w:r w:rsidR="00BB15D8" w:rsidRPr="00053A00">
        <w:rPr>
          <w:rFonts w:ascii="Times New Roman" w:eastAsia="Times New Roman" w:hAnsi="Times New Roman"/>
          <w:sz w:val="28"/>
          <w:lang w:val="ru-RU"/>
        </w:rPr>
        <w:t xml:space="preserve">15% </w:t>
      </w:r>
      <w:r w:rsidR="00E72F4E" w:rsidRPr="00053A00">
        <w:rPr>
          <w:rFonts w:ascii="Times New Roman" w:eastAsia="Times New Roman" w:hAnsi="Times New Roman"/>
          <w:sz w:val="28"/>
          <w:lang w:val="ru-RU"/>
        </w:rPr>
        <w:t>скидка на</w:t>
      </w:r>
      <w:r w:rsidR="00B37E54" w:rsidRPr="00053A00">
        <w:rPr>
          <w:rFonts w:ascii="Times New Roman" w:eastAsia="Times New Roman" w:hAnsi="Times New Roman"/>
          <w:sz w:val="28"/>
          <w:lang w:val="ru-RU"/>
        </w:rPr>
        <w:t xml:space="preserve"> весь период </w:t>
      </w:r>
      <w:r w:rsidR="00E72F4E" w:rsidRPr="00053A00">
        <w:rPr>
          <w:rFonts w:ascii="Times New Roman" w:eastAsia="Times New Roman" w:hAnsi="Times New Roman"/>
          <w:sz w:val="28"/>
          <w:lang w:val="ru-RU"/>
        </w:rPr>
        <w:t>обучени</w:t>
      </w:r>
      <w:r w:rsidR="00B37E54" w:rsidRPr="00053A00">
        <w:rPr>
          <w:rFonts w:ascii="Times New Roman" w:eastAsia="Times New Roman" w:hAnsi="Times New Roman"/>
          <w:sz w:val="28"/>
          <w:lang w:val="ru-RU"/>
        </w:rPr>
        <w:t>я</w:t>
      </w:r>
      <w:r w:rsidR="00E72F4E" w:rsidRPr="00053A00">
        <w:rPr>
          <w:rFonts w:ascii="Times New Roman" w:eastAsia="Times New Roman" w:hAnsi="Times New Roman"/>
          <w:sz w:val="28"/>
          <w:lang w:val="ru-RU"/>
        </w:rPr>
        <w:t xml:space="preserve"> </w:t>
      </w:r>
      <w:r w:rsidR="002D2128" w:rsidRPr="00053A00">
        <w:rPr>
          <w:rFonts w:ascii="Times New Roman" w:eastAsia="Times New Roman" w:hAnsi="Times New Roman"/>
          <w:sz w:val="28"/>
          <w:lang w:val="ru-RU"/>
        </w:rPr>
        <w:t>п</w:t>
      </w:r>
      <w:r w:rsidR="00E72F4E" w:rsidRPr="00053A00">
        <w:rPr>
          <w:rFonts w:ascii="Times New Roman" w:eastAsia="Times New Roman" w:hAnsi="Times New Roman"/>
          <w:sz w:val="28"/>
          <w:lang w:val="ru-RU"/>
        </w:rPr>
        <w:t xml:space="preserve">редоставляется </w:t>
      </w:r>
      <w:r w:rsidR="005E3664" w:rsidRPr="00896D40">
        <w:rPr>
          <w:rFonts w:ascii="Times New Roman" w:eastAsia="Times New Roman" w:hAnsi="Times New Roman"/>
          <w:sz w:val="28"/>
          <w:lang w:val="ru-RU"/>
        </w:rPr>
        <w:t>студентам</w:t>
      </w:r>
      <w:r w:rsidR="005E3664" w:rsidRPr="00053A00">
        <w:rPr>
          <w:rFonts w:ascii="Times New Roman" w:eastAsia="Times New Roman" w:hAnsi="Times New Roman"/>
          <w:sz w:val="28"/>
          <w:lang w:val="ru-RU"/>
        </w:rPr>
        <w:t xml:space="preserve"> очной формы, обучающимся на платной основе, поступившим на базе общего среднего образования, которые являются </w:t>
      </w:r>
      <w:r w:rsidR="00E72F4E" w:rsidRPr="00053A00">
        <w:rPr>
          <w:rFonts w:ascii="Times New Roman" w:eastAsia="Times New Roman" w:hAnsi="Times New Roman"/>
          <w:sz w:val="28"/>
          <w:lang w:val="ru-RU"/>
        </w:rPr>
        <w:t xml:space="preserve"> лицам</w:t>
      </w:r>
      <w:r w:rsidR="005E3664" w:rsidRPr="00053A00">
        <w:rPr>
          <w:rFonts w:ascii="Times New Roman" w:eastAsia="Times New Roman" w:hAnsi="Times New Roman"/>
          <w:sz w:val="28"/>
          <w:lang w:val="ru-RU"/>
        </w:rPr>
        <w:t>и из одной семьи</w:t>
      </w:r>
      <w:r w:rsidR="00B31AC8">
        <w:rPr>
          <w:rFonts w:ascii="Times New Roman" w:eastAsia="Times New Roman" w:hAnsi="Times New Roman"/>
          <w:sz w:val="28"/>
          <w:lang w:val="ru-RU"/>
        </w:rPr>
        <w:t>, выполнившими</w:t>
      </w:r>
      <w:r w:rsidR="005D563D">
        <w:rPr>
          <w:rFonts w:ascii="Times New Roman" w:eastAsia="Times New Roman" w:hAnsi="Times New Roman"/>
          <w:sz w:val="28"/>
          <w:lang w:val="ru-RU"/>
        </w:rPr>
        <w:t xml:space="preserve"> академические условия</w:t>
      </w:r>
      <w:r w:rsidR="008236BD">
        <w:rPr>
          <w:rFonts w:ascii="Times New Roman" w:eastAsia="Times New Roman" w:hAnsi="Times New Roman"/>
          <w:sz w:val="28"/>
          <w:lang w:val="ru-RU"/>
        </w:rPr>
        <w:t xml:space="preserve"> скидки</w:t>
      </w:r>
      <w:r w:rsidR="00007F6E">
        <w:rPr>
          <w:rFonts w:ascii="Times New Roman" w:eastAsia="Times New Roman" w:hAnsi="Times New Roman"/>
          <w:sz w:val="28"/>
          <w:lang w:val="ru-RU"/>
        </w:rPr>
        <w:t xml:space="preserve"> (п</w:t>
      </w:r>
      <w:r w:rsidR="00D23674">
        <w:rPr>
          <w:rFonts w:ascii="Times New Roman" w:eastAsia="Times New Roman" w:hAnsi="Times New Roman"/>
          <w:sz w:val="28"/>
          <w:lang w:val="ru-RU"/>
        </w:rPr>
        <w:t>.</w:t>
      </w:r>
      <w:r w:rsidR="00007F6E">
        <w:rPr>
          <w:rFonts w:ascii="Times New Roman" w:eastAsia="Times New Roman" w:hAnsi="Times New Roman"/>
          <w:sz w:val="28"/>
          <w:lang w:val="ru-RU"/>
        </w:rPr>
        <w:t xml:space="preserve"> 1</w:t>
      </w:r>
      <w:r w:rsidR="00514A3A">
        <w:rPr>
          <w:rFonts w:ascii="Times New Roman" w:eastAsia="Times New Roman" w:hAnsi="Times New Roman"/>
          <w:sz w:val="28"/>
          <w:lang w:val="ru-RU"/>
        </w:rPr>
        <w:t>3</w:t>
      </w:r>
      <w:r w:rsidR="00D3606C">
        <w:rPr>
          <w:rFonts w:ascii="Times New Roman" w:eastAsia="Times New Roman" w:hAnsi="Times New Roman"/>
          <w:sz w:val="28"/>
          <w:lang w:val="ru-RU"/>
        </w:rPr>
        <w:t>)</w:t>
      </w:r>
      <w:r w:rsidR="005D563D">
        <w:rPr>
          <w:rFonts w:ascii="Times New Roman" w:eastAsia="Times New Roman" w:hAnsi="Times New Roman"/>
          <w:sz w:val="28"/>
          <w:lang w:val="ru-RU"/>
        </w:rPr>
        <w:t>.</w:t>
      </w:r>
    </w:p>
    <w:p w14:paraId="7CBDCA7F" w14:textId="65274F2D" w:rsidR="00D3606C" w:rsidRPr="00D3606C" w:rsidRDefault="00D3606C" w:rsidP="00D3606C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С</w:t>
      </w:r>
      <w:r w:rsidRPr="00D3606C">
        <w:rPr>
          <w:rFonts w:ascii="Times New Roman" w:eastAsia="Times New Roman" w:hAnsi="Times New Roman"/>
          <w:sz w:val="28"/>
          <w:lang w:val="ru-RU"/>
        </w:rPr>
        <w:t>тудент</w:t>
      </w:r>
      <w:r w:rsidR="00514A3A">
        <w:rPr>
          <w:rFonts w:ascii="Times New Roman" w:eastAsia="Times New Roman" w:hAnsi="Times New Roman"/>
          <w:sz w:val="28"/>
          <w:lang w:val="ru-RU"/>
        </w:rPr>
        <w:t>ы</w:t>
      </w:r>
      <w:r w:rsidRPr="00D3606C">
        <w:rPr>
          <w:rFonts w:ascii="Times New Roman" w:eastAsia="Times New Roman" w:hAnsi="Times New Roman"/>
          <w:sz w:val="28"/>
          <w:lang w:val="ru-RU"/>
        </w:rPr>
        <w:t xml:space="preserve"> первого курса</w:t>
      </w:r>
      <w:r w:rsidR="00514A3A">
        <w:rPr>
          <w:rFonts w:ascii="Times New Roman" w:eastAsia="Times New Roman" w:hAnsi="Times New Roman"/>
          <w:sz w:val="28"/>
          <w:lang w:val="ru-RU"/>
        </w:rPr>
        <w:t xml:space="preserve"> подают заявление в начале учебного года. В</w:t>
      </w:r>
      <w:r w:rsidRPr="00D3606C">
        <w:rPr>
          <w:rFonts w:ascii="Times New Roman" w:eastAsia="Times New Roman" w:hAnsi="Times New Roman"/>
          <w:sz w:val="28"/>
          <w:lang w:val="ru-RU"/>
        </w:rPr>
        <w:t xml:space="preserve"> первом семестре </w:t>
      </w:r>
      <w:r w:rsidR="00514A3A">
        <w:rPr>
          <w:rFonts w:ascii="Times New Roman" w:eastAsia="Times New Roman" w:hAnsi="Times New Roman"/>
          <w:sz w:val="28"/>
          <w:lang w:val="ru-RU"/>
        </w:rPr>
        <w:t xml:space="preserve">первокурсникам </w:t>
      </w:r>
      <w:r w:rsidRPr="00D3606C">
        <w:rPr>
          <w:rFonts w:ascii="Times New Roman" w:eastAsia="Times New Roman" w:hAnsi="Times New Roman"/>
          <w:sz w:val="28"/>
          <w:lang w:val="ru-RU"/>
        </w:rPr>
        <w:t>скидка не присуждается</w:t>
      </w:r>
      <w:r>
        <w:rPr>
          <w:rFonts w:ascii="Times New Roman" w:eastAsia="Times New Roman" w:hAnsi="Times New Roman"/>
          <w:sz w:val="28"/>
          <w:lang w:val="ru-RU"/>
        </w:rPr>
        <w:t>. П</w:t>
      </w:r>
      <w:r w:rsidRPr="00D3606C">
        <w:rPr>
          <w:rFonts w:ascii="Times New Roman" w:eastAsia="Times New Roman" w:hAnsi="Times New Roman"/>
          <w:sz w:val="28"/>
          <w:lang w:val="ru-RU"/>
        </w:rPr>
        <w:t>редоставление скидки производится по</w:t>
      </w:r>
      <w:r>
        <w:rPr>
          <w:rFonts w:ascii="Times New Roman" w:eastAsia="Times New Roman" w:hAnsi="Times New Roman"/>
          <w:sz w:val="28"/>
          <w:lang w:val="ru-RU"/>
        </w:rPr>
        <w:t>сле</w:t>
      </w:r>
      <w:r w:rsidRPr="00D3606C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lang w:val="ru-RU"/>
        </w:rPr>
        <w:t xml:space="preserve">экзаменационной </w:t>
      </w:r>
      <w:r w:rsidRPr="00D3606C">
        <w:rPr>
          <w:rFonts w:ascii="Times New Roman" w:eastAsia="Times New Roman" w:hAnsi="Times New Roman"/>
          <w:sz w:val="28"/>
          <w:lang w:val="ru-RU"/>
        </w:rPr>
        <w:t>сессии</w:t>
      </w:r>
      <w:r>
        <w:rPr>
          <w:rFonts w:ascii="Times New Roman" w:eastAsia="Times New Roman" w:hAnsi="Times New Roman"/>
          <w:sz w:val="28"/>
          <w:lang w:val="ru-RU"/>
        </w:rPr>
        <w:t xml:space="preserve"> первого семестра с учетом ее результатов.</w:t>
      </w:r>
    </w:p>
    <w:p w14:paraId="0F336C38" w14:textId="7291E972" w:rsidR="00EC7120" w:rsidRDefault="00B31AC8" w:rsidP="00EC7120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Необходимые</w:t>
      </w:r>
      <w:r w:rsidR="00EC7120" w:rsidRPr="00A30EC8">
        <w:rPr>
          <w:rFonts w:ascii="Times New Roman" w:eastAsia="Times New Roman" w:hAnsi="Times New Roman"/>
          <w:b/>
          <w:sz w:val="28"/>
          <w:lang w:val="ru-RU"/>
        </w:rPr>
        <w:t xml:space="preserve"> документы для получения скидки «</w:t>
      </w:r>
      <w:r w:rsidRPr="00053A00">
        <w:rPr>
          <w:rFonts w:ascii="Times New Roman" w:eastAsia="Times New Roman" w:hAnsi="Times New Roman"/>
          <w:b/>
          <w:sz w:val="28"/>
          <w:lang w:val="ru-RU"/>
        </w:rPr>
        <w:t>КӨМЕК</w:t>
      </w:r>
      <w:r w:rsidR="00EC7120" w:rsidRPr="00A30EC8">
        <w:rPr>
          <w:rFonts w:ascii="Times New Roman" w:eastAsia="Times New Roman" w:hAnsi="Times New Roman"/>
          <w:b/>
          <w:sz w:val="28"/>
          <w:lang w:val="ru-RU"/>
        </w:rPr>
        <w:t>»</w:t>
      </w:r>
      <w:r w:rsidR="00EC7120" w:rsidRPr="00053A00">
        <w:rPr>
          <w:rFonts w:ascii="Times New Roman" w:eastAsia="Times New Roman" w:hAnsi="Times New Roman"/>
          <w:b/>
          <w:sz w:val="28"/>
          <w:lang w:val="ru-RU"/>
        </w:rPr>
        <w:t>:</w:t>
      </w:r>
      <w:r w:rsidR="00EC7120">
        <w:rPr>
          <w:rFonts w:ascii="Times New Roman" w:eastAsia="Times New Roman" w:hAnsi="Times New Roman"/>
          <w:b/>
          <w:sz w:val="28"/>
          <w:lang w:val="ru-RU"/>
        </w:rPr>
        <w:t xml:space="preserve"> </w:t>
      </w:r>
    </w:p>
    <w:p w14:paraId="42CB60A2" w14:textId="3DBE041F" w:rsidR="00EC7120" w:rsidRDefault="00EC7120" w:rsidP="00EC7120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- </w:t>
      </w:r>
      <w:r w:rsidRPr="00A30EC8">
        <w:rPr>
          <w:rFonts w:ascii="Times New Roman" w:eastAsia="Times New Roman" w:hAnsi="Times New Roman"/>
          <w:sz w:val="28"/>
          <w:lang w:val="ru-RU"/>
        </w:rPr>
        <w:t>заявление</w:t>
      </w:r>
      <w:r>
        <w:rPr>
          <w:rFonts w:ascii="Times New Roman" w:eastAsia="Times New Roman" w:hAnsi="Times New Roman"/>
          <w:sz w:val="28"/>
          <w:lang w:val="ru-RU"/>
        </w:rPr>
        <w:t xml:space="preserve"> кандидата</w:t>
      </w:r>
      <w:r w:rsidR="00B31AC8">
        <w:rPr>
          <w:rFonts w:ascii="Times New Roman" w:eastAsia="Times New Roman" w:hAnsi="Times New Roman"/>
          <w:sz w:val="28"/>
          <w:lang w:val="ru-RU"/>
        </w:rPr>
        <w:t xml:space="preserve"> </w:t>
      </w:r>
      <w:r w:rsidR="00B31AC8" w:rsidRPr="00053A00">
        <w:rPr>
          <w:rFonts w:ascii="Times New Roman" w:eastAsia="Times New Roman" w:hAnsi="Times New Roman"/>
          <w:sz w:val="28"/>
          <w:lang w:val="ru-RU"/>
        </w:rPr>
        <w:t xml:space="preserve">с указанием родственных связей </w:t>
      </w:r>
      <w:r w:rsidR="00B31AC8">
        <w:rPr>
          <w:rFonts w:ascii="Times New Roman" w:eastAsia="Times New Roman" w:hAnsi="Times New Roman"/>
          <w:sz w:val="28"/>
          <w:lang w:val="ru-RU"/>
        </w:rPr>
        <w:t xml:space="preserve">второго представителя семьи, его </w:t>
      </w:r>
      <w:r w:rsidR="00B31AC8" w:rsidRPr="00053A00">
        <w:rPr>
          <w:rFonts w:ascii="Times New Roman" w:eastAsia="Times New Roman" w:hAnsi="Times New Roman"/>
          <w:sz w:val="28"/>
          <w:lang w:val="ru-RU"/>
        </w:rPr>
        <w:t>образовательн</w:t>
      </w:r>
      <w:r w:rsidR="00B31AC8">
        <w:rPr>
          <w:rFonts w:ascii="Times New Roman" w:eastAsia="Times New Roman" w:hAnsi="Times New Roman"/>
          <w:sz w:val="28"/>
          <w:lang w:val="ru-RU"/>
        </w:rPr>
        <w:t>ой</w:t>
      </w:r>
      <w:r w:rsidR="00B31AC8" w:rsidRPr="00053A00">
        <w:rPr>
          <w:rFonts w:ascii="Times New Roman" w:eastAsia="Times New Roman" w:hAnsi="Times New Roman"/>
          <w:sz w:val="28"/>
          <w:lang w:val="ru-RU"/>
        </w:rPr>
        <w:t xml:space="preserve"> програм</w:t>
      </w:r>
      <w:r w:rsidR="00B31AC8">
        <w:rPr>
          <w:rFonts w:ascii="Times New Roman" w:eastAsia="Times New Roman" w:hAnsi="Times New Roman"/>
          <w:sz w:val="28"/>
          <w:lang w:val="ru-RU"/>
        </w:rPr>
        <w:t>мы</w:t>
      </w:r>
      <w:r w:rsidR="006017EC">
        <w:rPr>
          <w:rFonts w:ascii="Times New Roman" w:eastAsia="Times New Roman" w:hAnsi="Times New Roman"/>
          <w:sz w:val="28"/>
          <w:lang w:val="ru-RU"/>
        </w:rPr>
        <w:t>,</w:t>
      </w:r>
      <w:r w:rsidR="00B31AC8">
        <w:rPr>
          <w:rFonts w:ascii="Times New Roman" w:eastAsia="Times New Roman" w:hAnsi="Times New Roman"/>
          <w:sz w:val="28"/>
          <w:lang w:val="ru-RU"/>
        </w:rPr>
        <w:t xml:space="preserve"> курса</w:t>
      </w:r>
      <w:r w:rsidR="00896D40">
        <w:rPr>
          <w:rFonts w:ascii="Times New Roman" w:eastAsia="Times New Roman" w:hAnsi="Times New Roman"/>
          <w:sz w:val="28"/>
          <w:lang w:val="ru-RU"/>
        </w:rPr>
        <w:t xml:space="preserve"> и перечн</w:t>
      </w:r>
      <w:r w:rsidR="006017EC">
        <w:rPr>
          <w:rFonts w:ascii="Times New Roman" w:eastAsia="Times New Roman" w:hAnsi="Times New Roman"/>
          <w:sz w:val="28"/>
          <w:lang w:val="ru-RU"/>
        </w:rPr>
        <w:t>я</w:t>
      </w:r>
      <w:r w:rsidR="00896D40">
        <w:rPr>
          <w:rFonts w:ascii="Times New Roman" w:eastAsia="Times New Roman" w:hAnsi="Times New Roman"/>
          <w:sz w:val="28"/>
          <w:lang w:val="ru-RU"/>
        </w:rPr>
        <w:t xml:space="preserve"> прилагаемых документов</w:t>
      </w:r>
      <w:r>
        <w:rPr>
          <w:rFonts w:ascii="Times New Roman" w:eastAsia="Times New Roman" w:hAnsi="Times New Roman"/>
          <w:sz w:val="28"/>
          <w:lang w:val="ru-RU"/>
        </w:rPr>
        <w:t>;</w:t>
      </w:r>
    </w:p>
    <w:p w14:paraId="30061D8C" w14:textId="0863A6A4" w:rsidR="000F25F1" w:rsidRDefault="00B31AC8" w:rsidP="00EC7120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="000F25F1">
        <w:rPr>
          <w:rFonts w:ascii="Times New Roman" w:eastAsia="Times New Roman" w:hAnsi="Times New Roman"/>
          <w:sz w:val="28"/>
          <w:lang w:val="ru-RU"/>
        </w:rPr>
        <w:t>ксерокопия удостоверения личности;</w:t>
      </w:r>
    </w:p>
    <w:p w14:paraId="609F4CB2" w14:textId="56701596" w:rsidR="00B31AC8" w:rsidRDefault="000F25F1" w:rsidP="00EC7120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="00B31AC8">
        <w:rPr>
          <w:rFonts w:ascii="Times New Roman" w:eastAsia="Times New Roman" w:hAnsi="Times New Roman"/>
          <w:sz w:val="28"/>
          <w:lang w:val="ru-RU"/>
        </w:rPr>
        <w:t>ксерокопия свидетельства о рождении;</w:t>
      </w:r>
    </w:p>
    <w:p w14:paraId="31122210" w14:textId="77777777" w:rsidR="00EC7120" w:rsidRDefault="00EC7120" w:rsidP="00EC7120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транскрипт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(кроме студентов первого курса первого семестра). </w:t>
      </w:r>
    </w:p>
    <w:p w14:paraId="02E5FE69" w14:textId="77777777" w:rsidR="00E72F4E" w:rsidRPr="00053A00" w:rsidRDefault="00E72F4E" w:rsidP="005D6966">
      <w:pPr>
        <w:spacing w:line="16" w:lineRule="exact"/>
        <w:ind w:firstLine="540"/>
        <w:rPr>
          <w:rFonts w:ascii="Times New Roman" w:eastAsia="Times New Roman" w:hAnsi="Times New Roman"/>
          <w:sz w:val="28"/>
          <w:lang w:val="ru-RU"/>
        </w:rPr>
      </w:pPr>
    </w:p>
    <w:p w14:paraId="4E22AB0E" w14:textId="11C64939" w:rsidR="002802A3" w:rsidRDefault="00892925" w:rsidP="00336A82">
      <w:pPr>
        <w:spacing w:line="235" w:lineRule="auto"/>
        <w:ind w:firstLine="54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12</w:t>
      </w:r>
      <w:r w:rsidR="00AC66FE" w:rsidRPr="00B37E54">
        <w:rPr>
          <w:rFonts w:ascii="Times New Roman" w:eastAsia="Times New Roman" w:hAnsi="Times New Roman"/>
          <w:sz w:val="28"/>
          <w:lang w:val="ru-RU"/>
        </w:rPr>
        <w:t>.</w:t>
      </w:r>
      <w:r w:rsidR="00866A98" w:rsidRPr="00B37E54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C66FE" w:rsidRPr="00B37E54">
        <w:rPr>
          <w:rFonts w:ascii="Times New Roman" w:eastAsia="Times New Roman" w:hAnsi="Times New Roman"/>
          <w:sz w:val="28"/>
          <w:lang w:val="ru-RU"/>
        </w:rPr>
        <w:t xml:space="preserve">Скидка </w:t>
      </w:r>
      <w:r w:rsidR="00AC66FE" w:rsidRPr="00B37E54">
        <w:rPr>
          <w:rFonts w:ascii="Times New Roman" w:eastAsia="Times New Roman" w:hAnsi="Times New Roman"/>
          <w:b/>
          <w:sz w:val="28"/>
          <w:lang w:val="ru-RU"/>
        </w:rPr>
        <w:t>«ЖӘРДЕМ»</w:t>
      </w:r>
      <w:r w:rsidR="008B5504" w:rsidRPr="00B37E54">
        <w:rPr>
          <w:rFonts w:ascii="Times New Roman" w:eastAsia="Times New Roman" w:hAnsi="Times New Roman"/>
          <w:sz w:val="28"/>
          <w:lang w:val="ru-RU"/>
        </w:rPr>
        <w:t xml:space="preserve"> - 5</w:t>
      </w:r>
      <w:r w:rsidR="00AC66FE" w:rsidRPr="00B37E54">
        <w:rPr>
          <w:rFonts w:ascii="Times New Roman" w:eastAsia="Times New Roman" w:hAnsi="Times New Roman"/>
          <w:sz w:val="28"/>
          <w:lang w:val="ru-RU"/>
        </w:rPr>
        <w:t xml:space="preserve">0% скидка на </w:t>
      </w:r>
      <w:r w:rsidR="00336A82">
        <w:rPr>
          <w:rFonts w:ascii="Times New Roman" w:eastAsia="Times New Roman" w:hAnsi="Times New Roman"/>
          <w:sz w:val="28"/>
          <w:lang w:val="ru-RU"/>
        </w:rPr>
        <w:t xml:space="preserve">весь период обучения </w:t>
      </w:r>
      <w:r w:rsidR="00336A82" w:rsidRPr="00896D40">
        <w:rPr>
          <w:rFonts w:ascii="Times New Roman" w:eastAsia="Times New Roman" w:hAnsi="Times New Roman"/>
          <w:sz w:val="28"/>
          <w:lang w:val="ru-RU"/>
        </w:rPr>
        <w:t>п</w:t>
      </w:r>
      <w:r w:rsidR="00AC66FE" w:rsidRPr="00896D40">
        <w:rPr>
          <w:rFonts w:ascii="Times New Roman" w:eastAsia="Times New Roman" w:hAnsi="Times New Roman"/>
          <w:sz w:val="28"/>
          <w:lang w:val="ru-RU"/>
        </w:rPr>
        <w:t xml:space="preserve">редоставляется </w:t>
      </w:r>
      <w:r w:rsidR="00336A82" w:rsidRPr="00896D40">
        <w:rPr>
          <w:rFonts w:ascii="Times New Roman" w:eastAsia="Times New Roman" w:hAnsi="Times New Roman"/>
          <w:sz w:val="28"/>
          <w:lang w:val="ru-RU"/>
        </w:rPr>
        <w:t>студентам очной</w:t>
      </w:r>
      <w:r w:rsidR="00336A82">
        <w:rPr>
          <w:rFonts w:ascii="Times New Roman" w:eastAsia="Times New Roman" w:hAnsi="Times New Roman"/>
          <w:sz w:val="28"/>
          <w:lang w:val="ru-RU"/>
        </w:rPr>
        <w:t xml:space="preserve"> формы, </w:t>
      </w:r>
      <w:r w:rsidR="00336A82" w:rsidRPr="00053A00">
        <w:rPr>
          <w:rFonts w:ascii="Times New Roman" w:eastAsia="Times New Roman" w:hAnsi="Times New Roman"/>
          <w:sz w:val="28"/>
          <w:lang w:val="ru-RU"/>
        </w:rPr>
        <w:t>обучающимся на платной основе, поступившим на базе общего среднего образования</w:t>
      </w:r>
      <w:r w:rsidR="00336A82" w:rsidRPr="001B3E92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C66FE" w:rsidRPr="001B3E92">
        <w:rPr>
          <w:rFonts w:ascii="Times New Roman" w:eastAsia="Times New Roman" w:hAnsi="Times New Roman"/>
          <w:sz w:val="28"/>
          <w:lang w:val="ru-RU"/>
        </w:rPr>
        <w:t>и получающим первое высшее образование, являющимся детьми работников Университе</w:t>
      </w:r>
      <w:r w:rsidR="008B5504" w:rsidRPr="001B3E92">
        <w:rPr>
          <w:rFonts w:ascii="Times New Roman" w:eastAsia="Times New Roman" w:hAnsi="Times New Roman"/>
          <w:sz w:val="28"/>
          <w:lang w:val="ru-RU"/>
        </w:rPr>
        <w:t>та, проработавших</w:t>
      </w:r>
      <w:r w:rsidR="00AC66FE" w:rsidRPr="001B3E92">
        <w:rPr>
          <w:rFonts w:ascii="Times New Roman" w:eastAsia="Times New Roman" w:hAnsi="Times New Roman"/>
          <w:sz w:val="28"/>
          <w:lang w:val="ru-RU"/>
        </w:rPr>
        <w:t xml:space="preserve"> </w:t>
      </w:r>
      <w:r w:rsidR="008B5504" w:rsidRPr="001B3E92">
        <w:rPr>
          <w:rFonts w:ascii="Times New Roman" w:eastAsia="Times New Roman" w:hAnsi="Times New Roman"/>
          <w:sz w:val="28"/>
          <w:lang w:val="ru-RU"/>
        </w:rPr>
        <w:t>непрерывно не менее 5 лет</w:t>
      </w:r>
      <w:r w:rsidR="00AC66FE" w:rsidRPr="001B3E92">
        <w:rPr>
          <w:rFonts w:ascii="Times New Roman" w:eastAsia="Times New Roman" w:hAnsi="Times New Roman"/>
          <w:sz w:val="28"/>
          <w:lang w:val="ru-RU"/>
        </w:rPr>
        <w:t xml:space="preserve">. </w:t>
      </w:r>
    </w:p>
    <w:p w14:paraId="6A00A8E5" w14:textId="6430F530" w:rsidR="00AC66FE" w:rsidRDefault="00AC66FE" w:rsidP="00336A82">
      <w:pPr>
        <w:spacing w:line="235" w:lineRule="auto"/>
        <w:ind w:firstLine="547"/>
        <w:jc w:val="both"/>
        <w:rPr>
          <w:rFonts w:ascii="Times New Roman" w:eastAsia="Times New Roman" w:hAnsi="Times New Roman"/>
          <w:sz w:val="28"/>
          <w:lang w:val="ru-RU"/>
        </w:rPr>
      </w:pPr>
      <w:r w:rsidRPr="001B3E92">
        <w:rPr>
          <w:rFonts w:ascii="Times New Roman" w:eastAsia="Times New Roman" w:hAnsi="Times New Roman"/>
          <w:sz w:val="28"/>
          <w:lang w:val="ru-RU"/>
        </w:rPr>
        <w:t>Данная скидка устанавливае</w:t>
      </w:r>
      <w:r w:rsidR="008B5504" w:rsidRPr="001B3E92">
        <w:rPr>
          <w:rFonts w:ascii="Times New Roman" w:eastAsia="Times New Roman" w:hAnsi="Times New Roman"/>
          <w:sz w:val="28"/>
          <w:lang w:val="ru-RU"/>
        </w:rPr>
        <w:t xml:space="preserve">тся в соответствии с пунктом </w:t>
      </w:r>
      <w:r w:rsidR="001B3E92" w:rsidRPr="00336A82">
        <w:rPr>
          <w:rFonts w:ascii="Times New Roman" w:eastAsia="Times New Roman" w:hAnsi="Times New Roman"/>
          <w:sz w:val="28"/>
          <w:lang w:val="ru-RU"/>
        </w:rPr>
        <w:t>89</w:t>
      </w:r>
      <w:r w:rsidR="001B3E92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4257D">
        <w:rPr>
          <w:rFonts w:ascii="Times New Roman" w:eastAsia="Times New Roman" w:hAnsi="Times New Roman"/>
          <w:sz w:val="28"/>
          <w:lang w:val="ru-RU"/>
        </w:rPr>
        <w:t>Коллективного договора и при выполнении кандидатом академических условий</w:t>
      </w:r>
      <w:r w:rsidR="00A535C5">
        <w:rPr>
          <w:rFonts w:ascii="Times New Roman" w:eastAsia="Times New Roman" w:hAnsi="Times New Roman"/>
          <w:sz w:val="28"/>
          <w:lang w:val="ru-RU"/>
        </w:rPr>
        <w:t xml:space="preserve"> скидки.</w:t>
      </w:r>
    </w:p>
    <w:p w14:paraId="6C69BBA4" w14:textId="376DAE4E" w:rsidR="002802A3" w:rsidRDefault="002802A3" w:rsidP="002802A3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Необходимые</w:t>
      </w:r>
      <w:r w:rsidRPr="00A30EC8">
        <w:rPr>
          <w:rFonts w:ascii="Times New Roman" w:eastAsia="Times New Roman" w:hAnsi="Times New Roman"/>
          <w:b/>
          <w:sz w:val="28"/>
          <w:lang w:val="ru-RU"/>
        </w:rPr>
        <w:t xml:space="preserve"> документы для получения скидки «</w:t>
      </w:r>
      <w:r w:rsidRPr="00B37E54">
        <w:rPr>
          <w:rFonts w:ascii="Times New Roman" w:eastAsia="Times New Roman" w:hAnsi="Times New Roman"/>
          <w:b/>
          <w:sz w:val="28"/>
          <w:lang w:val="ru-RU"/>
        </w:rPr>
        <w:t>ЖӘРДЕМ</w:t>
      </w:r>
      <w:r w:rsidRPr="00A30EC8">
        <w:rPr>
          <w:rFonts w:ascii="Times New Roman" w:eastAsia="Times New Roman" w:hAnsi="Times New Roman"/>
          <w:b/>
          <w:sz w:val="28"/>
          <w:lang w:val="ru-RU"/>
        </w:rPr>
        <w:t>»</w:t>
      </w:r>
      <w:r w:rsidRPr="00053A00">
        <w:rPr>
          <w:rFonts w:ascii="Times New Roman" w:eastAsia="Times New Roman" w:hAnsi="Times New Roman"/>
          <w:b/>
          <w:sz w:val="28"/>
          <w:lang w:val="ru-RU"/>
        </w:rPr>
        <w:t>:</w:t>
      </w:r>
      <w:r>
        <w:rPr>
          <w:rFonts w:ascii="Times New Roman" w:eastAsia="Times New Roman" w:hAnsi="Times New Roman"/>
          <w:b/>
          <w:sz w:val="28"/>
          <w:lang w:val="ru-RU"/>
        </w:rPr>
        <w:t xml:space="preserve"> </w:t>
      </w:r>
    </w:p>
    <w:p w14:paraId="70BF9121" w14:textId="77777777" w:rsidR="00C90F9A" w:rsidRDefault="00452682" w:rsidP="000F25F1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- </w:t>
      </w:r>
      <w:r w:rsidRPr="00A30EC8">
        <w:rPr>
          <w:rFonts w:ascii="Times New Roman" w:eastAsia="Times New Roman" w:hAnsi="Times New Roman"/>
          <w:sz w:val="28"/>
          <w:lang w:val="ru-RU"/>
        </w:rPr>
        <w:t>заявление</w:t>
      </w:r>
      <w:r>
        <w:rPr>
          <w:rFonts w:ascii="Times New Roman" w:eastAsia="Times New Roman" w:hAnsi="Times New Roman"/>
          <w:sz w:val="28"/>
          <w:lang w:val="ru-RU"/>
        </w:rPr>
        <w:t xml:space="preserve"> кандидата </w:t>
      </w:r>
      <w:r w:rsidRPr="00053A00">
        <w:rPr>
          <w:rFonts w:ascii="Times New Roman" w:eastAsia="Times New Roman" w:hAnsi="Times New Roman"/>
          <w:sz w:val="28"/>
          <w:lang w:val="ru-RU"/>
        </w:rPr>
        <w:t xml:space="preserve">с указанием </w:t>
      </w:r>
      <w:r w:rsidR="00D3606C">
        <w:rPr>
          <w:rFonts w:ascii="Times New Roman" w:eastAsia="Times New Roman" w:hAnsi="Times New Roman"/>
          <w:sz w:val="28"/>
          <w:lang w:val="ru-RU"/>
        </w:rPr>
        <w:t>должности родителя, работающего в университете</w:t>
      </w:r>
      <w:r w:rsidR="00896D40">
        <w:rPr>
          <w:rFonts w:ascii="Times New Roman" w:eastAsia="Times New Roman" w:hAnsi="Times New Roman"/>
          <w:sz w:val="28"/>
          <w:lang w:val="ru-RU"/>
        </w:rPr>
        <w:t xml:space="preserve"> и перечня прилагаемых документов</w:t>
      </w:r>
      <w:r w:rsidR="00D3606C">
        <w:rPr>
          <w:rFonts w:ascii="Times New Roman" w:eastAsia="Times New Roman" w:hAnsi="Times New Roman"/>
          <w:sz w:val="28"/>
          <w:lang w:val="ru-RU"/>
        </w:rPr>
        <w:t>;</w:t>
      </w:r>
    </w:p>
    <w:p w14:paraId="3985BFF7" w14:textId="5B22407F" w:rsidR="00C90F9A" w:rsidRDefault="00C90F9A" w:rsidP="000F25F1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- справка с места работы родителя, работающего в университете;</w:t>
      </w:r>
    </w:p>
    <w:p w14:paraId="480177F9" w14:textId="002F8173" w:rsidR="000F25F1" w:rsidRDefault="000F25F1" w:rsidP="000F25F1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- ксерокопия удостоверения личности;</w:t>
      </w:r>
    </w:p>
    <w:p w14:paraId="653A324C" w14:textId="77777777" w:rsidR="00452682" w:rsidRDefault="00452682" w:rsidP="00452682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- ксерокопия свидетельства о рождении;</w:t>
      </w:r>
    </w:p>
    <w:p w14:paraId="04A881E7" w14:textId="77777777" w:rsidR="00452682" w:rsidRPr="00A30EC8" w:rsidRDefault="00452682" w:rsidP="00452682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транскрипт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(кроме студентов первого курса первого семестра). </w:t>
      </w:r>
    </w:p>
    <w:p w14:paraId="4294CE2D" w14:textId="68A4F2F8" w:rsidR="00A4257D" w:rsidRPr="00053A00" w:rsidRDefault="00892925" w:rsidP="00A4257D">
      <w:pPr>
        <w:spacing w:line="235" w:lineRule="auto"/>
        <w:ind w:left="7" w:firstLine="540"/>
        <w:jc w:val="both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13</w:t>
      </w:r>
      <w:r w:rsidR="00A4257D" w:rsidRPr="00A4257D">
        <w:rPr>
          <w:rFonts w:ascii="Times New Roman" w:eastAsia="Times New Roman" w:hAnsi="Times New Roman"/>
          <w:sz w:val="28"/>
          <w:lang w:val="ru-RU"/>
        </w:rPr>
        <w:t>.</w:t>
      </w:r>
      <w:r w:rsidR="00A4257D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A4257D" w:rsidRPr="00053A00">
        <w:rPr>
          <w:rFonts w:ascii="Times New Roman" w:eastAsia="Times New Roman" w:hAnsi="Times New Roman"/>
          <w:b/>
          <w:sz w:val="28"/>
          <w:lang w:val="ru-RU"/>
        </w:rPr>
        <w:t>Академические условия скид</w:t>
      </w:r>
      <w:r w:rsidR="00A4257D">
        <w:rPr>
          <w:rFonts w:ascii="Times New Roman" w:eastAsia="Times New Roman" w:hAnsi="Times New Roman"/>
          <w:b/>
          <w:sz w:val="28"/>
          <w:lang w:val="ru-RU"/>
        </w:rPr>
        <w:t>о</w:t>
      </w:r>
      <w:r w:rsidR="00A4257D" w:rsidRPr="00053A00">
        <w:rPr>
          <w:rFonts w:ascii="Times New Roman" w:eastAsia="Times New Roman" w:hAnsi="Times New Roman"/>
          <w:b/>
          <w:sz w:val="28"/>
          <w:lang w:val="ru-RU"/>
        </w:rPr>
        <w:t>к «КӨМЕК»</w:t>
      </w:r>
      <w:r w:rsidR="00A4257D">
        <w:rPr>
          <w:rFonts w:ascii="Times New Roman" w:eastAsia="Times New Roman" w:hAnsi="Times New Roman"/>
          <w:b/>
          <w:sz w:val="28"/>
          <w:lang w:val="ru-RU"/>
        </w:rPr>
        <w:t xml:space="preserve"> и «</w:t>
      </w:r>
      <w:r w:rsidR="00A4257D" w:rsidRPr="00B37E54">
        <w:rPr>
          <w:rFonts w:ascii="Times New Roman" w:eastAsia="Times New Roman" w:hAnsi="Times New Roman"/>
          <w:b/>
          <w:sz w:val="28"/>
          <w:lang w:val="ru-RU"/>
        </w:rPr>
        <w:t>ЖӘРДЕМ</w:t>
      </w:r>
      <w:r w:rsidR="00A4257D">
        <w:rPr>
          <w:rFonts w:ascii="Times New Roman" w:eastAsia="Times New Roman" w:hAnsi="Times New Roman"/>
          <w:b/>
          <w:sz w:val="28"/>
          <w:lang w:val="ru-RU"/>
        </w:rPr>
        <w:t>»</w:t>
      </w:r>
      <w:r w:rsidR="00A4257D" w:rsidRPr="00053A00">
        <w:rPr>
          <w:rFonts w:ascii="Times New Roman" w:eastAsia="Times New Roman" w:hAnsi="Times New Roman"/>
          <w:b/>
          <w:sz w:val="28"/>
          <w:lang w:val="ru-RU"/>
        </w:rPr>
        <w:t>:</w:t>
      </w:r>
    </w:p>
    <w:p w14:paraId="61B6772D" w14:textId="77777777" w:rsidR="00A4257D" w:rsidRPr="00053A00" w:rsidRDefault="00A4257D" w:rsidP="00A4257D">
      <w:pPr>
        <w:pStyle w:val="a3"/>
        <w:numPr>
          <w:ilvl w:val="0"/>
          <w:numId w:val="32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t>кандидат должен учиться на оценки «хорошо» и «отлично»;</w:t>
      </w:r>
    </w:p>
    <w:p w14:paraId="3006E997" w14:textId="77777777" w:rsidR="00A4257D" w:rsidRPr="00053A00" w:rsidRDefault="00A4257D" w:rsidP="00A4257D">
      <w:pPr>
        <w:pStyle w:val="a3"/>
        <w:numPr>
          <w:ilvl w:val="0"/>
          <w:numId w:val="32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t>е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>сли по результатам зимней сессии обладатель скидки получил оценку «удовлетворительно» или «неудовлетворительно», то он лишается скидки на следующий семестр и должен оплатить этот период обучения. Сумма оплаты рассчитывается исходя из объема кредитов, осваиваемых в семестре;</w:t>
      </w:r>
    </w:p>
    <w:p w14:paraId="143C2372" w14:textId="77777777" w:rsidR="00A4257D" w:rsidRPr="00053A00" w:rsidRDefault="00A4257D" w:rsidP="00A4257D">
      <w:pPr>
        <w:pStyle w:val="a3"/>
        <w:numPr>
          <w:ilvl w:val="0"/>
          <w:numId w:val="32"/>
        </w:numPr>
        <w:spacing w:line="235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t xml:space="preserve">если по результатам летней сессии </w:t>
      </w:r>
      <w:r w:rsidRPr="00053A00">
        <w:rPr>
          <w:rFonts w:ascii="Times New Roman" w:hAnsi="Times New Roman" w:cs="Times New Roman"/>
          <w:sz w:val="28"/>
          <w:szCs w:val="28"/>
          <w:lang w:val="ru-RU"/>
        </w:rPr>
        <w:t>обладатель скидки получил оценку «удовлетворительно» или «неудовлетворительно», то он лишается скидки на следующий учебный год и должен оплатить этот период обучения. Сумма оплаты рассчитывается исходя из объема кредитов, осваиваемых в учебном году</w:t>
      </w:r>
    </w:p>
    <w:p w14:paraId="62287ADE" w14:textId="77777777" w:rsidR="00A4257D" w:rsidRPr="00053A00" w:rsidRDefault="00A4257D" w:rsidP="00A4257D">
      <w:pPr>
        <w:pStyle w:val="a3"/>
        <w:numPr>
          <w:ilvl w:val="0"/>
          <w:numId w:val="32"/>
        </w:numPr>
        <w:spacing w:line="235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053A00">
        <w:rPr>
          <w:rFonts w:ascii="Times New Roman" w:eastAsia="Times New Roman" w:hAnsi="Times New Roman"/>
          <w:sz w:val="28"/>
          <w:lang w:val="ru-RU"/>
        </w:rPr>
        <w:lastRenderedPageBreak/>
        <w:t>скидка может быть возобновлена по заявлению студента в следующем учебном году, если летнюю сессию студент сдал на «хорошо» и «отлично»;</w:t>
      </w:r>
    </w:p>
    <w:p w14:paraId="055FA500" w14:textId="3C066134" w:rsidR="00F1458E" w:rsidRDefault="00892925" w:rsidP="00514A3A">
      <w:pPr>
        <w:tabs>
          <w:tab w:val="left" w:pos="991"/>
        </w:tabs>
        <w:spacing w:line="238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14</w:t>
      </w:r>
      <w:r w:rsidR="00A66477">
        <w:rPr>
          <w:rFonts w:ascii="Times New Roman" w:eastAsia="Times New Roman" w:hAnsi="Times New Roman"/>
          <w:sz w:val="28"/>
          <w:lang w:val="ru-RU"/>
        </w:rPr>
        <w:t>.</w:t>
      </w:r>
      <w:r w:rsidR="00866A98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03B3E" w:rsidRPr="00003B3E">
        <w:rPr>
          <w:rFonts w:ascii="Times New Roman" w:eastAsia="Times New Roman" w:hAnsi="Times New Roman"/>
          <w:sz w:val="28"/>
          <w:lang w:val="ru-RU"/>
        </w:rPr>
        <w:t xml:space="preserve">Скидка </w:t>
      </w:r>
      <w:r w:rsidR="00003B3E" w:rsidRPr="00003B3E">
        <w:rPr>
          <w:rFonts w:ascii="Times New Roman" w:eastAsia="Times New Roman" w:hAnsi="Times New Roman"/>
          <w:b/>
          <w:sz w:val="28"/>
          <w:lang w:val="ru-RU"/>
        </w:rPr>
        <w:t>«АСАР»</w:t>
      </w:r>
      <w:r w:rsidR="00F750AB">
        <w:rPr>
          <w:rFonts w:ascii="Times New Roman" w:eastAsia="Times New Roman" w:hAnsi="Times New Roman"/>
          <w:sz w:val="28"/>
          <w:lang w:val="ru-RU"/>
        </w:rPr>
        <w:t xml:space="preserve"> - 100</w:t>
      </w:r>
      <w:r w:rsidR="001B3E92">
        <w:rPr>
          <w:rFonts w:ascii="Times New Roman" w:eastAsia="Times New Roman" w:hAnsi="Times New Roman"/>
          <w:sz w:val="28"/>
          <w:lang w:val="ru-RU"/>
        </w:rPr>
        <w:t xml:space="preserve">% </w:t>
      </w:r>
      <w:r w:rsidR="00003B3E" w:rsidRPr="00003B3E">
        <w:rPr>
          <w:rFonts w:ascii="Times New Roman" w:eastAsia="Times New Roman" w:hAnsi="Times New Roman"/>
          <w:sz w:val="28"/>
          <w:lang w:val="ru-RU"/>
        </w:rPr>
        <w:t>скидка на оплату на весь период обучения</w:t>
      </w:r>
      <w:r w:rsidR="00514A3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F1458E">
        <w:rPr>
          <w:rFonts w:ascii="Times New Roman" w:eastAsia="Times New Roman" w:hAnsi="Times New Roman"/>
          <w:sz w:val="28"/>
          <w:lang w:val="ru-RU"/>
        </w:rPr>
        <w:t>п</w:t>
      </w:r>
      <w:r w:rsidR="00F750AB" w:rsidRPr="00003B3E">
        <w:rPr>
          <w:rFonts w:ascii="Times New Roman" w:eastAsia="Times New Roman" w:hAnsi="Times New Roman"/>
          <w:sz w:val="28"/>
          <w:lang w:val="ru-RU"/>
        </w:rPr>
        <w:t xml:space="preserve">редоставляется лицам, проработавшим в Университете не менее 3 лет непрерывно и поступившим в докторантуру Университета с условием заключения договора отработать в Университете не менее 5 лет после окончания докторантуры. </w:t>
      </w:r>
    </w:p>
    <w:p w14:paraId="249666D5" w14:textId="33B5BCF5" w:rsidR="00003B3E" w:rsidRDefault="00892925" w:rsidP="007A5597">
      <w:pPr>
        <w:tabs>
          <w:tab w:val="left" w:pos="991"/>
        </w:tabs>
        <w:spacing w:line="238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15</w:t>
      </w:r>
      <w:r w:rsidR="00A535C5">
        <w:rPr>
          <w:rFonts w:ascii="Times New Roman" w:eastAsia="Times New Roman" w:hAnsi="Times New Roman"/>
          <w:sz w:val="28"/>
          <w:lang w:val="ru-RU"/>
        </w:rPr>
        <w:t xml:space="preserve">. </w:t>
      </w:r>
      <w:r w:rsidR="007A5597">
        <w:rPr>
          <w:rFonts w:ascii="Times New Roman" w:eastAsia="Times New Roman" w:hAnsi="Times New Roman"/>
          <w:sz w:val="28"/>
          <w:lang w:val="ru-RU"/>
        </w:rPr>
        <w:t>С</w:t>
      </w:r>
      <w:r w:rsidR="00F750AB" w:rsidRPr="00003B3E">
        <w:rPr>
          <w:rFonts w:ascii="Times New Roman" w:eastAsia="Times New Roman" w:hAnsi="Times New Roman"/>
          <w:sz w:val="28"/>
          <w:lang w:val="ru-RU"/>
        </w:rPr>
        <w:t xml:space="preserve">кидка </w:t>
      </w:r>
      <w:r w:rsidR="007A5597">
        <w:rPr>
          <w:rFonts w:ascii="Times New Roman" w:eastAsia="Times New Roman" w:hAnsi="Times New Roman"/>
          <w:sz w:val="28"/>
          <w:lang w:val="ru-RU"/>
        </w:rPr>
        <w:t xml:space="preserve">«АСАР» </w:t>
      </w:r>
      <w:r w:rsidR="001B3E92">
        <w:rPr>
          <w:rFonts w:ascii="Times New Roman" w:eastAsia="Times New Roman" w:hAnsi="Times New Roman"/>
          <w:sz w:val="28"/>
          <w:lang w:val="ru-RU"/>
        </w:rPr>
        <w:t xml:space="preserve">требует </w:t>
      </w:r>
      <w:r w:rsidR="00F750AB">
        <w:rPr>
          <w:rFonts w:ascii="Times New Roman" w:eastAsia="Times New Roman" w:hAnsi="Times New Roman"/>
          <w:sz w:val="28"/>
          <w:lang w:val="ru-RU"/>
        </w:rPr>
        <w:t>подтверждения</w:t>
      </w:r>
      <w:r w:rsidR="001B3E92">
        <w:rPr>
          <w:rFonts w:ascii="Times New Roman" w:eastAsia="Times New Roman" w:hAnsi="Times New Roman"/>
          <w:sz w:val="28"/>
          <w:lang w:val="ru-RU"/>
        </w:rPr>
        <w:t xml:space="preserve"> </w:t>
      </w:r>
      <w:r w:rsidR="00003B3E" w:rsidRPr="00003B3E">
        <w:rPr>
          <w:rFonts w:ascii="Times New Roman" w:eastAsia="Times New Roman" w:hAnsi="Times New Roman"/>
          <w:sz w:val="28"/>
          <w:lang w:val="ru-RU"/>
        </w:rPr>
        <w:t xml:space="preserve">после каждого учебного года выполнения индивидуального плана работы докторанта (ИПРД) с предоставлением </w:t>
      </w:r>
      <w:r w:rsidR="008D2C18">
        <w:rPr>
          <w:rFonts w:ascii="Times New Roman" w:eastAsia="Times New Roman" w:hAnsi="Times New Roman"/>
          <w:sz w:val="28"/>
          <w:lang w:val="ru-RU"/>
        </w:rPr>
        <w:t xml:space="preserve">в установленные </w:t>
      </w:r>
      <w:r w:rsidR="00F750AB">
        <w:rPr>
          <w:rFonts w:ascii="Times New Roman" w:eastAsia="Times New Roman" w:hAnsi="Times New Roman"/>
          <w:sz w:val="28"/>
          <w:lang w:val="ru-RU"/>
        </w:rPr>
        <w:t xml:space="preserve">сроки </w:t>
      </w:r>
      <w:r w:rsidR="00003B3E" w:rsidRPr="00003B3E">
        <w:rPr>
          <w:rFonts w:ascii="Times New Roman" w:eastAsia="Times New Roman" w:hAnsi="Times New Roman"/>
          <w:sz w:val="28"/>
          <w:lang w:val="ru-RU"/>
        </w:rPr>
        <w:t xml:space="preserve">сведений о </w:t>
      </w:r>
      <w:r w:rsidR="00003B3E" w:rsidRPr="001D78F6">
        <w:rPr>
          <w:rFonts w:ascii="Times New Roman" w:eastAsia="Times New Roman" w:hAnsi="Times New Roman"/>
          <w:sz w:val="28"/>
          <w:lang w:val="ru-RU"/>
        </w:rPr>
        <w:t xml:space="preserve">выполнении ИПРД </w:t>
      </w:r>
      <w:r w:rsidR="00F750AB" w:rsidRPr="001D78F6">
        <w:rPr>
          <w:rFonts w:ascii="Times New Roman" w:eastAsia="Times New Roman" w:hAnsi="Times New Roman"/>
          <w:sz w:val="28"/>
          <w:lang w:val="ru-RU"/>
        </w:rPr>
        <w:t xml:space="preserve">в управление науки и послевузовского образования. </w:t>
      </w:r>
      <w:r w:rsidR="008D2C18" w:rsidRPr="001D78F6">
        <w:rPr>
          <w:rFonts w:ascii="Times New Roman" w:eastAsia="Times New Roman" w:hAnsi="Times New Roman"/>
          <w:sz w:val="28"/>
          <w:lang w:val="ru-RU"/>
        </w:rPr>
        <w:t>Данная скидка устанавливается в соответствии с пунктом 89 Коллективного договора.</w:t>
      </w:r>
    </w:p>
    <w:p w14:paraId="38F3C941" w14:textId="77777777" w:rsidR="00003B3E" w:rsidRPr="00003B3E" w:rsidRDefault="00003B3E" w:rsidP="00003B3E">
      <w:pPr>
        <w:spacing w:line="13" w:lineRule="exact"/>
        <w:rPr>
          <w:rFonts w:ascii="Times New Roman" w:eastAsia="Times New Roman" w:hAnsi="Times New Roman"/>
          <w:sz w:val="28"/>
          <w:lang w:val="ru-RU"/>
        </w:rPr>
      </w:pPr>
    </w:p>
    <w:p w14:paraId="5564CE48" w14:textId="77777777" w:rsidR="00BF280F" w:rsidRPr="006F17DB" w:rsidRDefault="00BF280F" w:rsidP="00BF280F">
      <w:pPr>
        <w:spacing w:line="8" w:lineRule="exact"/>
        <w:rPr>
          <w:rFonts w:ascii="Times New Roman" w:eastAsia="Times New Roman" w:hAnsi="Times New Roman"/>
          <w:lang w:val="ru-RU"/>
        </w:rPr>
      </w:pPr>
      <w:bookmarkStart w:id="2" w:name="page6"/>
      <w:bookmarkEnd w:id="2"/>
    </w:p>
    <w:p w14:paraId="3EB75C83" w14:textId="0682B5FE" w:rsidR="00AD54AE" w:rsidRDefault="00AD54AE" w:rsidP="00AD54AE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Необходимые</w:t>
      </w:r>
      <w:r w:rsidRPr="00A30EC8">
        <w:rPr>
          <w:rFonts w:ascii="Times New Roman" w:eastAsia="Times New Roman" w:hAnsi="Times New Roman"/>
          <w:b/>
          <w:sz w:val="28"/>
          <w:lang w:val="ru-RU"/>
        </w:rPr>
        <w:t xml:space="preserve"> документы для получения скидки «</w:t>
      </w:r>
      <w:r>
        <w:rPr>
          <w:rFonts w:ascii="Times New Roman" w:eastAsia="Times New Roman" w:hAnsi="Times New Roman"/>
          <w:b/>
          <w:sz w:val="28"/>
          <w:lang w:val="ru-RU"/>
        </w:rPr>
        <w:t>АСАР</w:t>
      </w:r>
      <w:r w:rsidRPr="00A30EC8">
        <w:rPr>
          <w:rFonts w:ascii="Times New Roman" w:eastAsia="Times New Roman" w:hAnsi="Times New Roman"/>
          <w:b/>
          <w:sz w:val="28"/>
          <w:lang w:val="ru-RU"/>
        </w:rPr>
        <w:t>»</w:t>
      </w:r>
      <w:r w:rsidRPr="00053A00">
        <w:rPr>
          <w:rFonts w:ascii="Times New Roman" w:eastAsia="Times New Roman" w:hAnsi="Times New Roman"/>
          <w:b/>
          <w:sz w:val="28"/>
          <w:lang w:val="ru-RU"/>
        </w:rPr>
        <w:t>:</w:t>
      </w:r>
      <w:r>
        <w:rPr>
          <w:rFonts w:ascii="Times New Roman" w:eastAsia="Times New Roman" w:hAnsi="Times New Roman"/>
          <w:b/>
          <w:sz w:val="28"/>
          <w:lang w:val="ru-RU"/>
        </w:rPr>
        <w:t xml:space="preserve"> </w:t>
      </w:r>
    </w:p>
    <w:p w14:paraId="09353F0B" w14:textId="28E186AC" w:rsidR="00B56D34" w:rsidRDefault="00B56D34" w:rsidP="00B56D34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- </w:t>
      </w:r>
      <w:r w:rsidRPr="00A30EC8">
        <w:rPr>
          <w:rFonts w:ascii="Times New Roman" w:eastAsia="Times New Roman" w:hAnsi="Times New Roman"/>
          <w:sz w:val="28"/>
          <w:lang w:val="ru-RU"/>
        </w:rPr>
        <w:t>заявление</w:t>
      </w:r>
      <w:r>
        <w:rPr>
          <w:rFonts w:ascii="Times New Roman" w:eastAsia="Times New Roman" w:hAnsi="Times New Roman"/>
          <w:sz w:val="28"/>
          <w:lang w:val="ru-RU"/>
        </w:rPr>
        <w:t xml:space="preserve"> кандидата</w:t>
      </w:r>
      <w:r w:rsidR="00896D40">
        <w:rPr>
          <w:rFonts w:ascii="Times New Roman" w:eastAsia="Times New Roman" w:hAnsi="Times New Roman"/>
          <w:sz w:val="28"/>
          <w:lang w:val="ru-RU"/>
        </w:rPr>
        <w:t xml:space="preserve"> с </w:t>
      </w:r>
      <w:r w:rsidR="00C90F9A">
        <w:rPr>
          <w:rFonts w:ascii="Times New Roman" w:eastAsia="Times New Roman" w:hAnsi="Times New Roman"/>
          <w:sz w:val="28"/>
          <w:lang w:val="ru-RU"/>
        </w:rPr>
        <w:t xml:space="preserve">визой начальника управления науки и коммерциализации, подтверждающей выполнение ИПРД и </w:t>
      </w:r>
      <w:r w:rsidR="00896D40">
        <w:rPr>
          <w:rFonts w:ascii="Times New Roman" w:eastAsia="Times New Roman" w:hAnsi="Times New Roman"/>
          <w:sz w:val="28"/>
          <w:lang w:val="ru-RU"/>
        </w:rPr>
        <w:t>указанием перечня прилагаемых документов</w:t>
      </w:r>
      <w:r>
        <w:rPr>
          <w:rFonts w:ascii="Times New Roman" w:eastAsia="Times New Roman" w:hAnsi="Times New Roman"/>
          <w:sz w:val="28"/>
          <w:lang w:val="ru-RU"/>
        </w:rPr>
        <w:t>;</w:t>
      </w:r>
    </w:p>
    <w:p w14:paraId="080A19AC" w14:textId="4F3E871A" w:rsidR="000F25F1" w:rsidRDefault="000F25F1" w:rsidP="00B56D34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- ксерокопия удостоверения личности;</w:t>
      </w:r>
    </w:p>
    <w:p w14:paraId="1AB4ACF4" w14:textId="0B3EF028" w:rsidR="00B56D34" w:rsidRPr="00A30EC8" w:rsidRDefault="00B56D34" w:rsidP="00B56D34">
      <w:pPr>
        <w:pStyle w:val="a3"/>
        <w:spacing w:line="235" w:lineRule="auto"/>
        <w:ind w:left="0"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lang w:val="ru-RU"/>
        </w:rPr>
        <w:t>транскрипт</w:t>
      </w:r>
      <w:proofErr w:type="spellEnd"/>
      <w:r>
        <w:rPr>
          <w:rFonts w:ascii="Times New Roman" w:eastAsia="Times New Roman" w:hAnsi="Times New Roman"/>
          <w:sz w:val="28"/>
          <w:lang w:val="ru-RU"/>
        </w:rPr>
        <w:t xml:space="preserve"> (кроме докторантов первого курса первого семестра). </w:t>
      </w:r>
    </w:p>
    <w:p w14:paraId="5FB0BC17" w14:textId="77777777" w:rsidR="00AD54AE" w:rsidRDefault="00AD54AE" w:rsidP="00BC77A4">
      <w:pPr>
        <w:spacing w:line="232" w:lineRule="auto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14:paraId="1A2C9ECA" w14:textId="77777777" w:rsidR="00AD54AE" w:rsidRDefault="00AD54AE" w:rsidP="00BC77A4">
      <w:pPr>
        <w:spacing w:line="232" w:lineRule="auto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14:paraId="1C93CDAC" w14:textId="5E6C42AF" w:rsidR="009B714C" w:rsidRPr="001067FA" w:rsidRDefault="00E036FF" w:rsidP="00BC77A4">
      <w:pPr>
        <w:spacing w:line="232" w:lineRule="auto"/>
        <w:jc w:val="both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Глава 6</w:t>
      </w:r>
      <w:r w:rsidR="009B714C" w:rsidRPr="001067FA">
        <w:rPr>
          <w:rFonts w:ascii="Times New Roman" w:eastAsia="Times New Roman" w:hAnsi="Times New Roman"/>
          <w:b/>
          <w:sz w:val="28"/>
          <w:lang w:val="ru-RU"/>
        </w:rPr>
        <w:t xml:space="preserve">. Порядок </w:t>
      </w:r>
      <w:r w:rsidR="00683D89" w:rsidRPr="001067FA">
        <w:rPr>
          <w:rFonts w:ascii="Times New Roman" w:eastAsia="Times New Roman" w:hAnsi="Times New Roman"/>
          <w:b/>
          <w:sz w:val="28"/>
          <w:lang w:val="ru-RU"/>
        </w:rPr>
        <w:t xml:space="preserve">предоставления </w:t>
      </w:r>
      <w:r>
        <w:rPr>
          <w:rFonts w:ascii="Times New Roman" w:eastAsia="Times New Roman" w:hAnsi="Times New Roman"/>
          <w:b/>
          <w:sz w:val="28"/>
          <w:lang w:val="ru-RU"/>
        </w:rPr>
        <w:t>скидок</w:t>
      </w:r>
      <w:r w:rsidR="009B714C" w:rsidRPr="001067FA">
        <w:rPr>
          <w:rFonts w:ascii="Times New Roman" w:eastAsia="Times New Roman" w:hAnsi="Times New Roman"/>
          <w:b/>
          <w:sz w:val="28"/>
          <w:lang w:val="ru-RU"/>
        </w:rPr>
        <w:t xml:space="preserve"> по оплате за обучение</w:t>
      </w:r>
    </w:p>
    <w:p w14:paraId="6D45F9ED" w14:textId="77777777" w:rsidR="009B714C" w:rsidRPr="001067FA" w:rsidRDefault="009B714C" w:rsidP="00B221B2">
      <w:pPr>
        <w:rPr>
          <w:rFonts w:ascii="Times New Roman" w:eastAsia="Times New Roman" w:hAnsi="Times New Roman"/>
          <w:lang w:val="ru-RU"/>
        </w:rPr>
      </w:pPr>
    </w:p>
    <w:p w14:paraId="10360961" w14:textId="5E08BECC" w:rsidR="00892925" w:rsidRPr="00B221B2" w:rsidRDefault="00892925" w:rsidP="00892925">
      <w:pPr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16</w:t>
      </w:r>
      <w:r w:rsidR="00F303C5" w:rsidRPr="001067FA">
        <w:rPr>
          <w:rFonts w:ascii="Times New Roman" w:eastAsia="Times New Roman" w:hAnsi="Times New Roman"/>
          <w:sz w:val="28"/>
          <w:lang w:val="ru-RU"/>
        </w:rPr>
        <w:t>.</w:t>
      </w:r>
      <w:r>
        <w:rPr>
          <w:rFonts w:ascii="Times New Roman" w:eastAsia="Times New Roman" w:hAnsi="Times New Roman"/>
          <w:sz w:val="28"/>
          <w:lang w:val="ru-RU"/>
        </w:rPr>
        <w:t xml:space="preserve"> </w:t>
      </w:r>
      <w:r w:rsidRPr="00B221B2">
        <w:rPr>
          <w:rFonts w:ascii="Times New Roman" w:eastAsia="Times New Roman" w:hAnsi="Times New Roman"/>
          <w:sz w:val="28"/>
          <w:lang w:val="ru-RU"/>
        </w:rPr>
        <w:t>Обучающиеся университета могут претендовать или быть обладателями только одно</w:t>
      </w:r>
      <w:r>
        <w:rPr>
          <w:rFonts w:ascii="Times New Roman" w:eastAsia="Times New Roman" w:hAnsi="Times New Roman"/>
          <w:sz w:val="28"/>
          <w:lang w:val="ru-RU"/>
        </w:rPr>
        <w:t xml:space="preserve">го вида </w:t>
      </w:r>
      <w:r w:rsidRPr="00B221B2">
        <w:rPr>
          <w:rFonts w:ascii="Times New Roman" w:eastAsia="Times New Roman" w:hAnsi="Times New Roman"/>
          <w:sz w:val="28"/>
          <w:lang w:val="ru-RU"/>
        </w:rPr>
        <w:t>скидк</w:t>
      </w:r>
      <w:r>
        <w:rPr>
          <w:rFonts w:ascii="Times New Roman" w:eastAsia="Times New Roman" w:hAnsi="Times New Roman"/>
          <w:sz w:val="28"/>
          <w:lang w:val="ru-RU"/>
        </w:rPr>
        <w:t>и</w:t>
      </w:r>
      <w:r w:rsidRPr="00B221B2">
        <w:rPr>
          <w:rFonts w:ascii="Times New Roman" w:eastAsia="Times New Roman" w:hAnsi="Times New Roman"/>
          <w:sz w:val="28"/>
          <w:lang w:val="ru-RU"/>
        </w:rPr>
        <w:t xml:space="preserve"> на оплату за обучение.</w:t>
      </w:r>
    </w:p>
    <w:p w14:paraId="3091ED03" w14:textId="2F6F510C" w:rsidR="009B714C" w:rsidRPr="001067FA" w:rsidRDefault="00892925" w:rsidP="007A5597">
      <w:pPr>
        <w:tabs>
          <w:tab w:val="left" w:pos="986"/>
        </w:tabs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17. </w:t>
      </w:r>
      <w:r w:rsidR="00E036FF">
        <w:rPr>
          <w:rFonts w:ascii="Times New Roman" w:eastAsia="Times New Roman" w:hAnsi="Times New Roman"/>
          <w:sz w:val="28"/>
          <w:lang w:val="ru-RU"/>
        </w:rPr>
        <w:t>Скидка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 на</w:t>
      </w:r>
      <w:r w:rsidR="001441BF" w:rsidRPr="001067FA">
        <w:rPr>
          <w:rFonts w:ascii="Times New Roman" w:eastAsia="Times New Roman" w:hAnsi="Times New Roman"/>
          <w:sz w:val="28"/>
          <w:lang w:val="ru-RU"/>
        </w:rPr>
        <w:t xml:space="preserve"> оплату за обучение предоставляе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тся на основании заявления </w:t>
      </w:r>
      <w:r w:rsidR="008B2CA1">
        <w:rPr>
          <w:rFonts w:ascii="Times New Roman" w:eastAsia="Times New Roman" w:hAnsi="Times New Roman"/>
          <w:sz w:val="28"/>
          <w:lang w:val="ru-RU"/>
        </w:rPr>
        <w:t>Кандидата,</w:t>
      </w:r>
      <w:r>
        <w:rPr>
          <w:rFonts w:ascii="Times New Roman" w:eastAsia="Times New Roman" w:hAnsi="Times New Roman"/>
          <w:sz w:val="28"/>
          <w:lang w:val="ru-RU"/>
        </w:rPr>
        <w:t xml:space="preserve"> с</w:t>
      </w:r>
      <w:r w:rsidR="008B2CA1">
        <w:rPr>
          <w:rFonts w:ascii="Times New Roman" w:eastAsia="Times New Roman" w:hAnsi="Times New Roman"/>
          <w:sz w:val="28"/>
          <w:lang w:val="ru-RU"/>
        </w:rPr>
        <w:t xml:space="preserve"> </w:t>
      </w:r>
      <w:r w:rsidR="00153F99" w:rsidRPr="001067FA">
        <w:rPr>
          <w:rFonts w:ascii="Times New Roman" w:eastAsia="Times New Roman" w:hAnsi="Times New Roman"/>
          <w:sz w:val="28"/>
          <w:lang w:val="ru-RU"/>
        </w:rPr>
        <w:t>обязательным утверждением У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чен</w:t>
      </w:r>
      <w:r>
        <w:rPr>
          <w:rFonts w:ascii="Times New Roman" w:eastAsia="Times New Roman" w:hAnsi="Times New Roman"/>
          <w:sz w:val="28"/>
          <w:lang w:val="ru-RU"/>
        </w:rPr>
        <w:t>ого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 совет</w:t>
      </w:r>
      <w:r>
        <w:rPr>
          <w:rFonts w:ascii="Times New Roman" w:eastAsia="Times New Roman" w:hAnsi="Times New Roman"/>
          <w:sz w:val="28"/>
          <w:lang w:val="ru-RU"/>
        </w:rPr>
        <w:t>а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.</w:t>
      </w:r>
    </w:p>
    <w:p w14:paraId="183DB717" w14:textId="1F8C79D1" w:rsidR="0046037E" w:rsidRDefault="00A66477" w:rsidP="001D78F6">
      <w:pPr>
        <w:tabs>
          <w:tab w:val="left" w:pos="1147"/>
        </w:tabs>
        <w:spacing w:line="237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</w:t>
      </w:r>
      <w:r w:rsidR="00C90F9A">
        <w:rPr>
          <w:rFonts w:ascii="Times New Roman" w:eastAsia="Times New Roman" w:hAnsi="Times New Roman"/>
          <w:sz w:val="28"/>
          <w:lang w:val="ru-RU"/>
        </w:rPr>
        <w:t>8</w:t>
      </w:r>
      <w:r w:rsidR="00F303C5" w:rsidRPr="001067FA">
        <w:rPr>
          <w:rFonts w:ascii="Times New Roman" w:eastAsia="Times New Roman" w:hAnsi="Times New Roman"/>
          <w:sz w:val="28"/>
          <w:lang w:val="ru-RU"/>
        </w:rPr>
        <w:t>.</w:t>
      </w:r>
      <w:r w:rsidR="003B5412">
        <w:rPr>
          <w:rFonts w:ascii="Times New Roman" w:eastAsia="Times New Roman" w:hAnsi="Times New Roman"/>
          <w:sz w:val="28"/>
          <w:lang w:val="ru-RU"/>
        </w:rPr>
        <w:t xml:space="preserve"> </w:t>
      </w:r>
      <w:r w:rsidR="0046037E">
        <w:rPr>
          <w:rFonts w:ascii="Times New Roman" w:eastAsia="Times New Roman" w:hAnsi="Times New Roman"/>
          <w:sz w:val="28"/>
          <w:lang w:val="ru-RU"/>
        </w:rPr>
        <w:t>З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аявления на участие в конкурсе по </w:t>
      </w:r>
      <w:r w:rsidR="00683D89" w:rsidRPr="001067FA">
        <w:rPr>
          <w:rFonts w:ascii="Times New Roman" w:eastAsia="Times New Roman" w:hAnsi="Times New Roman"/>
          <w:sz w:val="28"/>
          <w:lang w:val="ru-RU"/>
        </w:rPr>
        <w:t>предос</w:t>
      </w:r>
      <w:r w:rsidR="00332EB7" w:rsidRPr="001067FA">
        <w:rPr>
          <w:rFonts w:ascii="Times New Roman" w:eastAsia="Times New Roman" w:hAnsi="Times New Roman"/>
          <w:sz w:val="28"/>
          <w:lang w:val="ru-RU"/>
        </w:rPr>
        <w:t>т</w:t>
      </w:r>
      <w:r w:rsidR="00683D89" w:rsidRPr="001067FA">
        <w:rPr>
          <w:rFonts w:ascii="Times New Roman" w:eastAsia="Times New Roman" w:hAnsi="Times New Roman"/>
          <w:sz w:val="28"/>
          <w:lang w:val="ru-RU"/>
        </w:rPr>
        <w:t xml:space="preserve">авлению </w:t>
      </w:r>
      <w:r w:rsidR="00892925">
        <w:rPr>
          <w:rFonts w:ascii="Times New Roman" w:eastAsia="Times New Roman" w:hAnsi="Times New Roman"/>
          <w:sz w:val="28"/>
          <w:lang w:val="ru-RU"/>
        </w:rPr>
        <w:t xml:space="preserve">скидки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по оплате за обучение</w:t>
      </w:r>
      <w:r w:rsidR="0046037E">
        <w:rPr>
          <w:rFonts w:ascii="Times New Roman" w:eastAsia="Times New Roman" w:hAnsi="Times New Roman"/>
          <w:sz w:val="28"/>
          <w:lang w:val="ru-RU"/>
        </w:rPr>
        <w:t xml:space="preserve"> подаются в начале учебного года</w:t>
      </w:r>
      <w:r w:rsidR="00892925">
        <w:rPr>
          <w:rFonts w:ascii="Times New Roman" w:eastAsia="Times New Roman" w:hAnsi="Times New Roman"/>
          <w:sz w:val="28"/>
          <w:lang w:val="ru-RU"/>
        </w:rPr>
        <w:t>. С</w:t>
      </w:r>
      <w:r w:rsidR="0046037E">
        <w:rPr>
          <w:rFonts w:ascii="Times New Roman" w:eastAsia="Times New Roman" w:hAnsi="Times New Roman"/>
          <w:sz w:val="28"/>
          <w:lang w:val="ru-RU"/>
        </w:rPr>
        <w:t>рок подачи заявлений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46037E">
        <w:rPr>
          <w:rFonts w:ascii="Times New Roman" w:eastAsia="Times New Roman" w:hAnsi="Times New Roman"/>
          <w:sz w:val="28"/>
          <w:lang w:val="ru-RU"/>
        </w:rPr>
        <w:t xml:space="preserve">указывается </w:t>
      </w:r>
      <w:r w:rsidR="00892925">
        <w:rPr>
          <w:rFonts w:ascii="Times New Roman" w:eastAsia="Times New Roman" w:hAnsi="Times New Roman"/>
          <w:sz w:val="28"/>
          <w:lang w:val="ru-RU"/>
        </w:rPr>
        <w:t xml:space="preserve">в </w:t>
      </w:r>
      <w:r w:rsidR="0046037E">
        <w:rPr>
          <w:rFonts w:ascii="Times New Roman" w:eastAsia="Times New Roman" w:hAnsi="Times New Roman"/>
          <w:sz w:val="28"/>
          <w:lang w:val="ru-RU"/>
        </w:rPr>
        <w:t>объявлении на официальном сайте университета.</w:t>
      </w:r>
    </w:p>
    <w:p w14:paraId="206A2A39" w14:textId="77777777" w:rsidR="00892925" w:rsidRDefault="00C90F9A" w:rsidP="001D78F6">
      <w:pPr>
        <w:tabs>
          <w:tab w:val="left" w:pos="1147"/>
        </w:tabs>
        <w:spacing w:line="237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19</w:t>
      </w:r>
      <w:r w:rsidR="0046037E">
        <w:rPr>
          <w:rFonts w:ascii="Times New Roman" w:eastAsia="Times New Roman" w:hAnsi="Times New Roman"/>
          <w:sz w:val="28"/>
          <w:lang w:val="ru-RU"/>
        </w:rPr>
        <w:t xml:space="preserve">.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Заявление с ксерокопиями подтверждающих документов Кандидат подает</w:t>
      </w:r>
      <w:r w:rsidR="00A30EC8">
        <w:rPr>
          <w:rFonts w:ascii="Times New Roman" w:eastAsia="Times New Roman" w:hAnsi="Times New Roman"/>
          <w:sz w:val="28"/>
          <w:lang w:val="ru-RU"/>
        </w:rPr>
        <w:t xml:space="preserve"> в </w:t>
      </w:r>
      <w:r w:rsidR="00892925">
        <w:rPr>
          <w:rFonts w:ascii="Times New Roman" w:eastAsia="Times New Roman" w:hAnsi="Times New Roman"/>
          <w:sz w:val="28"/>
          <w:lang w:val="ru-RU"/>
        </w:rPr>
        <w:t xml:space="preserve">управление </w:t>
      </w:r>
      <w:r w:rsidR="001D78F6">
        <w:rPr>
          <w:rFonts w:ascii="Times New Roman" w:eastAsia="Times New Roman" w:hAnsi="Times New Roman"/>
          <w:sz w:val="28"/>
          <w:lang w:val="ru-RU"/>
        </w:rPr>
        <w:t xml:space="preserve">по </w:t>
      </w:r>
      <w:r w:rsidR="00892925">
        <w:rPr>
          <w:rFonts w:ascii="Times New Roman" w:eastAsia="Times New Roman" w:hAnsi="Times New Roman"/>
          <w:sz w:val="28"/>
          <w:lang w:val="ru-RU"/>
        </w:rPr>
        <w:t>воспитательной работе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. </w:t>
      </w:r>
    </w:p>
    <w:p w14:paraId="302E7DFA" w14:textId="5427DAFA" w:rsidR="00892925" w:rsidRDefault="00892925" w:rsidP="001D78F6">
      <w:pPr>
        <w:tabs>
          <w:tab w:val="left" w:pos="1147"/>
        </w:tabs>
        <w:spacing w:line="237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20. Управление по воспитательной работе формирует сводную таблицу с данными Кандидатов, и передает ее в Офис Регистратора вместе с пакетом документов Кандидатов.</w:t>
      </w:r>
    </w:p>
    <w:p w14:paraId="19D92D23" w14:textId="597747C3" w:rsidR="009B714C" w:rsidRPr="001067FA" w:rsidRDefault="00892925" w:rsidP="001D78F6">
      <w:pPr>
        <w:tabs>
          <w:tab w:val="left" w:pos="1147"/>
        </w:tabs>
        <w:spacing w:line="237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21. Офис регистратора организует заседание Комиссии.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Срок рассмотрения заявлени</w:t>
      </w:r>
      <w:r>
        <w:rPr>
          <w:rFonts w:ascii="Times New Roman" w:eastAsia="Times New Roman" w:hAnsi="Times New Roman"/>
          <w:sz w:val="28"/>
          <w:lang w:val="ru-RU"/>
        </w:rPr>
        <w:t>й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 Комиссией –</w:t>
      </w:r>
      <w:r w:rsidR="0071533C">
        <w:rPr>
          <w:rFonts w:ascii="Times New Roman" w:eastAsia="Times New Roman" w:hAnsi="Times New Roman"/>
          <w:sz w:val="28"/>
          <w:lang w:val="ru-RU"/>
        </w:rPr>
        <w:t xml:space="preserve"> </w:t>
      </w:r>
      <w:r w:rsidR="0046037E">
        <w:rPr>
          <w:rFonts w:ascii="Times New Roman" w:eastAsia="Times New Roman" w:hAnsi="Times New Roman"/>
          <w:sz w:val="28"/>
          <w:lang w:val="ru-RU"/>
        </w:rPr>
        <w:t>не более двух недель с момента завершения приема заявлений</w:t>
      </w:r>
      <w:r w:rsidR="00F52DBA">
        <w:rPr>
          <w:rFonts w:ascii="Times New Roman" w:eastAsia="Times New Roman" w:hAnsi="Times New Roman"/>
          <w:sz w:val="28"/>
          <w:lang w:val="ru-RU"/>
        </w:rPr>
        <w:t>.</w:t>
      </w:r>
    </w:p>
    <w:p w14:paraId="4F9C8944" w14:textId="29420191" w:rsidR="009B714C" w:rsidRPr="001067FA" w:rsidRDefault="00896D40" w:rsidP="00FC1AA5">
      <w:pPr>
        <w:tabs>
          <w:tab w:val="left" w:pos="1008"/>
        </w:tabs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</w:t>
      </w:r>
      <w:r w:rsidR="00892925">
        <w:rPr>
          <w:rFonts w:ascii="Times New Roman" w:eastAsia="Times New Roman" w:hAnsi="Times New Roman"/>
          <w:sz w:val="28"/>
          <w:lang w:val="ru-RU"/>
        </w:rPr>
        <w:t>2</w:t>
      </w:r>
      <w:r w:rsidR="00F303C5" w:rsidRPr="001067FA">
        <w:rPr>
          <w:rFonts w:ascii="Times New Roman" w:eastAsia="Times New Roman" w:hAnsi="Times New Roman"/>
          <w:sz w:val="28"/>
          <w:lang w:val="ru-RU"/>
        </w:rPr>
        <w:t>.</w:t>
      </w:r>
      <w:r w:rsidR="009E3878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Обладатель лишается </w:t>
      </w:r>
      <w:r>
        <w:rPr>
          <w:rFonts w:ascii="Times New Roman" w:eastAsia="Times New Roman" w:hAnsi="Times New Roman"/>
          <w:sz w:val="28"/>
          <w:lang w:val="ru-RU"/>
        </w:rPr>
        <w:t>скидки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 по оплате за обучение в следующих случаях:</w:t>
      </w:r>
    </w:p>
    <w:p w14:paraId="434AE7F8" w14:textId="77777777" w:rsidR="009B714C" w:rsidRPr="001067FA" w:rsidRDefault="009B714C" w:rsidP="007A5597">
      <w:pPr>
        <w:spacing w:line="2" w:lineRule="exact"/>
        <w:ind w:firstLine="567"/>
        <w:rPr>
          <w:rFonts w:ascii="Times New Roman" w:eastAsia="Times New Roman" w:hAnsi="Times New Roman"/>
          <w:lang w:val="ru-RU"/>
        </w:rPr>
      </w:pPr>
    </w:p>
    <w:p w14:paraId="2BB1EF02" w14:textId="77777777" w:rsidR="009B714C" w:rsidRPr="001067FA" w:rsidRDefault="009B714C" w:rsidP="00896D40">
      <w:pPr>
        <w:numPr>
          <w:ilvl w:val="0"/>
          <w:numId w:val="20"/>
        </w:numPr>
        <w:tabs>
          <w:tab w:val="left" w:pos="980"/>
        </w:tabs>
        <w:spacing w:line="0" w:lineRule="atLeast"/>
        <w:ind w:firstLine="567"/>
        <w:rPr>
          <w:rFonts w:ascii="Times New Roman" w:eastAsia="Times New Roman" w:hAnsi="Times New Roman"/>
          <w:sz w:val="28"/>
          <w:lang w:val="ru-RU"/>
        </w:rPr>
      </w:pPr>
      <w:r w:rsidRPr="001067FA">
        <w:rPr>
          <w:rFonts w:ascii="Times New Roman" w:eastAsia="Times New Roman" w:hAnsi="Times New Roman"/>
          <w:sz w:val="28"/>
          <w:lang w:val="ru-RU"/>
        </w:rPr>
        <w:t>нарушение Устава, правил внутреннего распорядка Университета;</w:t>
      </w:r>
    </w:p>
    <w:p w14:paraId="642AF85D" w14:textId="77777777" w:rsidR="009B714C" w:rsidRPr="001067FA" w:rsidRDefault="009B714C" w:rsidP="00896D40">
      <w:pPr>
        <w:spacing w:line="13" w:lineRule="exact"/>
        <w:ind w:firstLine="567"/>
        <w:rPr>
          <w:rFonts w:ascii="Times New Roman" w:eastAsia="Times New Roman" w:hAnsi="Times New Roman"/>
          <w:sz w:val="28"/>
          <w:lang w:val="ru-RU"/>
        </w:rPr>
      </w:pPr>
    </w:p>
    <w:p w14:paraId="5F87036A" w14:textId="6094DF0B" w:rsidR="009B714C" w:rsidRPr="001067FA" w:rsidRDefault="00896D40" w:rsidP="00896D40">
      <w:pPr>
        <w:numPr>
          <w:ilvl w:val="0"/>
          <w:numId w:val="20"/>
        </w:numPr>
        <w:tabs>
          <w:tab w:val="left" w:pos="994"/>
        </w:tabs>
        <w:spacing w:line="232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невыполнение академических условий скидки;</w:t>
      </w:r>
    </w:p>
    <w:p w14:paraId="599AEE78" w14:textId="77777777" w:rsidR="009B714C" w:rsidRPr="001067FA" w:rsidRDefault="009B714C" w:rsidP="00896D40">
      <w:pPr>
        <w:spacing w:line="2" w:lineRule="exact"/>
        <w:ind w:firstLine="567"/>
        <w:rPr>
          <w:rFonts w:ascii="Times New Roman" w:eastAsia="Times New Roman" w:hAnsi="Times New Roman"/>
          <w:sz w:val="28"/>
          <w:lang w:val="ru-RU"/>
        </w:rPr>
      </w:pPr>
    </w:p>
    <w:p w14:paraId="27BB6031" w14:textId="27616A20" w:rsidR="009B714C" w:rsidRPr="001067FA" w:rsidRDefault="009B714C" w:rsidP="00896D40">
      <w:pPr>
        <w:numPr>
          <w:ilvl w:val="0"/>
          <w:numId w:val="20"/>
        </w:numPr>
        <w:tabs>
          <w:tab w:val="left" w:pos="980"/>
        </w:tabs>
        <w:spacing w:line="0" w:lineRule="atLeast"/>
        <w:ind w:firstLine="567"/>
        <w:rPr>
          <w:rFonts w:ascii="Times New Roman" w:eastAsia="Times New Roman" w:hAnsi="Times New Roman"/>
          <w:sz w:val="28"/>
          <w:lang w:val="ru-RU"/>
        </w:rPr>
      </w:pPr>
      <w:r w:rsidRPr="001067FA">
        <w:rPr>
          <w:rFonts w:ascii="Times New Roman" w:eastAsia="Times New Roman" w:hAnsi="Times New Roman"/>
          <w:sz w:val="28"/>
          <w:lang w:val="ru-RU"/>
        </w:rPr>
        <w:t>при переходе на государственный образовательный грант.</w:t>
      </w:r>
      <w:r w:rsidR="00F14A62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</w:p>
    <w:p w14:paraId="5A65EF2C" w14:textId="77777777" w:rsidR="009B714C" w:rsidRPr="001067FA" w:rsidRDefault="009B714C" w:rsidP="007A5597">
      <w:pPr>
        <w:spacing w:line="13" w:lineRule="exact"/>
        <w:ind w:firstLine="567"/>
        <w:rPr>
          <w:rFonts w:ascii="Times New Roman" w:eastAsia="Times New Roman" w:hAnsi="Times New Roman"/>
          <w:lang w:val="ru-RU"/>
        </w:rPr>
      </w:pPr>
    </w:p>
    <w:p w14:paraId="7AC22557" w14:textId="77777777" w:rsidR="009B714C" w:rsidRPr="001067FA" w:rsidRDefault="009B714C" w:rsidP="007A5597">
      <w:pPr>
        <w:spacing w:line="15" w:lineRule="exact"/>
        <w:ind w:firstLine="567"/>
        <w:rPr>
          <w:rFonts w:ascii="Times New Roman" w:eastAsia="Times New Roman" w:hAnsi="Times New Roman"/>
          <w:lang w:val="ru-RU"/>
        </w:rPr>
      </w:pPr>
    </w:p>
    <w:p w14:paraId="259FD2F6" w14:textId="77777777" w:rsidR="009B714C" w:rsidRPr="001067FA" w:rsidRDefault="009B714C" w:rsidP="007A5597">
      <w:pPr>
        <w:spacing w:line="14" w:lineRule="exact"/>
        <w:ind w:firstLine="567"/>
        <w:rPr>
          <w:rFonts w:ascii="Times New Roman" w:eastAsia="Times New Roman" w:hAnsi="Times New Roman"/>
          <w:sz w:val="28"/>
          <w:lang w:val="ru-RU"/>
        </w:rPr>
      </w:pPr>
    </w:p>
    <w:p w14:paraId="7F6CFDAE" w14:textId="74EDC101" w:rsidR="009B714C" w:rsidRPr="001067FA" w:rsidRDefault="00892925" w:rsidP="007A5597">
      <w:pPr>
        <w:tabs>
          <w:tab w:val="left" w:pos="1039"/>
        </w:tabs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23</w:t>
      </w:r>
      <w:r w:rsidR="00F303C5" w:rsidRPr="001067FA">
        <w:rPr>
          <w:rFonts w:ascii="Times New Roman" w:eastAsia="Times New Roman" w:hAnsi="Times New Roman"/>
          <w:sz w:val="28"/>
          <w:lang w:val="ru-RU"/>
        </w:rPr>
        <w:t>.</w:t>
      </w:r>
      <w:r w:rsidR="000B7879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Обладатель </w:t>
      </w:r>
      <w:r w:rsidR="00896D40">
        <w:rPr>
          <w:rFonts w:ascii="Times New Roman" w:eastAsia="Times New Roman" w:hAnsi="Times New Roman"/>
          <w:sz w:val="28"/>
          <w:lang w:val="ru-RU"/>
        </w:rPr>
        <w:t>скидки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 по оплате за обучение может претендовать на получение государст</w:t>
      </w:r>
      <w:r w:rsidR="000B7879" w:rsidRPr="001067FA">
        <w:rPr>
          <w:rFonts w:ascii="Times New Roman" w:eastAsia="Times New Roman" w:hAnsi="Times New Roman"/>
          <w:sz w:val="28"/>
          <w:lang w:val="ru-RU"/>
        </w:rPr>
        <w:t>венного образовательного гранта.</w:t>
      </w:r>
    </w:p>
    <w:p w14:paraId="134D0602" w14:textId="77777777" w:rsidR="009B714C" w:rsidRPr="001067FA" w:rsidRDefault="009B714C" w:rsidP="007A5597">
      <w:pPr>
        <w:spacing w:line="13" w:lineRule="exact"/>
        <w:ind w:firstLine="567"/>
        <w:rPr>
          <w:rFonts w:ascii="Times New Roman" w:eastAsia="Times New Roman" w:hAnsi="Times New Roman"/>
          <w:sz w:val="28"/>
          <w:lang w:val="ru-RU"/>
        </w:rPr>
      </w:pPr>
    </w:p>
    <w:p w14:paraId="0CEC2FB4" w14:textId="372729E4" w:rsidR="009B714C" w:rsidRPr="001067FA" w:rsidRDefault="00892925" w:rsidP="007A5597">
      <w:pPr>
        <w:tabs>
          <w:tab w:val="left" w:pos="1176"/>
        </w:tabs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24</w:t>
      </w:r>
      <w:r w:rsidR="00F303C5" w:rsidRPr="001067FA">
        <w:rPr>
          <w:rFonts w:ascii="Times New Roman" w:eastAsia="Times New Roman" w:hAnsi="Times New Roman"/>
          <w:sz w:val="28"/>
          <w:lang w:val="ru-RU"/>
        </w:rPr>
        <w:t>.</w:t>
      </w:r>
      <w:r w:rsidR="000B7879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Решение Комиссии по предоставлению льгот по оплате за обучени</w:t>
      </w:r>
      <w:r w:rsidR="00812068" w:rsidRPr="001067FA">
        <w:rPr>
          <w:rFonts w:ascii="Times New Roman" w:eastAsia="Times New Roman" w:hAnsi="Times New Roman"/>
          <w:sz w:val="28"/>
          <w:lang w:val="ru-RU"/>
        </w:rPr>
        <w:t>е рассматривается на заседании У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ченого совета.</w:t>
      </w:r>
    </w:p>
    <w:p w14:paraId="5BEECFF9" w14:textId="77777777" w:rsidR="009B714C" w:rsidRPr="001067FA" w:rsidRDefault="009B714C" w:rsidP="007A5597">
      <w:pPr>
        <w:spacing w:line="14" w:lineRule="exact"/>
        <w:ind w:firstLine="567"/>
        <w:rPr>
          <w:rFonts w:ascii="Times New Roman" w:eastAsia="Times New Roman" w:hAnsi="Times New Roman"/>
          <w:sz w:val="28"/>
          <w:lang w:val="ru-RU"/>
        </w:rPr>
      </w:pPr>
    </w:p>
    <w:p w14:paraId="73AD7D83" w14:textId="4133952F" w:rsidR="009B714C" w:rsidRDefault="00892925" w:rsidP="007A5597">
      <w:pPr>
        <w:tabs>
          <w:tab w:val="left" w:pos="970"/>
        </w:tabs>
        <w:spacing w:line="235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25</w:t>
      </w:r>
      <w:r w:rsidR="00F303C5" w:rsidRPr="001067FA">
        <w:rPr>
          <w:rFonts w:ascii="Times New Roman" w:eastAsia="Times New Roman" w:hAnsi="Times New Roman"/>
          <w:sz w:val="28"/>
          <w:lang w:val="ru-RU"/>
        </w:rPr>
        <w:t>.</w:t>
      </w:r>
      <w:r w:rsidR="000B7879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Предоставление </w:t>
      </w:r>
      <w:r w:rsidR="00676CF2">
        <w:rPr>
          <w:rFonts w:ascii="Times New Roman" w:eastAsia="Times New Roman" w:hAnsi="Times New Roman"/>
          <w:sz w:val="28"/>
          <w:lang w:val="ru-RU"/>
        </w:rPr>
        <w:t>и лишение скидок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 xml:space="preserve"> по оплате за обучение производится приказом</w:t>
      </w:r>
      <w:r w:rsidR="006B1E8A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BA1E64" w:rsidRPr="001067FA">
        <w:rPr>
          <w:rFonts w:ascii="Times New Roman" w:eastAsia="Times New Roman" w:hAnsi="Times New Roman"/>
          <w:sz w:val="28"/>
          <w:lang w:val="ru-RU"/>
        </w:rPr>
        <w:t>Председателя П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равления</w:t>
      </w:r>
      <w:r w:rsidR="00D54B47" w:rsidRPr="001067FA">
        <w:rPr>
          <w:rFonts w:ascii="Times New Roman" w:eastAsia="Times New Roman" w:hAnsi="Times New Roman"/>
          <w:sz w:val="28"/>
          <w:lang w:val="ru-RU"/>
        </w:rPr>
        <w:t xml:space="preserve">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- ректора Уни</w:t>
      </w:r>
      <w:r w:rsidR="00BA1E64" w:rsidRPr="001067FA">
        <w:rPr>
          <w:rFonts w:ascii="Times New Roman" w:eastAsia="Times New Roman" w:hAnsi="Times New Roman"/>
          <w:sz w:val="28"/>
          <w:lang w:val="ru-RU"/>
        </w:rPr>
        <w:t>верситета на</w:t>
      </w:r>
      <w:r w:rsidR="00812068" w:rsidRPr="001067FA">
        <w:rPr>
          <w:rFonts w:ascii="Times New Roman" w:eastAsia="Times New Roman" w:hAnsi="Times New Roman"/>
          <w:sz w:val="28"/>
          <w:lang w:val="ru-RU"/>
        </w:rPr>
        <w:t xml:space="preserve"> основании решения У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ченого совета.</w:t>
      </w:r>
    </w:p>
    <w:p w14:paraId="78C2A39B" w14:textId="581BA429" w:rsidR="009B714C" w:rsidRPr="001067FA" w:rsidRDefault="00892925" w:rsidP="007A5597">
      <w:pPr>
        <w:tabs>
          <w:tab w:val="left" w:pos="989"/>
        </w:tabs>
        <w:spacing w:line="232" w:lineRule="auto"/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26</w:t>
      </w:r>
      <w:r w:rsidR="00F303C5" w:rsidRPr="001067FA">
        <w:rPr>
          <w:rFonts w:ascii="Times New Roman" w:eastAsia="Times New Roman" w:hAnsi="Times New Roman"/>
          <w:sz w:val="28"/>
          <w:lang w:val="ru-RU"/>
        </w:rPr>
        <w:t xml:space="preserve">. 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По всем вопросам</w:t>
      </w:r>
      <w:r w:rsidR="00FC1AA5">
        <w:rPr>
          <w:rFonts w:ascii="Times New Roman" w:eastAsia="Times New Roman" w:hAnsi="Times New Roman"/>
          <w:sz w:val="28"/>
          <w:lang w:val="ru-RU"/>
        </w:rPr>
        <w:t xml:space="preserve"> относительно предоставления скидок</w:t>
      </w:r>
      <w:r w:rsidR="009B714C" w:rsidRPr="001067FA">
        <w:rPr>
          <w:rFonts w:ascii="Times New Roman" w:eastAsia="Times New Roman" w:hAnsi="Times New Roman"/>
          <w:sz w:val="28"/>
          <w:lang w:val="ru-RU"/>
        </w:rPr>
        <w:t>, не регламентированным в данном Положении, ре</w:t>
      </w:r>
      <w:r w:rsidR="00D54B47" w:rsidRPr="001067FA">
        <w:rPr>
          <w:rFonts w:ascii="Times New Roman" w:eastAsia="Times New Roman" w:hAnsi="Times New Roman"/>
          <w:sz w:val="28"/>
          <w:lang w:val="ru-RU"/>
        </w:rPr>
        <w:t>шения принимаютс</w:t>
      </w:r>
      <w:r w:rsidR="00812068" w:rsidRPr="001067FA">
        <w:rPr>
          <w:rFonts w:ascii="Times New Roman" w:eastAsia="Times New Roman" w:hAnsi="Times New Roman"/>
          <w:sz w:val="28"/>
          <w:lang w:val="ru-RU"/>
        </w:rPr>
        <w:t>я на заседании У</w:t>
      </w:r>
      <w:r w:rsidR="00CD525C" w:rsidRPr="001067FA">
        <w:rPr>
          <w:rFonts w:ascii="Times New Roman" w:eastAsia="Times New Roman" w:hAnsi="Times New Roman"/>
          <w:sz w:val="28"/>
          <w:lang w:val="ru-RU"/>
        </w:rPr>
        <w:t>ченого совета</w:t>
      </w:r>
    </w:p>
    <w:p w14:paraId="078DEADE" w14:textId="77777777" w:rsidR="00CD525C" w:rsidRPr="008D2C18" w:rsidRDefault="00CD525C" w:rsidP="00BC77A4">
      <w:pPr>
        <w:spacing w:line="0" w:lineRule="atLeast"/>
        <w:rPr>
          <w:rFonts w:ascii="Times New Roman" w:eastAsia="Times New Roman" w:hAnsi="Times New Roman"/>
          <w:b/>
          <w:strike/>
          <w:sz w:val="28"/>
          <w:lang w:val="ru-RU"/>
        </w:rPr>
      </w:pPr>
    </w:p>
    <w:p w14:paraId="13A79770" w14:textId="77777777" w:rsidR="008A72F1" w:rsidRPr="008D2C18" w:rsidRDefault="008A72F1" w:rsidP="00BC77A4">
      <w:pPr>
        <w:spacing w:line="0" w:lineRule="atLeast"/>
        <w:rPr>
          <w:rFonts w:ascii="Times New Roman" w:eastAsia="Times New Roman" w:hAnsi="Times New Roman"/>
          <w:b/>
          <w:strike/>
          <w:sz w:val="28"/>
          <w:lang w:val="ru-RU"/>
        </w:rPr>
      </w:pPr>
    </w:p>
    <w:p w14:paraId="60E1D381" w14:textId="7C6354D3" w:rsidR="009B714C" w:rsidRPr="006B7B63" w:rsidRDefault="00F77B31" w:rsidP="00BC77A4">
      <w:pPr>
        <w:spacing w:line="0" w:lineRule="atLeast"/>
        <w:rPr>
          <w:rFonts w:ascii="Times New Roman" w:eastAsia="Times New Roman" w:hAnsi="Times New Roman"/>
          <w:b/>
          <w:sz w:val="28"/>
          <w:lang w:val="ru-RU"/>
        </w:rPr>
      </w:pPr>
      <w:r w:rsidRPr="006B7B63">
        <w:rPr>
          <w:rFonts w:ascii="Times New Roman" w:eastAsia="Times New Roman" w:hAnsi="Times New Roman"/>
          <w:b/>
          <w:sz w:val="28"/>
          <w:lang w:val="ru-RU"/>
        </w:rPr>
        <w:t>Глава</w:t>
      </w:r>
      <w:r w:rsidR="00E036FF" w:rsidRPr="006B7B63">
        <w:rPr>
          <w:rFonts w:ascii="Times New Roman" w:eastAsia="Times New Roman" w:hAnsi="Times New Roman"/>
          <w:b/>
          <w:sz w:val="28"/>
          <w:lang w:val="ru-RU"/>
        </w:rPr>
        <w:t xml:space="preserve"> 7</w:t>
      </w:r>
      <w:r w:rsidR="009B714C" w:rsidRPr="006B7B63">
        <w:rPr>
          <w:rFonts w:ascii="Times New Roman" w:eastAsia="Times New Roman" w:hAnsi="Times New Roman"/>
          <w:b/>
          <w:sz w:val="28"/>
          <w:lang w:val="ru-RU"/>
        </w:rPr>
        <w:t>. Согласование, хранение и рассылка</w:t>
      </w:r>
    </w:p>
    <w:p w14:paraId="527BDB53" w14:textId="77777777" w:rsidR="009B714C" w:rsidRPr="006B7B63" w:rsidRDefault="009B714C" w:rsidP="009B714C">
      <w:pPr>
        <w:spacing w:line="330" w:lineRule="exact"/>
        <w:rPr>
          <w:rFonts w:ascii="Times New Roman" w:eastAsia="Times New Roman" w:hAnsi="Times New Roman"/>
          <w:lang w:val="ru-RU"/>
        </w:rPr>
      </w:pPr>
    </w:p>
    <w:p w14:paraId="4D34B94C" w14:textId="77777777" w:rsidR="009B714C" w:rsidRPr="006B7B63" w:rsidRDefault="009B714C" w:rsidP="009B714C">
      <w:pPr>
        <w:spacing w:line="5" w:lineRule="exact"/>
        <w:rPr>
          <w:rFonts w:ascii="Times New Roman" w:eastAsia="Times New Roman" w:hAnsi="Times New Roman"/>
          <w:lang w:val="ru-RU"/>
        </w:rPr>
      </w:pPr>
    </w:p>
    <w:p w14:paraId="24A549D0" w14:textId="0299F7DD" w:rsidR="009B714C" w:rsidRPr="006B7B63" w:rsidRDefault="00A66477" w:rsidP="008B2CA1">
      <w:pPr>
        <w:spacing w:line="232" w:lineRule="auto"/>
        <w:ind w:left="7" w:firstLine="566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27</w:t>
      </w:r>
      <w:r w:rsidR="009B714C" w:rsidRPr="008B2CA1">
        <w:rPr>
          <w:rFonts w:ascii="Times New Roman" w:eastAsia="Times New Roman" w:hAnsi="Times New Roman"/>
          <w:sz w:val="28"/>
          <w:lang w:val="ru-RU"/>
        </w:rPr>
        <w:t>. Про</w:t>
      </w:r>
      <w:r w:rsidR="008B2CA1" w:rsidRPr="008B2CA1">
        <w:rPr>
          <w:rFonts w:ascii="Times New Roman" w:eastAsia="Times New Roman" w:hAnsi="Times New Roman"/>
          <w:sz w:val="28"/>
          <w:lang w:val="ru-RU"/>
        </w:rPr>
        <w:t xml:space="preserve">ект Положения согласовывается с </w:t>
      </w:r>
      <w:r w:rsidR="00015BFF" w:rsidRPr="008B2CA1">
        <w:rPr>
          <w:rFonts w:ascii="Times New Roman" w:eastAsia="Times New Roman" w:hAnsi="Times New Roman"/>
          <w:sz w:val="28"/>
          <w:lang w:val="ru-RU"/>
        </w:rPr>
        <w:t>экспертами</w:t>
      </w:r>
      <w:r w:rsidR="008B2CA1" w:rsidRPr="008B2CA1">
        <w:rPr>
          <w:rFonts w:ascii="Times New Roman" w:eastAsia="Times New Roman" w:hAnsi="Times New Roman"/>
          <w:sz w:val="28"/>
          <w:lang w:val="ru-RU"/>
        </w:rPr>
        <w:t xml:space="preserve"> и 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>нача</w:t>
      </w:r>
      <w:r w:rsidR="008C256D" w:rsidRPr="006B7B63">
        <w:rPr>
          <w:rFonts w:ascii="Times New Roman" w:eastAsia="Times New Roman" w:hAnsi="Times New Roman"/>
          <w:sz w:val="28"/>
          <w:lang w:val="ru-RU"/>
        </w:rPr>
        <w:t>льником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 xml:space="preserve"> отдела документационного обеспечения</w:t>
      </w:r>
      <w:r w:rsidR="008B2CA1">
        <w:rPr>
          <w:rFonts w:ascii="Times New Roman" w:eastAsia="Times New Roman" w:hAnsi="Times New Roman"/>
          <w:sz w:val="28"/>
          <w:lang w:val="ru-RU"/>
        </w:rPr>
        <w:t xml:space="preserve">, что 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>оформляется в «Листе согласования». Лист согласования хранится вместе с подлинником документа.</w:t>
      </w:r>
    </w:p>
    <w:p w14:paraId="740D8827" w14:textId="77777777" w:rsidR="009B714C" w:rsidRPr="006B7B63" w:rsidRDefault="009B714C" w:rsidP="009B714C">
      <w:pPr>
        <w:spacing w:line="15" w:lineRule="exact"/>
        <w:rPr>
          <w:rFonts w:ascii="Times New Roman" w:eastAsia="Times New Roman" w:hAnsi="Times New Roman"/>
          <w:sz w:val="28"/>
          <w:lang w:val="ru-RU"/>
        </w:rPr>
      </w:pPr>
    </w:p>
    <w:p w14:paraId="462D26F8" w14:textId="58E5AD61" w:rsidR="009B714C" w:rsidRPr="006B7B63" w:rsidRDefault="00A66477" w:rsidP="009B714C">
      <w:pPr>
        <w:spacing w:line="232" w:lineRule="auto"/>
        <w:ind w:left="7" w:firstLine="566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28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>. Рассылку проекта настоящего Положения экспертам, указанным в предисловии, осуществля</w:t>
      </w:r>
      <w:r w:rsidR="00015BFF">
        <w:rPr>
          <w:rFonts w:ascii="Times New Roman" w:eastAsia="Times New Roman" w:hAnsi="Times New Roman"/>
          <w:sz w:val="28"/>
          <w:lang w:val="ru-RU"/>
        </w:rPr>
        <w:t xml:space="preserve">ет </w:t>
      </w:r>
      <w:r w:rsidR="008B2CA1">
        <w:rPr>
          <w:rFonts w:ascii="Times New Roman" w:eastAsia="Times New Roman" w:hAnsi="Times New Roman"/>
          <w:sz w:val="28"/>
          <w:lang w:val="ru-RU"/>
        </w:rPr>
        <w:t>Офис Регистратора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>.</w:t>
      </w:r>
    </w:p>
    <w:p w14:paraId="4D3CDA06" w14:textId="77777777" w:rsidR="009B714C" w:rsidRPr="006B7B63" w:rsidRDefault="009B714C" w:rsidP="009B714C">
      <w:pPr>
        <w:spacing w:line="15" w:lineRule="exact"/>
        <w:rPr>
          <w:rFonts w:ascii="Times New Roman" w:eastAsia="Times New Roman" w:hAnsi="Times New Roman"/>
          <w:sz w:val="28"/>
          <w:lang w:val="ru-RU"/>
        </w:rPr>
      </w:pPr>
    </w:p>
    <w:p w14:paraId="72316C9B" w14:textId="782CFA3E" w:rsidR="00357894" w:rsidRPr="006B7B63" w:rsidRDefault="00A66477" w:rsidP="00CD525C">
      <w:pPr>
        <w:spacing w:line="232" w:lineRule="auto"/>
        <w:ind w:left="7" w:firstLine="566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29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>. Ответственность за передачу настоящего Положения (оригинала) на хранение в отдел документационного обеспечения несут разработчики.</w:t>
      </w:r>
    </w:p>
    <w:p w14:paraId="4B67B542" w14:textId="54935A99" w:rsidR="00994445" w:rsidRPr="00441069" w:rsidRDefault="00A66477" w:rsidP="00B221B2">
      <w:pPr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30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>. Рабочие экземпляры настоящего Положения рассылаются отделом документационного обеспечения проректорам, директорам</w:t>
      </w:r>
      <w:r w:rsidR="00441069">
        <w:rPr>
          <w:rFonts w:ascii="Times New Roman" w:eastAsia="Times New Roman" w:hAnsi="Times New Roman"/>
          <w:sz w:val="28"/>
          <w:lang w:val="ru-RU"/>
        </w:rPr>
        <w:t xml:space="preserve"> институтов</w:t>
      </w:r>
      <w:r w:rsidR="009B714C" w:rsidRPr="006B7B63">
        <w:rPr>
          <w:rFonts w:ascii="Times New Roman" w:eastAsia="Times New Roman" w:hAnsi="Times New Roman"/>
          <w:sz w:val="28"/>
          <w:lang w:val="ru-RU"/>
        </w:rPr>
        <w:t xml:space="preserve">, заведующим кафедрами, </w:t>
      </w:r>
      <w:r w:rsidR="00441069">
        <w:rPr>
          <w:rFonts w:ascii="Times New Roman" w:eastAsia="Times New Roman" w:hAnsi="Times New Roman"/>
          <w:sz w:val="28"/>
          <w:lang w:val="ru-RU"/>
        </w:rPr>
        <w:t xml:space="preserve">начальнику </w:t>
      </w:r>
      <w:r w:rsidR="004B0452">
        <w:rPr>
          <w:rFonts w:ascii="Times New Roman" w:eastAsia="Times New Roman" w:hAnsi="Times New Roman"/>
          <w:sz w:val="28"/>
          <w:lang w:val="ru-RU"/>
        </w:rPr>
        <w:t xml:space="preserve">Офиса </w:t>
      </w:r>
      <w:r w:rsidR="00A535C5">
        <w:rPr>
          <w:rFonts w:ascii="Times New Roman" w:eastAsia="Times New Roman" w:hAnsi="Times New Roman"/>
          <w:sz w:val="28"/>
          <w:lang w:val="ru-RU"/>
        </w:rPr>
        <w:t>Р</w:t>
      </w:r>
      <w:r w:rsidR="004B0452">
        <w:rPr>
          <w:rFonts w:ascii="Times New Roman" w:eastAsia="Times New Roman" w:hAnsi="Times New Roman"/>
          <w:sz w:val="28"/>
          <w:lang w:val="ru-RU"/>
        </w:rPr>
        <w:t>егистратора</w:t>
      </w:r>
      <w:r w:rsidR="00441069">
        <w:rPr>
          <w:rFonts w:ascii="Times New Roman" w:eastAsia="Times New Roman" w:hAnsi="Times New Roman"/>
          <w:sz w:val="28"/>
          <w:lang w:val="ru-RU"/>
        </w:rPr>
        <w:t xml:space="preserve">, </w:t>
      </w:r>
      <w:r w:rsidR="004B0452">
        <w:rPr>
          <w:rFonts w:ascii="Times New Roman" w:eastAsia="Times New Roman" w:hAnsi="Times New Roman"/>
          <w:sz w:val="28"/>
          <w:lang w:val="ru-RU"/>
        </w:rPr>
        <w:t>начальнику управления по воспитательной работе</w:t>
      </w:r>
      <w:r w:rsidR="00441069">
        <w:rPr>
          <w:rFonts w:ascii="Times New Roman" w:eastAsia="Times New Roman" w:hAnsi="Times New Roman"/>
          <w:sz w:val="28"/>
          <w:lang w:val="ru-RU"/>
        </w:rPr>
        <w:t>.</w:t>
      </w:r>
    </w:p>
    <w:sectPr w:rsidR="00994445" w:rsidRPr="00441069" w:rsidSect="00257D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5CD3" w14:textId="77777777" w:rsidR="00670C41" w:rsidRDefault="00670C41" w:rsidP="00F64BB0">
      <w:r>
        <w:separator/>
      </w:r>
    </w:p>
  </w:endnote>
  <w:endnote w:type="continuationSeparator" w:id="0">
    <w:p w14:paraId="6D533261" w14:textId="77777777" w:rsidR="00670C41" w:rsidRDefault="00670C41" w:rsidP="00F6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1676" w14:textId="77777777" w:rsidR="00670C41" w:rsidRDefault="00670C41" w:rsidP="00F64BB0">
      <w:r>
        <w:separator/>
      </w:r>
    </w:p>
  </w:footnote>
  <w:footnote w:type="continuationSeparator" w:id="0">
    <w:p w14:paraId="74C601E1" w14:textId="77777777" w:rsidR="00670C41" w:rsidRDefault="00670C41" w:rsidP="00F6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982370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6153AD29" w14:textId="77777777" w:rsidR="000334B1" w:rsidRDefault="00831035" w:rsidP="00831035">
        <w:pPr>
          <w:pStyle w:val="a8"/>
          <w:jc w:val="center"/>
          <w:rPr>
            <w:color w:val="000000" w:themeColor="text1"/>
          </w:rPr>
        </w:pPr>
        <w:r w:rsidRPr="00831035">
          <w:rPr>
            <w:color w:val="000000" w:themeColor="text1"/>
          </w:rPr>
          <w:fldChar w:fldCharType="begin"/>
        </w:r>
        <w:r w:rsidRPr="00831035">
          <w:rPr>
            <w:color w:val="000000" w:themeColor="text1"/>
          </w:rPr>
          <w:instrText>PAGE   \* MERGEFORMAT</w:instrText>
        </w:r>
        <w:r w:rsidRPr="00831035">
          <w:rPr>
            <w:color w:val="000000" w:themeColor="text1"/>
          </w:rPr>
          <w:fldChar w:fldCharType="separate"/>
        </w:r>
        <w:r w:rsidR="00F508B0">
          <w:rPr>
            <w:noProof/>
            <w:color w:val="000000" w:themeColor="text1"/>
          </w:rPr>
          <w:t>8</w:t>
        </w:r>
        <w:r w:rsidRPr="00831035">
          <w:rPr>
            <w:color w:val="000000" w:themeColor="text1"/>
          </w:rPr>
          <w:fldChar w:fldCharType="end"/>
        </w:r>
      </w:p>
      <w:p w14:paraId="6574A2A6" w14:textId="5263FDDC" w:rsidR="00432004" w:rsidRPr="00432004" w:rsidRDefault="00CD525C" w:rsidP="00432004">
        <w:pPr>
          <w:pStyle w:val="a8"/>
          <w:jc w:val="center"/>
          <w:rPr>
            <w:b/>
            <w:sz w:val="27"/>
          </w:rPr>
        </w:pPr>
        <w:r w:rsidRPr="002C7562">
          <w:rPr>
            <w:b/>
            <w:sz w:val="27"/>
          </w:rPr>
          <w:t xml:space="preserve">П </w:t>
        </w:r>
        <w:r w:rsidR="00F52DBA">
          <w:rPr>
            <w:b/>
            <w:sz w:val="27"/>
          </w:rPr>
          <w:t>088</w:t>
        </w:r>
        <w:r w:rsidRPr="002C7562">
          <w:rPr>
            <w:b/>
            <w:sz w:val="27"/>
          </w:rPr>
          <w:t xml:space="preserve"> </w:t>
        </w:r>
        <w:r>
          <w:rPr>
            <w:b/>
            <w:sz w:val="27"/>
          </w:rPr>
          <w:t>–</w:t>
        </w:r>
        <w:r w:rsidR="00432004">
          <w:rPr>
            <w:b/>
            <w:sz w:val="27"/>
          </w:rPr>
          <w:t xml:space="preserve"> 2022</w:t>
        </w:r>
      </w:p>
      <w:p w14:paraId="7CC166CC" w14:textId="22858442" w:rsidR="00831035" w:rsidRPr="00831035" w:rsidRDefault="00B2777D" w:rsidP="00CD525C">
        <w:pPr>
          <w:pStyle w:val="a8"/>
          <w:jc w:val="center"/>
          <w:rPr>
            <w:color w:val="000000" w:themeColor="text1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П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E6AFB66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E45D32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4DE9ABE"/>
    <w:lvl w:ilvl="0" w:tplc="FB50DDFC">
      <w:numFmt w:val="decimal"/>
      <w:lvlText w:val="%1."/>
      <w:lvlJc w:val="left"/>
      <w:rPr>
        <w:lang w:val="ru-RU"/>
      </w:rPr>
    </w:lvl>
    <w:lvl w:ilvl="1" w:tplc="FFFFFFFF">
      <w:start w:val="1"/>
      <w:numFmt w:val="bullet"/>
      <w:lvlText w:val="П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1BD7B6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C83E4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257130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436C612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628C895C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33AB104"/>
    <w:lvl w:ilvl="0" w:tplc="FFFFFFFF">
      <w:start w:val="1"/>
      <w:numFmt w:val="bullet"/>
      <w:lvlText w:val="с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721DA316"/>
    <w:lvl w:ilvl="0" w:tplc="FFFFFFFF">
      <w:start w:val="1"/>
      <w:numFmt w:val="bullet"/>
      <w:lvlText w:val="с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2443A858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2D1D5AE8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6763845E"/>
    <w:lvl w:ilvl="0" w:tplc="FFFFFFFF">
      <w:start w:val="1"/>
      <w:numFmt w:val="bullet"/>
      <w:lvlText w:val="с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5"/>
    <w:multiLevelType w:val="hybridMultilevel"/>
    <w:tmpl w:val="0B03E0C6"/>
    <w:lvl w:ilvl="0" w:tplc="FFFFFFFF">
      <w:start w:val="18"/>
      <w:numFmt w:val="decimal"/>
      <w:lvlText w:val="%1."/>
      <w:lvlJc w:val="left"/>
      <w:pPr>
        <w:ind w:left="0" w:firstLine="0"/>
      </w:pPr>
    </w:lvl>
    <w:lvl w:ilvl="1" w:tplc="FFFFFFFF">
      <w:start w:val="20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6"/>
    <w:multiLevelType w:val="hybridMultilevel"/>
    <w:tmpl w:val="189A769A"/>
    <w:lvl w:ilvl="0" w:tplc="FFFFFFFF">
      <w:start w:val="2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7"/>
    <w:multiLevelType w:val="hybridMultilevel"/>
    <w:tmpl w:val="54E49EB4"/>
    <w:lvl w:ilvl="0" w:tplc="FFFFFFFF">
      <w:start w:val="1"/>
      <w:numFmt w:val="bullet"/>
      <w:lvlText w:val="П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8"/>
    <w:multiLevelType w:val="hybridMultilevel"/>
    <w:tmpl w:val="71F32454"/>
    <w:lvl w:ilvl="0" w:tplc="FFFFFFFF">
      <w:start w:val="2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9"/>
    <w:multiLevelType w:val="hybridMultilevel"/>
    <w:tmpl w:val="2CA8861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1A"/>
    <w:multiLevelType w:val="hybridMultilevel"/>
    <w:tmpl w:val="0836C40E"/>
    <w:lvl w:ilvl="0" w:tplc="FFFFFFFF">
      <w:start w:val="1"/>
      <w:numFmt w:val="bullet"/>
      <w:lvlText w:val="П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1B"/>
    <w:multiLevelType w:val="hybridMultilevel"/>
    <w:tmpl w:val="02901D82"/>
    <w:lvl w:ilvl="0" w:tplc="FFFFFFFF">
      <w:start w:val="3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C"/>
    <w:multiLevelType w:val="hybridMultilevel"/>
    <w:tmpl w:val="3A95F874"/>
    <w:lvl w:ilvl="0" w:tplc="FFFFFFFF">
      <w:start w:val="4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1D"/>
    <w:multiLevelType w:val="hybridMultilevel"/>
    <w:tmpl w:val="0813864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1E"/>
    <w:multiLevelType w:val="hybridMultilevel"/>
    <w:tmpl w:val="1E7FF520"/>
    <w:lvl w:ilvl="0" w:tplc="FFFFFFFF">
      <w:start w:val="1"/>
      <w:numFmt w:val="bullet"/>
      <w:lvlText w:val="П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1F"/>
    <w:multiLevelType w:val="hybridMultilevel"/>
    <w:tmpl w:val="7C3DBD3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94265AA"/>
    <w:multiLevelType w:val="hybridMultilevel"/>
    <w:tmpl w:val="08E205BC"/>
    <w:lvl w:ilvl="0" w:tplc="FFFFFFFF">
      <w:start w:val="1"/>
      <w:numFmt w:val="decimal"/>
      <w:lvlText w:val="%1)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2A471C"/>
    <w:multiLevelType w:val="hybridMultilevel"/>
    <w:tmpl w:val="686C5BC6"/>
    <w:lvl w:ilvl="0" w:tplc="FCCEF5A4">
      <w:start w:val="1"/>
      <w:numFmt w:val="decimal"/>
      <w:lvlText w:val="%1)"/>
      <w:lvlJc w:val="left"/>
      <w:pPr>
        <w:ind w:left="907" w:hanging="360"/>
      </w:pPr>
      <w:rPr>
        <w:rFonts w:eastAsia="Times New Roman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" w15:restartNumberingAfterBreak="0">
    <w:nsid w:val="39A76900"/>
    <w:multiLevelType w:val="hybridMultilevel"/>
    <w:tmpl w:val="83BA1DC6"/>
    <w:lvl w:ilvl="0" w:tplc="AA8684EA">
      <w:start w:val="29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52013B2A"/>
    <w:multiLevelType w:val="hybridMultilevel"/>
    <w:tmpl w:val="5A305052"/>
    <w:lvl w:ilvl="0" w:tplc="F0048770">
      <w:start w:val="1"/>
      <w:numFmt w:val="decimal"/>
      <w:lvlText w:val="%1)"/>
      <w:lvlJc w:val="left"/>
      <w:pPr>
        <w:ind w:left="907" w:hanging="360"/>
      </w:pPr>
      <w:rPr>
        <w:rFonts w:eastAsia="Times New Roman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6A5F0D0D"/>
    <w:multiLevelType w:val="hybridMultilevel"/>
    <w:tmpl w:val="5C4EB7C6"/>
    <w:lvl w:ilvl="0" w:tplc="A3F2E8B8">
      <w:start w:val="27"/>
      <w:numFmt w:val="decimal"/>
      <w:lvlText w:val="%1."/>
      <w:lvlJc w:val="left"/>
      <w:pPr>
        <w:ind w:left="9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2055034540">
    <w:abstractNumId w:val="8"/>
  </w:num>
  <w:num w:numId="2" w16cid:durableId="1963727526">
    <w:abstractNumId w:val="9"/>
  </w:num>
  <w:num w:numId="3" w16cid:durableId="1426195781">
    <w:abstractNumId w:val="10"/>
  </w:num>
  <w:num w:numId="4" w16cid:durableId="1786577990">
    <w:abstractNumId w:val="11"/>
  </w:num>
  <w:num w:numId="5" w16cid:durableId="2055109773">
    <w:abstractNumId w:val="12"/>
  </w:num>
  <w:num w:numId="6" w16cid:durableId="357776059">
    <w:abstractNumId w:val="13"/>
  </w:num>
  <w:num w:numId="7" w16cid:durableId="1256286567">
    <w:abstractNumId w:val="14"/>
  </w:num>
  <w:num w:numId="8" w16cid:durableId="1460682179">
    <w:abstractNumId w:val="0"/>
  </w:num>
  <w:num w:numId="9" w16cid:durableId="320735155">
    <w:abstractNumId w:val="1"/>
  </w:num>
  <w:num w:numId="10" w16cid:durableId="952860074">
    <w:abstractNumId w:val="2"/>
  </w:num>
  <w:num w:numId="11" w16cid:durableId="2091345157">
    <w:abstractNumId w:val="3"/>
  </w:num>
  <w:num w:numId="12" w16cid:durableId="1307122388">
    <w:abstractNumId w:val="4"/>
  </w:num>
  <w:num w:numId="13" w16cid:durableId="1449007009">
    <w:abstractNumId w:val="5"/>
  </w:num>
  <w:num w:numId="14" w16cid:durableId="1625767087">
    <w:abstractNumId w:val="6"/>
  </w:num>
  <w:num w:numId="15" w16cid:durableId="846094828">
    <w:abstractNumId w:val="7"/>
  </w:num>
  <w:num w:numId="16" w16cid:durableId="1165240699">
    <w:abstractNumId w:val="15"/>
    <w:lvlOverride w:ilvl="0">
      <w:startOverride w:val="18"/>
    </w:lvlOverride>
    <w:lvlOverride w:ilvl="1">
      <w:startOverride w:val="20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700126084">
    <w:abstractNumId w:val="16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2140738">
    <w:abstractNumId w:val="17"/>
  </w:num>
  <w:num w:numId="19" w16cid:durableId="808983371">
    <w:abstractNumId w:val="18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561743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17740952">
    <w:abstractNumId w:val="20"/>
  </w:num>
  <w:num w:numId="22" w16cid:durableId="901797650">
    <w:abstractNumId w:val="21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95115188">
    <w:abstractNumId w:val="2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6860634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47583840">
    <w:abstractNumId w:val="24"/>
  </w:num>
  <w:num w:numId="26" w16cid:durableId="21300323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462724023">
    <w:abstractNumId w:val="30"/>
  </w:num>
  <w:num w:numId="28" w16cid:durableId="612591996">
    <w:abstractNumId w:val="28"/>
  </w:num>
  <w:num w:numId="29" w16cid:durableId="299384653">
    <w:abstractNumId w:val="18"/>
  </w:num>
  <w:num w:numId="30" w16cid:durableId="386759478">
    <w:abstractNumId w:val="29"/>
  </w:num>
  <w:num w:numId="31" w16cid:durableId="656686952">
    <w:abstractNumId w:val="26"/>
  </w:num>
  <w:num w:numId="32" w16cid:durableId="3644488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EB"/>
    <w:rsid w:val="00003B3E"/>
    <w:rsid w:val="00004BC8"/>
    <w:rsid w:val="00004D47"/>
    <w:rsid w:val="00007F6E"/>
    <w:rsid w:val="00015BFF"/>
    <w:rsid w:val="00021E3C"/>
    <w:rsid w:val="00024914"/>
    <w:rsid w:val="00025182"/>
    <w:rsid w:val="00031123"/>
    <w:rsid w:val="000334B1"/>
    <w:rsid w:val="0005320B"/>
    <w:rsid w:val="00053A00"/>
    <w:rsid w:val="00055A28"/>
    <w:rsid w:val="00055C82"/>
    <w:rsid w:val="00056D48"/>
    <w:rsid w:val="00061200"/>
    <w:rsid w:val="00067908"/>
    <w:rsid w:val="00075D39"/>
    <w:rsid w:val="00081986"/>
    <w:rsid w:val="00091738"/>
    <w:rsid w:val="00097448"/>
    <w:rsid w:val="000B7879"/>
    <w:rsid w:val="000D4B12"/>
    <w:rsid w:val="000E417B"/>
    <w:rsid w:val="000E5A41"/>
    <w:rsid w:val="000F25F1"/>
    <w:rsid w:val="000F62BE"/>
    <w:rsid w:val="001034DB"/>
    <w:rsid w:val="001067FA"/>
    <w:rsid w:val="00117EBF"/>
    <w:rsid w:val="001243F3"/>
    <w:rsid w:val="00127741"/>
    <w:rsid w:val="00127C23"/>
    <w:rsid w:val="001321CB"/>
    <w:rsid w:val="001340B4"/>
    <w:rsid w:val="001441BF"/>
    <w:rsid w:val="00153F99"/>
    <w:rsid w:val="00172732"/>
    <w:rsid w:val="00172D35"/>
    <w:rsid w:val="00190ADC"/>
    <w:rsid w:val="001977E6"/>
    <w:rsid w:val="001B3E92"/>
    <w:rsid w:val="001C52DA"/>
    <w:rsid w:val="001D78F6"/>
    <w:rsid w:val="001E1436"/>
    <w:rsid w:val="001E7D4E"/>
    <w:rsid w:val="0020201F"/>
    <w:rsid w:val="0020231E"/>
    <w:rsid w:val="00207BFD"/>
    <w:rsid w:val="00207D84"/>
    <w:rsid w:val="00225C74"/>
    <w:rsid w:val="002308D4"/>
    <w:rsid w:val="00234A1F"/>
    <w:rsid w:val="00251334"/>
    <w:rsid w:val="00257D91"/>
    <w:rsid w:val="00271A19"/>
    <w:rsid w:val="002743A1"/>
    <w:rsid w:val="00274D37"/>
    <w:rsid w:val="002802A3"/>
    <w:rsid w:val="00281D21"/>
    <w:rsid w:val="0029621E"/>
    <w:rsid w:val="00296D37"/>
    <w:rsid w:val="002A2880"/>
    <w:rsid w:val="002A7099"/>
    <w:rsid w:val="002B5CEF"/>
    <w:rsid w:val="002C4BBC"/>
    <w:rsid w:val="002C506D"/>
    <w:rsid w:val="002C7562"/>
    <w:rsid w:val="002D2128"/>
    <w:rsid w:val="002F491D"/>
    <w:rsid w:val="003036A3"/>
    <w:rsid w:val="00307FB6"/>
    <w:rsid w:val="00332EB7"/>
    <w:rsid w:val="00333F6F"/>
    <w:rsid w:val="00334163"/>
    <w:rsid w:val="00336A82"/>
    <w:rsid w:val="00357894"/>
    <w:rsid w:val="003732FE"/>
    <w:rsid w:val="0037357B"/>
    <w:rsid w:val="003756BC"/>
    <w:rsid w:val="0037714B"/>
    <w:rsid w:val="00385E1B"/>
    <w:rsid w:val="00386C86"/>
    <w:rsid w:val="003A1AEB"/>
    <w:rsid w:val="003A37FC"/>
    <w:rsid w:val="003A47C7"/>
    <w:rsid w:val="003B5412"/>
    <w:rsid w:val="003B68F8"/>
    <w:rsid w:val="003C31C4"/>
    <w:rsid w:val="003C34A7"/>
    <w:rsid w:val="003C4D59"/>
    <w:rsid w:val="003D14EE"/>
    <w:rsid w:val="003D4ABE"/>
    <w:rsid w:val="003D6E14"/>
    <w:rsid w:val="003F3AE0"/>
    <w:rsid w:val="0040274F"/>
    <w:rsid w:val="004048DF"/>
    <w:rsid w:val="00422FEE"/>
    <w:rsid w:val="00425CAF"/>
    <w:rsid w:val="004301C3"/>
    <w:rsid w:val="004308BE"/>
    <w:rsid w:val="00432004"/>
    <w:rsid w:val="00433462"/>
    <w:rsid w:val="00435CAF"/>
    <w:rsid w:val="00437340"/>
    <w:rsid w:val="00441069"/>
    <w:rsid w:val="00446884"/>
    <w:rsid w:val="00452682"/>
    <w:rsid w:val="0046037E"/>
    <w:rsid w:val="00476E4E"/>
    <w:rsid w:val="00493893"/>
    <w:rsid w:val="00497D85"/>
    <w:rsid w:val="004B0452"/>
    <w:rsid w:val="004B1CE4"/>
    <w:rsid w:val="004D3EF2"/>
    <w:rsid w:val="004D6EB8"/>
    <w:rsid w:val="004E7E6D"/>
    <w:rsid w:val="00500C4E"/>
    <w:rsid w:val="00502B8F"/>
    <w:rsid w:val="00514A3A"/>
    <w:rsid w:val="00514F53"/>
    <w:rsid w:val="0051539B"/>
    <w:rsid w:val="00517CE6"/>
    <w:rsid w:val="00532C6E"/>
    <w:rsid w:val="00535B0C"/>
    <w:rsid w:val="00542DC0"/>
    <w:rsid w:val="005438A5"/>
    <w:rsid w:val="00544734"/>
    <w:rsid w:val="00546F2E"/>
    <w:rsid w:val="005576B9"/>
    <w:rsid w:val="00562688"/>
    <w:rsid w:val="005633F7"/>
    <w:rsid w:val="0056553D"/>
    <w:rsid w:val="00565D44"/>
    <w:rsid w:val="00580B3B"/>
    <w:rsid w:val="00582977"/>
    <w:rsid w:val="0058456E"/>
    <w:rsid w:val="005960B7"/>
    <w:rsid w:val="005B627B"/>
    <w:rsid w:val="005D22E2"/>
    <w:rsid w:val="005D563D"/>
    <w:rsid w:val="005D6966"/>
    <w:rsid w:val="005D76A1"/>
    <w:rsid w:val="005E3664"/>
    <w:rsid w:val="005F1131"/>
    <w:rsid w:val="006017EC"/>
    <w:rsid w:val="00615FD1"/>
    <w:rsid w:val="00627B71"/>
    <w:rsid w:val="00630527"/>
    <w:rsid w:val="00634498"/>
    <w:rsid w:val="006350C9"/>
    <w:rsid w:val="00636F5F"/>
    <w:rsid w:val="00651408"/>
    <w:rsid w:val="00652293"/>
    <w:rsid w:val="00654B62"/>
    <w:rsid w:val="00665805"/>
    <w:rsid w:val="00665E0E"/>
    <w:rsid w:val="00666898"/>
    <w:rsid w:val="00670C41"/>
    <w:rsid w:val="00672A64"/>
    <w:rsid w:val="00676420"/>
    <w:rsid w:val="00676CF2"/>
    <w:rsid w:val="00683C28"/>
    <w:rsid w:val="00683D89"/>
    <w:rsid w:val="006868DE"/>
    <w:rsid w:val="00695FD5"/>
    <w:rsid w:val="006A609C"/>
    <w:rsid w:val="006B1E8A"/>
    <w:rsid w:val="006B47B8"/>
    <w:rsid w:val="006B5C25"/>
    <w:rsid w:val="006B7B63"/>
    <w:rsid w:val="006C482A"/>
    <w:rsid w:val="006C6081"/>
    <w:rsid w:val="006C6E46"/>
    <w:rsid w:val="006D1F9B"/>
    <w:rsid w:val="006D4410"/>
    <w:rsid w:val="006E13E7"/>
    <w:rsid w:val="006E3DC6"/>
    <w:rsid w:val="006E54AE"/>
    <w:rsid w:val="006F17DB"/>
    <w:rsid w:val="006F63B5"/>
    <w:rsid w:val="0070390D"/>
    <w:rsid w:val="00704778"/>
    <w:rsid w:val="00713578"/>
    <w:rsid w:val="0071533C"/>
    <w:rsid w:val="00721CDE"/>
    <w:rsid w:val="00751BC2"/>
    <w:rsid w:val="0075412B"/>
    <w:rsid w:val="007825A4"/>
    <w:rsid w:val="00793C07"/>
    <w:rsid w:val="007A0047"/>
    <w:rsid w:val="007A055E"/>
    <w:rsid w:val="007A5597"/>
    <w:rsid w:val="007B1BA1"/>
    <w:rsid w:val="007B693E"/>
    <w:rsid w:val="007D4DA8"/>
    <w:rsid w:val="007E09DD"/>
    <w:rsid w:val="007E0F5F"/>
    <w:rsid w:val="007E61CB"/>
    <w:rsid w:val="007F32B3"/>
    <w:rsid w:val="00805E6B"/>
    <w:rsid w:val="00812068"/>
    <w:rsid w:val="008147DC"/>
    <w:rsid w:val="00815579"/>
    <w:rsid w:val="008236BD"/>
    <w:rsid w:val="00827CF2"/>
    <w:rsid w:val="00831035"/>
    <w:rsid w:val="00842496"/>
    <w:rsid w:val="00843727"/>
    <w:rsid w:val="008466E5"/>
    <w:rsid w:val="00866A98"/>
    <w:rsid w:val="0087640D"/>
    <w:rsid w:val="00892925"/>
    <w:rsid w:val="00895355"/>
    <w:rsid w:val="00896D40"/>
    <w:rsid w:val="008A01EF"/>
    <w:rsid w:val="008A0511"/>
    <w:rsid w:val="008A72F1"/>
    <w:rsid w:val="008B0535"/>
    <w:rsid w:val="008B2CA1"/>
    <w:rsid w:val="008B5504"/>
    <w:rsid w:val="008B65A0"/>
    <w:rsid w:val="008C256D"/>
    <w:rsid w:val="008C5B93"/>
    <w:rsid w:val="008D2C18"/>
    <w:rsid w:val="008D7C3F"/>
    <w:rsid w:val="008E1F42"/>
    <w:rsid w:val="009079EB"/>
    <w:rsid w:val="00920EA6"/>
    <w:rsid w:val="00932E12"/>
    <w:rsid w:val="00953929"/>
    <w:rsid w:val="00954D44"/>
    <w:rsid w:val="00970293"/>
    <w:rsid w:val="00972675"/>
    <w:rsid w:val="00975121"/>
    <w:rsid w:val="00990B4C"/>
    <w:rsid w:val="0099347D"/>
    <w:rsid w:val="00994445"/>
    <w:rsid w:val="0099460D"/>
    <w:rsid w:val="009973EA"/>
    <w:rsid w:val="009A454E"/>
    <w:rsid w:val="009A482D"/>
    <w:rsid w:val="009A7C02"/>
    <w:rsid w:val="009A7D59"/>
    <w:rsid w:val="009B714C"/>
    <w:rsid w:val="009C6341"/>
    <w:rsid w:val="009D15E7"/>
    <w:rsid w:val="009D36FB"/>
    <w:rsid w:val="009E3878"/>
    <w:rsid w:val="009E5274"/>
    <w:rsid w:val="009E72BF"/>
    <w:rsid w:val="009F6844"/>
    <w:rsid w:val="00A01918"/>
    <w:rsid w:val="00A05C24"/>
    <w:rsid w:val="00A13458"/>
    <w:rsid w:val="00A226EB"/>
    <w:rsid w:val="00A276F1"/>
    <w:rsid w:val="00A27DA3"/>
    <w:rsid w:val="00A30EC8"/>
    <w:rsid w:val="00A4257D"/>
    <w:rsid w:val="00A535C5"/>
    <w:rsid w:val="00A56EA7"/>
    <w:rsid w:val="00A65C4B"/>
    <w:rsid w:val="00A66477"/>
    <w:rsid w:val="00A80E41"/>
    <w:rsid w:val="00A856E5"/>
    <w:rsid w:val="00A86D9F"/>
    <w:rsid w:val="00A878CB"/>
    <w:rsid w:val="00A93713"/>
    <w:rsid w:val="00A96BAD"/>
    <w:rsid w:val="00AA3090"/>
    <w:rsid w:val="00AA325F"/>
    <w:rsid w:val="00AA645D"/>
    <w:rsid w:val="00AA7328"/>
    <w:rsid w:val="00AA736A"/>
    <w:rsid w:val="00AB3B2F"/>
    <w:rsid w:val="00AB645B"/>
    <w:rsid w:val="00AC2521"/>
    <w:rsid w:val="00AC5628"/>
    <w:rsid w:val="00AC66FE"/>
    <w:rsid w:val="00AC6FF2"/>
    <w:rsid w:val="00AD54AE"/>
    <w:rsid w:val="00AD55C4"/>
    <w:rsid w:val="00AE109D"/>
    <w:rsid w:val="00AF0054"/>
    <w:rsid w:val="00AF1E46"/>
    <w:rsid w:val="00AF1FF9"/>
    <w:rsid w:val="00B001A4"/>
    <w:rsid w:val="00B0379F"/>
    <w:rsid w:val="00B221B2"/>
    <w:rsid w:val="00B2777D"/>
    <w:rsid w:val="00B31AC8"/>
    <w:rsid w:val="00B37E54"/>
    <w:rsid w:val="00B51204"/>
    <w:rsid w:val="00B53E6D"/>
    <w:rsid w:val="00B56D34"/>
    <w:rsid w:val="00B571D6"/>
    <w:rsid w:val="00B6057F"/>
    <w:rsid w:val="00B62A06"/>
    <w:rsid w:val="00B6322A"/>
    <w:rsid w:val="00B71E6A"/>
    <w:rsid w:val="00B77261"/>
    <w:rsid w:val="00B86C8F"/>
    <w:rsid w:val="00B90BD6"/>
    <w:rsid w:val="00B9547D"/>
    <w:rsid w:val="00B96BE8"/>
    <w:rsid w:val="00BA08B3"/>
    <w:rsid w:val="00BA1E64"/>
    <w:rsid w:val="00BA3100"/>
    <w:rsid w:val="00BB15D8"/>
    <w:rsid w:val="00BB77BC"/>
    <w:rsid w:val="00BC4AD8"/>
    <w:rsid w:val="00BC4D2B"/>
    <w:rsid w:val="00BC77A4"/>
    <w:rsid w:val="00BE4E83"/>
    <w:rsid w:val="00BE72D7"/>
    <w:rsid w:val="00BF1E1D"/>
    <w:rsid w:val="00BF280F"/>
    <w:rsid w:val="00BF608E"/>
    <w:rsid w:val="00C06C2D"/>
    <w:rsid w:val="00C24CF7"/>
    <w:rsid w:val="00C30F2C"/>
    <w:rsid w:val="00C3529F"/>
    <w:rsid w:val="00C3565A"/>
    <w:rsid w:val="00C36477"/>
    <w:rsid w:val="00C41C7F"/>
    <w:rsid w:val="00C420BC"/>
    <w:rsid w:val="00C5006C"/>
    <w:rsid w:val="00C51C61"/>
    <w:rsid w:val="00C52415"/>
    <w:rsid w:val="00C548FB"/>
    <w:rsid w:val="00C5693E"/>
    <w:rsid w:val="00C60EE4"/>
    <w:rsid w:val="00C82B9C"/>
    <w:rsid w:val="00C85C70"/>
    <w:rsid w:val="00C90B75"/>
    <w:rsid w:val="00C90F9A"/>
    <w:rsid w:val="00C91CC6"/>
    <w:rsid w:val="00C91FD2"/>
    <w:rsid w:val="00C92D33"/>
    <w:rsid w:val="00C962EE"/>
    <w:rsid w:val="00CB6D29"/>
    <w:rsid w:val="00CC6231"/>
    <w:rsid w:val="00CD2F83"/>
    <w:rsid w:val="00CD525C"/>
    <w:rsid w:val="00CD68C4"/>
    <w:rsid w:val="00CE5ECB"/>
    <w:rsid w:val="00CF1B3A"/>
    <w:rsid w:val="00D06A04"/>
    <w:rsid w:val="00D22A42"/>
    <w:rsid w:val="00D23674"/>
    <w:rsid w:val="00D24E87"/>
    <w:rsid w:val="00D3606C"/>
    <w:rsid w:val="00D408F1"/>
    <w:rsid w:val="00D54B47"/>
    <w:rsid w:val="00D66A90"/>
    <w:rsid w:val="00D70F5D"/>
    <w:rsid w:val="00D74BAF"/>
    <w:rsid w:val="00D8006E"/>
    <w:rsid w:val="00DB08E0"/>
    <w:rsid w:val="00DB17C5"/>
    <w:rsid w:val="00DB5DD0"/>
    <w:rsid w:val="00DC125B"/>
    <w:rsid w:val="00DC1EBE"/>
    <w:rsid w:val="00DC326B"/>
    <w:rsid w:val="00DD1427"/>
    <w:rsid w:val="00DE6A6E"/>
    <w:rsid w:val="00E036FF"/>
    <w:rsid w:val="00E0654B"/>
    <w:rsid w:val="00E130F6"/>
    <w:rsid w:val="00E13D6E"/>
    <w:rsid w:val="00E170CA"/>
    <w:rsid w:val="00E35D1C"/>
    <w:rsid w:val="00E53BCD"/>
    <w:rsid w:val="00E56A82"/>
    <w:rsid w:val="00E72F4E"/>
    <w:rsid w:val="00E80002"/>
    <w:rsid w:val="00E84C81"/>
    <w:rsid w:val="00E84FB7"/>
    <w:rsid w:val="00E879C8"/>
    <w:rsid w:val="00EA3483"/>
    <w:rsid w:val="00EB12B3"/>
    <w:rsid w:val="00EB247D"/>
    <w:rsid w:val="00EB2DC7"/>
    <w:rsid w:val="00EC4623"/>
    <w:rsid w:val="00EC7120"/>
    <w:rsid w:val="00ED5847"/>
    <w:rsid w:val="00ED6394"/>
    <w:rsid w:val="00EF0466"/>
    <w:rsid w:val="00F058F4"/>
    <w:rsid w:val="00F07E78"/>
    <w:rsid w:val="00F1458E"/>
    <w:rsid w:val="00F14A62"/>
    <w:rsid w:val="00F14A8D"/>
    <w:rsid w:val="00F161CD"/>
    <w:rsid w:val="00F250BB"/>
    <w:rsid w:val="00F303C5"/>
    <w:rsid w:val="00F32321"/>
    <w:rsid w:val="00F33A58"/>
    <w:rsid w:val="00F37A6D"/>
    <w:rsid w:val="00F41BE6"/>
    <w:rsid w:val="00F508B0"/>
    <w:rsid w:val="00F52DBA"/>
    <w:rsid w:val="00F53360"/>
    <w:rsid w:val="00F646DB"/>
    <w:rsid w:val="00F6495C"/>
    <w:rsid w:val="00F64BB0"/>
    <w:rsid w:val="00F7035E"/>
    <w:rsid w:val="00F750AB"/>
    <w:rsid w:val="00F77B31"/>
    <w:rsid w:val="00F930FF"/>
    <w:rsid w:val="00F948E7"/>
    <w:rsid w:val="00FA14BF"/>
    <w:rsid w:val="00FA4BF8"/>
    <w:rsid w:val="00FA6B1E"/>
    <w:rsid w:val="00FB0777"/>
    <w:rsid w:val="00FC1AA5"/>
    <w:rsid w:val="00FC22B1"/>
    <w:rsid w:val="00FC55B2"/>
    <w:rsid w:val="00FC586C"/>
    <w:rsid w:val="00FC6444"/>
    <w:rsid w:val="00FD0307"/>
    <w:rsid w:val="00FE4120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D699C"/>
  <w15:docId w15:val="{BD52C62F-A951-411F-97BF-505C7E17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0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9F"/>
    <w:pPr>
      <w:keepNext/>
      <w:keepLines/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5A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A41"/>
    <w:rPr>
      <w:rFonts w:ascii="Tahoma" w:eastAsia="Calibri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9B71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9389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9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03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B037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03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0379F"/>
    <w:pPr>
      <w:spacing w:after="120" w:line="36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037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64BB0"/>
  </w:style>
  <w:style w:type="paragraph" w:styleId="ab">
    <w:name w:val="footer"/>
    <w:basedOn w:val="a"/>
    <w:link w:val="ac"/>
    <w:uiPriority w:val="99"/>
    <w:unhideWhenUsed/>
    <w:rsid w:val="00F64B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4BB0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55BA-E6DE-4812-B64A-BDC05FFAA3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Вероника Гриднева</cp:lastModifiedBy>
  <cp:revision>2</cp:revision>
  <cp:lastPrinted>2022-10-20T13:36:00Z</cp:lastPrinted>
  <dcterms:created xsi:type="dcterms:W3CDTF">2023-10-04T13:33:00Z</dcterms:created>
  <dcterms:modified xsi:type="dcterms:W3CDTF">2023-10-04T13:33:00Z</dcterms:modified>
</cp:coreProperties>
</file>