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B9C" w:rsidRPr="00E05B9C" w:rsidRDefault="00E05B9C" w:rsidP="00E05B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05B9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Дополнительная образовательная программа </w:t>
      </w:r>
      <w:proofErr w:type="spellStart"/>
      <w:r w:rsidRPr="00E05B9C">
        <w:rPr>
          <w:rFonts w:ascii="Times New Roman" w:hAnsi="Times New Roman" w:cs="Times New Roman"/>
          <w:b/>
          <w:bCs/>
          <w:iCs/>
          <w:sz w:val="24"/>
          <w:szCs w:val="24"/>
        </w:rPr>
        <w:t>Minor</w:t>
      </w:r>
      <w:proofErr w:type="spellEnd"/>
      <w:r w:rsidRPr="00E05B9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(Минор) </w:t>
      </w:r>
      <w:r w:rsidRPr="00E05B9C">
        <w:rPr>
          <w:rFonts w:ascii="Times New Roman" w:hAnsi="Times New Roman" w:cs="Times New Roman"/>
          <w:iCs/>
          <w:sz w:val="24"/>
          <w:szCs w:val="24"/>
        </w:rPr>
        <w:t>– совокупность</w:t>
      </w:r>
    </w:p>
    <w:p w:rsidR="00E05B9C" w:rsidRPr="00E05B9C" w:rsidRDefault="00E05B9C" w:rsidP="00E05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E05B9C">
        <w:rPr>
          <w:rFonts w:ascii="Times New Roman" w:hAnsi="Times New Roman" w:cs="Times New Roman"/>
          <w:iCs/>
          <w:sz w:val="24"/>
          <w:szCs w:val="24"/>
        </w:rPr>
        <w:t>дисциплин и (или) модулей и других видов учебной работы, определенная обучающимся для изучения с целью формирования дополнительных компетенций (Правила организации</w:t>
      </w:r>
      <w:proofErr w:type="gramEnd"/>
    </w:p>
    <w:p w:rsidR="00E05B9C" w:rsidRPr="00E05B9C" w:rsidRDefault="00E05B9C" w:rsidP="00E05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05B9C">
        <w:rPr>
          <w:rFonts w:ascii="Times New Roman" w:hAnsi="Times New Roman" w:cs="Times New Roman"/>
          <w:iCs/>
          <w:sz w:val="24"/>
          <w:szCs w:val="24"/>
        </w:rPr>
        <w:t>учебного процесса по кредитной технологии обучения Приказ МОН РК от 12.10.2018 г.</w:t>
      </w:r>
    </w:p>
    <w:p w:rsidR="00E05B9C" w:rsidRPr="00E05B9C" w:rsidRDefault="00E05B9C" w:rsidP="00E05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05B9C">
        <w:rPr>
          <w:rFonts w:ascii="Times New Roman" w:hAnsi="Times New Roman" w:cs="Times New Roman"/>
          <w:iCs/>
          <w:sz w:val="24"/>
          <w:szCs w:val="24"/>
        </w:rPr>
        <w:t>№563).</w:t>
      </w:r>
    </w:p>
    <w:p w:rsidR="00E05B9C" w:rsidRPr="00E05B9C" w:rsidRDefault="00E05B9C" w:rsidP="00E05B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E05B9C">
        <w:rPr>
          <w:rFonts w:ascii="Times New Roman" w:hAnsi="Times New Roman" w:cs="Times New Roman"/>
          <w:iCs/>
          <w:sz w:val="24"/>
          <w:szCs w:val="24"/>
        </w:rPr>
        <w:t>Обучающийся</w:t>
      </w:r>
      <w:proofErr w:type="gramEnd"/>
      <w:r w:rsidRPr="00E05B9C">
        <w:rPr>
          <w:rFonts w:ascii="Times New Roman" w:hAnsi="Times New Roman" w:cs="Times New Roman"/>
          <w:iCs/>
          <w:sz w:val="24"/>
          <w:szCs w:val="24"/>
        </w:rPr>
        <w:t xml:space="preserve"> при определении индивидуальной траектории обучения в рамках</w:t>
      </w:r>
    </w:p>
    <w:p w:rsidR="00E05B9C" w:rsidRPr="00E05B9C" w:rsidRDefault="00E05B9C" w:rsidP="00E05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05B9C">
        <w:rPr>
          <w:rFonts w:ascii="Times New Roman" w:hAnsi="Times New Roman" w:cs="Times New Roman"/>
          <w:iCs/>
          <w:sz w:val="24"/>
          <w:szCs w:val="24"/>
        </w:rPr>
        <w:t>вузовского компонента и компонента по выбору выбирает:</w:t>
      </w:r>
    </w:p>
    <w:p w:rsidR="00E05B9C" w:rsidRPr="00E05B9C" w:rsidRDefault="00E05B9C" w:rsidP="00E05B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05B9C">
        <w:rPr>
          <w:rFonts w:ascii="Times New Roman" w:hAnsi="Times New Roman" w:cs="Times New Roman"/>
          <w:iCs/>
          <w:sz w:val="24"/>
          <w:szCs w:val="24"/>
        </w:rPr>
        <w:t>1) дисциплины по основной образовательной программе;</w:t>
      </w:r>
    </w:p>
    <w:p w:rsidR="00E05B9C" w:rsidRPr="00E05B9C" w:rsidRDefault="00E05B9C" w:rsidP="00E05B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05B9C">
        <w:rPr>
          <w:rFonts w:ascii="Times New Roman" w:hAnsi="Times New Roman" w:cs="Times New Roman"/>
          <w:iCs/>
          <w:sz w:val="24"/>
          <w:szCs w:val="24"/>
        </w:rPr>
        <w:t xml:space="preserve">2) дисциплины по дополнительной образовательной программе. (Правила организации учебного процесса </w:t>
      </w:r>
      <w:proofErr w:type="gramStart"/>
      <w:r w:rsidRPr="00E05B9C">
        <w:rPr>
          <w:rFonts w:ascii="Times New Roman" w:hAnsi="Times New Roman" w:cs="Times New Roman"/>
          <w:iCs/>
          <w:sz w:val="24"/>
          <w:szCs w:val="24"/>
        </w:rPr>
        <w:t>по</w:t>
      </w:r>
      <w:proofErr w:type="gramEnd"/>
      <w:r w:rsidRPr="00E05B9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E05B9C">
        <w:rPr>
          <w:rFonts w:ascii="Times New Roman" w:hAnsi="Times New Roman" w:cs="Times New Roman"/>
          <w:iCs/>
          <w:sz w:val="24"/>
          <w:szCs w:val="24"/>
        </w:rPr>
        <w:t>КТО</w:t>
      </w:r>
      <w:proofErr w:type="gramEnd"/>
      <w:r w:rsidRPr="00E05B9C">
        <w:rPr>
          <w:rFonts w:ascii="Times New Roman" w:hAnsi="Times New Roman" w:cs="Times New Roman"/>
          <w:iCs/>
          <w:sz w:val="24"/>
          <w:szCs w:val="24"/>
        </w:rPr>
        <w:t xml:space="preserve"> Приказ МОН РК от 12.10.2018 г. №563 п.31).</w:t>
      </w:r>
    </w:p>
    <w:p w:rsidR="00E05B9C" w:rsidRPr="00E05B9C" w:rsidRDefault="00E05B9C" w:rsidP="00E05B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E05B9C">
        <w:rPr>
          <w:rFonts w:ascii="Times New Roman" w:hAnsi="Times New Roman" w:cs="Times New Roman"/>
          <w:iCs/>
          <w:sz w:val="24"/>
          <w:szCs w:val="24"/>
        </w:rPr>
        <w:t>Порядок выбора и освоения дисциплин по дополнительной образовательной программе осуществляется для получения дополнительных компетенций по смежным или профильным ОП, а также для удовлетворения личных потребностей обучающегося (Правила организации учебного процесса по КТО Приказ МОН РК от 12.10.2018 г. №563 п.32).</w:t>
      </w:r>
      <w:proofErr w:type="gramEnd"/>
    </w:p>
    <w:p w:rsidR="00E05B9C" w:rsidRPr="00E05B9C" w:rsidRDefault="00E05B9C" w:rsidP="00E05B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05B9C">
        <w:rPr>
          <w:rFonts w:ascii="Times New Roman" w:hAnsi="Times New Roman" w:cs="Times New Roman"/>
          <w:iCs/>
          <w:sz w:val="24"/>
          <w:szCs w:val="24"/>
        </w:rPr>
        <w:t>Объем дисциплин, выбираемых по дополнительной образовательной программе,</w:t>
      </w:r>
    </w:p>
    <w:p w:rsidR="00E05B9C" w:rsidRPr="00E05B9C" w:rsidRDefault="00E05B9C" w:rsidP="00E05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05B9C">
        <w:rPr>
          <w:rFonts w:ascii="Times New Roman" w:hAnsi="Times New Roman" w:cs="Times New Roman"/>
          <w:iCs/>
          <w:sz w:val="24"/>
          <w:szCs w:val="24"/>
        </w:rPr>
        <w:t>устанавливается ВУЗом самостоятельно. При этом</w:t>
      </w:r>
      <w:proofErr w:type="gramStart"/>
      <w:r w:rsidRPr="00E05B9C">
        <w:rPr>
          <w:rFonts w:ascii="Times New Roman" w:hAnsi="Times New Roman" w:cs="Times New Roman"/>
          <w:iCs/>
          <w:sz w:val="24"/>
          <w:szCs w:val="24"/>
        </w:rPr>
        <w:t>,</w:t>
      </w:r>
      <w:proofErr w:type="gramEnd"/>
      <w:r w:rsidRPr="00E05B9C">
        <w:rPr>
          <w:rFonts w:ascii="Times New Roman" w:hAnsi="Times New Roman" w:cs="Times New Roman"/>
          <w:iCs/>
          <w:sz w:val="24"/>
          <w:szCs w:val="24"/>
        </w:rPr>
        <w:t xml:space="preserve"> дисциплины дополнительной ОП</w:t>
      </w:r>
    </w:p>
    <w:p w:rsidR="00E05B9C" w:rsidRPr="00E05B9C" w:rsidRDefault="00E05B9C" w:rsidP="00E05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E05B9C">
        <w:rPr>
          <w:rFonts w:ascii="Times New Roman" w:hAnsi="Times New Roman" w:cs="Times New Roman"/>
          <w:iCs/>
          <w:sz w:val="24"/>
          <w:szCs w:val="24"/>
        </w:rPr>
        <w:t>изучаются обучающимися в рамках дисциплин ВК и КВ и их объем входит</w:t>
      </w:r>
      <w:proofErr w:type="gramEnd"/>
      <w:r w:rsidRPr="00E05B9C">
        <w:rPr>
          <w:rFonts w:ascii="Times New Roman" w:hAnsi="Times New Roman" w:cs="Times New Roman"/>
          <w:iCs/>
          <w:sz w:val="24"/>
          <w:szCs w:val="24"/>
        </w:rPr>
        <w:t xml:space="preserve"> в общий объем</w:t>
      </w:r>
    </w:p>
    <w:p w:rsidR="00E05B9C" w:rsidRPr="00E05B9C" w:rsidRDefault="00E05B9C" w:rsidP="00E05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05B9C">
        <w:rPr>
          <w:rFonts w:ascii="Times New Roman" w:hAnsi="Times New Roman" w:cs="Times New Roman"/>
          <w:iCs/>
          <w:sz w:val="24"/>
          <w:szCs w:val="24"/>
        </w:rPr>
        <w:t>академических кредитов, необходимых для присвоения соответствующей степени или</w:t>
      </w:r>
    </w:p>
    <w:p w:rsidR="00E05B9C" w:rsidRPr="00E05B9C" w:rsidRDefault="00E05B9C" w:rsidP="00E05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E05B9C">
        <w:rPr>
          <w:rFonts w:ascii="Times New Roman" w:hAnsi="Times New Roman" w:cs="Times New Roman"/>
          <w:iCs/>
          <w:sz w:val="24"/>
          <w:szCs w:val="24"/>
        </w:rPr>
        <w:t>квалификации по основной ОП (Правила организации учебного процесса по КТО Приказ</w:t>
      </w:r>
      <w:proofErr w:type="gramEnd"/>
    </w:p>
    <w:p w:rsidR="00E05B9C" w:rsidRPr="00E05B9C" w:rsidRDefault="00E05B9C" w:rsidP="00E05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E05B9C">
        <w:rPr>
          <w:rFonts w:ascii="Times New Roman" w:hAnsi="Times New Roman" w:cs="Times New Roman"/>
          <w:iCs/>
          <w:sz w:val="24"/>
          <w:szCs w:val="24"/>
        </w:rPr>
        <w:t>МОН РК от 12.10.2018 г. №563 п.34).</w:t>
      </w:r>
      <w:proofErr w:type="gramEnd"/>
    </w:p>
    <w:p w:rsidR="00E05B9C" w:rsidRPr="00E05B9C" w:rsidRDefault="00E05B9C" w:rsidP="00E05B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E05B9C">
        <w:rPr>
          <w:rFonts w:ascii="Times New Roman" w:hAnsi="Times New Roman" w:cs="Times New Roman"/>
          <w:iCs/>
          <w:sz w:val="24"/>
          <w:szCs w:val="24"/>
        </w:rPr>
        <w:t xml:space="preserve">В отличие от </w:t>
      </w:r>
      <w:proofErr w:type="spellStart"/>
      <w:r w:rsidRPr="00E05B9C">
        <w:rPr>
          <w:rFonts w:ascii="Times New Roman" w:hAnsi="Times New Roman" w:cs="Times New Roman"/>
          <w:b/>
          <w:bCs/>
          <w:iCs/>
          <w:sz w:val="24"/>
          <w:szCs w:val="24"/>
        </w:rPr>
        <w:t>Major</w:t>
      </w:r>
      <w:proofErr w:type="spellEnd"/>
      <w:r w:rsidRPr="00E05B9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E05B9C">
        <w:rPr>
          <w:rFonts w:ascii="Times New Roman" w:hAnsi="Times New Roman" w:cs="Times New Roman"/>
          <w:iCs/>
          <w:sz w:val="24"/>
          <w:szCs w:val="24"/>
        </w:rPr>
        <w:t>(образовательная программа, определенная обучающимся для</w:t>
      </w:r>
      <w:proofErr w:type="gramEnd"/>
    </w:p>
    <w:p w:rsidR="00E05B9C" w:rsidRPr="00E05B9C" w:rsidRDefault="00E05B9C" w:rsidP="00E05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05B9C">
        <w:rPr>
          <w:rFonts w:ascii="Times New Roman" w:hAnsi="Times New Roman" w:cs="Times New Roman"/>
          <w:iCs/>
          <w:sz w:val="24"/>
          <w:szCs w:val="24"/>
        </w:rPr>
        <w:t xml:space="preserve">изучения с целью формирования ключевых компетенций), </w:t>
      </w:r>
      <w:proofErr w:type="spellStart"/>
      <w:r w:rsidRPr="00E05B9C">
        <w:rPr>
          <w:rFonts w:ascii="Times New Roman" w:hAnsi="Times New Roman" w:cs="Times New Roman"/>
          <w:b/>
          <w:bCs/>
          <w:iCs/>
          <w:sz w:val="24"/>
          <w:szCs w:val="24"/>
        </w:rPr>
        <w:t>Minor</w:t>
      </w:r>
      <w:proofErr w:type="spellEnd"/>
      <w:r w:rsidRPr="00E05B9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E05B9C">
        <w:rPr>
          <w:rFonts w:ascii="Times New Roman" w:hAnsi="Times New Roman" w:cs="Times New Roman"/>
          <w:iCs/>
          <w:sz w:val="24"/>
          <w:szCs w:val="24"/>
        </w:rPr>
        <w:t>– это блок из трех или</w:t>
      </w:r>
    </w:p>
    <w:p w:rsidR="00E05B9C" w:rsidRPr="00E05B9C" w:rsidRDefault="00E05B9C" w:rsidP="00E05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05B9C">
        <w:rPr>
          <w:rFonts w:ascii="Times New Roman" w:hAnsi="Times New Roman" w:cs="Times New Roman"/>
          <w:iCs/>
          <w:sz w:val="24"/>
          <w:szCs w:val="24"/>
        </w:rPr>
        <w:t xml:space="preserve">четырех взаимосвязанных дисциплин непрофильного для студента направления подготовки. </w:t>
      </w:r>
      <w:proofErr w:type="spellStart"/>
      <w:r w:rsidRPr="00E05B9C">
        <w:rPr>
          <w:rFonts w:ascii="Times New Roman" w:hAnsi="Times New Roman" w:cs="Times New Roman"/>
          <w:b/>
          <w:bCs/>
          <w:iCs/>
          <w:sz w:val="24"/>
          <w:szCs w:val="24"/>
        </w:rPr>
        <w:t>Minor</w:t>
      </w:r>
      <w:proofErr w:type="spellEnd"/>
      <w:r w:rsidRPr="00E05B9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E05B9C">
        <w:rPr>
          <w:rFonts w:ascii="Times New Roman" w:hAnsi="Times New Roman" w:cs="Times New Roman"/>
          <w:iCs/>
          <w:sz w:val="24"/>
          <w:szCs w:val="24"/>
        </w:rPr>
        <w:t xml:space="preserve">предлагаются для выбора всем студентам в конце первого курса </w:t>
      </w:r>
      <w:proofErr w:type="spellStart"/>
      <w:r w:rsidRPr="00E05B9C">
        <w:rPr>
          <w:rFonts w:ascii="Times New Roman" w:hAnsi="Times New Roman" w:cs="Times New Roman"/>
          <w:iCs/>
          <w:sz w:val="24"/>
          <w:szCs w:val="24"/>
        </w:rPr>
        <w:t>бакалавриата</w:t>
      </w:r>
      <w:proofErr w:type="spellEnd"/>
      <w:r w:rsidRPr="00E05B9C">
        <w:rPr>
          <w:rFonts w:ascii="Times New Roman" w:hAnsi="Times New Roman" w:cs="Times New Roman"/>
          <w:iCs/>
          <w:sz w:val="24"/>
          <w:szCs w:val="24"/>
        </w:rPr>
        <w:t xml:space="preserve">. Каждый обучающийся обязан выбрать для изучения один </w:t>
      </w:r>
      <w:proofErr w:type="spellStart"/>
      <w:r w:rsidRPr="00E05B9C">
        <w:rPr>
          <w:rFonts w:ascii="Times New Roman" w:hAnsi="Times New Roman" w:cs="Times New Roman"/>
          <w:b/>
          <w:bCs/>
          <w:iCs/>
          <w:sz w:val="24"/>
          <w:szCs w:val="24"/>
        </w:rPr>
        <w:t>Minor</w:t>
      </w:r>
      <w:proofErr w:type="spellEnd"/>
      <w:r w:rsidRPr="00E05B9C">
        <w:rPr>
          <w:rFonts w:ascii="Times New Roman" w:hAnsi="Times New Roman" w:cs="Times New Roman"/>
          <w:iCs/>
          <w:sz w:val="24"/>
          <w:szCs w:val="24"/>
        </w:rPr>
        <w:t xml:space="preserve">. Изучается </w:t>
      </w:r>
      <w:proofErr w:type="spellStart"/>
      <w:r w:rsidRPr="00E05B9C">
        <w:rPr>
          <w:rFonts w:ascii="Times New Roman" w:hAnsi="Times New Roman" w:cs="Times New Roman"/>
          <w:b/>
          <w:bCs/>
          <w:iCs/>
          <w:sz w:val="24"/>
          <w:szCs w:val="24"/>
        </w:rPr>
        <w:t>Minor</w:t>
      </w:r>
      <w:proofErr w:type="spellEnd"/>
      <w:r w:rsidRPr="00E05B9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E05B9C">
        <w:rPr>
          <w:rFonts w:ascii="Times New Roman" w:hAnsi="Times New Roman" w:cs="Times New Roman"/>
          <w:iCs/>
          <w:sz w:val="24"/>
          <w:szCs w:val="24"/>
        </w:rPr>
        <w:t xml:space="preserve">на втором и третьем курсе </w:t>
      </w:r>
      <w:proofErr w:type="spellStart"/>
      <w:r w:rsidRPr="00E05B9C">
        <w:rPr>
          <w:rFonts w:ascii="Times New Roman" w:hAnsi="Times New Roman" w:cs="Times New Roman"/>
          <w:iCs/>
          <w:sz w:val="24"/>
          <w:szCs w:val="24"/>
        </w:rPr>
        <w:t>бакалавриата</w:t>
      </w:r>
      <w:proofErr w:type="spellEnd"/>
      <w:r w:rsidRPr="00E05B9C">
        <w:rPr>
          <w:rFonts w:ascii="Times New Roman" w:hAnsi="Times New Roman" w:cs="Times New Roman"/>
          <w:iCs/>
          <w:sz w:val="24"/>
          <w:szCs w:val="24"/>
        </w:rPr>
        <w:t>.</w:t>
      </w:r>
    </w:p>
    <w:p w:rsidR="00E05B9C" w:rsidRPr="00E05B9C" w:rsidRDefault="00E05B9C" w:rsidP="00E05B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05B9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Отличительные особенности </w:t>
      </w:r>
      <w:proofErr w:type="spellStart"/>
      <w:r w:rsidRPr="00E05B9C">
        <w:rPr>
          <w:rFonts w:ascii="Times New Roman" w:hAnsi="Times New Roman" w:cs="Times New Roman"/>
          <w:b/>
          <w:bCs/>
          <w:iCs/>
          <w:sz w:val="24"/>
          <w:szCs w:val="24"/>
        </w:rPr>
        <w:t>Minor</w:t>
      </w:r>
      <w:proofErr w:type="spellEnd"/>
      <w:r w:rsidRPr="00E05B9C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p w:rsidR="00E05B9C" w:rsidRPr="00E05B9C" w:rsidRDefault="00E05B9C" w:rsidP="00E05B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05B9C">
        <w:rPr>
          <w:rFonts w:ascii="Times New Roman" w:hAnsi="Times New Roman" w:cs="Times New Roman"/>
          <w:iCs/>
          <w:sz w:val="24"/>
          <w:szCs w:val="24"/>
        </w:rPr>
        <w:t xml:space="preserve">• изучается на втором и третьем курсе </w:t>
      </w:r>
      <w:proofErr w:type="spellStart"/>
      <w:r w:rsidRPr="00E05B9C">
        <w:rPr>
          <w:rFonts w:ascii="Times New Roman" w:hAnsi="Times New Roman" w:cs="Times New Roman"/>
          <w:iCs/>
          <w:sz w:val="24"/>
          <w:szCs w:val="24"/>
        </w:rPr>
        <w:t>бакалавриата</w:t>
      </w:r>
      <w:proofErr w:type="spellEnd"/>
      <w:r w:rsidRPr="00E05B9C">
        <w:rPr>
          <w:rFonts w:ascii="Times New Roman" w:hAnsi="Times New Roman" w:cs="Times New Roman"/>
          <w:iCs/>
          <w:sz w:val="24"/>
          <w:szCs w:val="24"/>
        </w:rPr>
        <w:t>;</w:t>
      </w:r>
    </w:p>
    <w:p w:rsidR="00E05B9C" w:rsidRPr="00E05B9C" w:rsidRDefault="00E05B9C" w:rsidP="00E05B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05B9C">
        <w:rPr>
          <w:rFonts w:ascii="Times New Roman" w:hAnsi="Times New Roman" w:cs="Times New Roman"/>
          <w:iCs/>
          <w:sz w:val="24"/>
          <w:szCs w:val="24"/>
        </w:rPr>
        <w:t>• состоит из трех или четырех дисциплин, изучаемых последовательно;</w:t>
      </w:r>
    </w:p>
    <w:p w:rsidR="00E05B9C" w:rsidRPr="00E05B9C" w:rsidRDefault="00E05B9C" w:rsidP="00E05B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05B9C">
        <w:rPr>
          <w:rFonts w:ascii="Times New Roman" w:hAnsi="Times New Roman" w:cs="Times New Roman"/>
          <w:iCs/>
          <w:sz w:val="24"/>
          <w:szCs w:val="24"/>
        </w:rPr>
        <w:t>• трудоемкость 15 или 20 кредитов (трудоемкость каждой дисциплины – 5 кредитов);</w:t>
      </w:r>
    </w:p>
    <w:p w:rsidR="00E05B9C" w:rsidRPr="00E05B9C" w:rsidRDefault="00E05B9C" w:rsidP="00E05B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E05B9C">
        <w:rPr>
          <w:rFonts w:ascii="Times New Roman" w:hAnsi="Times New Roman" w:cs="Times New Roman"/>
          <w:iCs/>
          <w:sz w:val="24"/>
          <w:szCs w:val="24"/>
        </w:rPr>
        <w:t>• трудоемкость входит в основную часть образовательной программы (кредиты за</w:t>
      </w:r>
      <w:proofErr w:type="gramEnd"/>
    </w:p>
    <w:p w:rsidR="00E05B9C" w:rsidRPr="00E05B9C" w:rsidRDefault="00E05B9C" w:rsidP="00E05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05B9C">
        <w:rPr>
          <w:rFonts w:ascii="Times New Roman" w:hAnsi="Times New Roman" w:cs="Times New Roman"/>
          <w:iCs/>
          <w:sz w:val="24"/>
          <w:szCs w:val="24"/>
        </w:rPr>
        <w:t xml:space="preserve">дисциплины </w:t>
      </w:r>
      <w:proofErr w:type="spellStart"/>
      <w:r w:rsidRPr="00E05B9C">
        <w:rPr>
          <w:rFonts w:ascii="Times New Roman" w:hAnsi="Times New Roman" w:cs="Times New Roman"/>
          <w:b/>
          <w:bCs/>
          <w:iCs/>
          <w:sz w:val="24"/>
          <w:szCs w:val="24"/>
        </w:rPr>
        <w:t>Minor</w:t>
      </w:r>
      <w:proofErr w:type="spellEnd"/>
      <w:r w:rsidRPr="00E05B9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E05B9C">
        <w:rPr>
          <w:rFonts w:ascii="Times New Roman" w:hAnsi="Times New Roman" w:cs="Times New Roman"/>
          <w:iCs/>
          <w:sz w:val="24"/>
          <w:szCs w:val="24"/>
        </w:rPr>
        <w:t>входят в 240 кредитов основной программы);</w:t>
      </w:r>
    </w:p>
    <w:p w:rsidR="00E05B9C" w:rsidRPr="00E05B9C" w:rsidRDefault="00E05B9C" w:rsidP="00E05B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05B9C">
        <w:rPr>
          <w:rFonts w:ascii="Times New Roman" w:hAnsi="Times New Roman" w:cs="Times New Roman"/>
          <w:iCs/>
          <w:sz w:val="24"/>
          <w:szCs w:val="24"/>
        </w:rPr>
        <w:t xml:space="preserve">• выбирается студентом каждой образовательной программы самостоятельно из общего </w:t>
      </w:r>
      <w:proofErr w:type="spellStart"/>
      <w:r w:rsidRPr="00E05B9C">
        <w:rPr>
          <w:rFonts w:ascii="Times New Roman" w:hAnsi="Times New Roman" w:cs="Times New Roman"/>
          <w:iCs/>
          <w:sz w:val="24"/>
          <w:szCs w:val="24"/>
        </w:rPr>
        <w:t>католога</w:t>
      </w:r>
      <w:proofErr w:type="spellEnd"/>
      <w:r w:rsidRPr="00E05B9C">
        <w:rPr>
          <w:rFonts w:ascii="Times New Roman" w:hAnsi="Times New Roman" w:cs="Times New Roman"/>
          <w:iCs/>
          <w:sz w:val="24"/>
          <w:szCs w:val="24"/>
        </w:rPr>
        <w:t>;</w:t>
      </w:r>
    </w:p>
    <w:p w:rsidR="00E05B9C" w:rsidRPr="00E05B9C" w:rsidRDefault="00E05B9C" w:rsidP="00E05B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05B9C">
        <w:rPr>
          <w:rFonts w:ascii="Times New Roman" w:hAnsi="Times New Roman" w:cs="Times New Roman"/>
          <w:iCs/>
          <w:sz w:val="24"/>
          <w:szCs w:val="24"/>
        </w:rPr>
        <w:t xml:space="preserve">• дисциплины </w:t>
      </w:r>
      <w:proofErr w:type="spellStart"/>
      <w:r w:rsidRPr="00E05B9C">
        <w:rPr>
          <w:rFonts w:ascii="Times New Roman" w:hAnsi="Times New Roman" w:cs="Times New Roman"/>
          <w:b/>
          <w:bCs/>
          <w:iCs/>
          <w:sz w:val="24"/>
          <w:szCs w:val="24"/>
        </w:rPr>
        <w:t>Minor</w:t>
      </w:r>
      <w:proofErr w:type="spellEnd"/>
      <w:r w:rsidRPr="00E05B9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E05B9C">
        <w:rPr>
          <w:rFonts w:ascii="Times New Roman" w:hAnsi="Times New Roman" w:cs="Times New Roman"/>
          <w:iCs/>
          <w:sz w:val="24"/>
          <w:szCs w:val="24"/>
        </w:rPr>
        <w:t>проводятся одновременно: в расписании им отводится конкретный день занятий</w:t>
      </w:r>
    </w:p>
    <w:p w:rsidR="009F6A85" w:rsidRDefault="009F6A85">
      <w:pPr>
        <w:sectPr w:rsidR="009F6A85" w:rsidSect="00670062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A41CC" w:rsidRPr="00D7113A" w:rsidRDefault="002A41CC" w:rsidP="00D7113A">
      <w:pPr>
        <w:pStyle w:val="1"/>
        <w:jc w:val="center"/>
        <w:rPr>
          <w:sz w:val="32"/>
          <w:szCs w:val="32"/>
        </w:rPr>
      </w:pPr>
      <w:bookmarkStart w:id="0" w:name="_Toc37690369"/>
      <w:r w:rsidRPr="00D7113A">
        <w:rPr>
          <w:sz w:val="32"/>
          <w:szCs w:val="32"/>
        </w:rPr>
        <w:lastRenderedPageBreak/>
        <w:t>Экономика и финансы предприятий</w:t>
      </w:r>
      <w:bookmarkEnd w:id="0"/>
    </w:p>
    <w:p w:rsidR="002A41CC" w:rsidRPr="00A735CA" w:rsidRDefault="002A41CC" w:rsidP="002A41CC">
      <w:pPr>
        <w:spacing w:after="0" w:line="240" w:lineRule="auto"/>
        <w:rPr>
          <w:rFonts w:cs="Times New Roman"/>
          <w:b/>
          <w:sz w:val="18"/>
          <w:szCs w:val="18"/>
        </w:rPr>
      </w:pPr>
    </w:p>
    <w:p w:rsidR="002A41CC" w:rsidRPr="002A41CC" w:rsidRDefault="002A41CC" w:rsidP="002A41CC">
      <w:pPr>
        <w:spacing w:after="0" w:line="240" w:lineRule="auto"/>
        <w:rPr>
          <w:rFonts w:cs="Times New Roman"/>
          <w:b/>
          <w:sz w:val="26"/>
          <w:szCs w:val="26"/>
        </w:rPr>
      </w:pPr>
      <w:r w:rsidRPr="002A41CC">
        <w:rPr>
          <w:rFonts w:cs="Times New Roman"/>
          <w:b/>
          <w:sz w:val="26"/>
          <w:szCs w:val="26"/>
        </w:rPr>
        <w:t>Кол-во кредитов 20</w:t>
      </w:r>
    </w:p>
    <w:p w:rsidR="002A41CC" w:rsidRPr="002A41CC" w:rsidRDefault="002A41CC" w:rsidP="002A41CC">
      <w:pPr>
        <w:spacing w:after="0" w:line="240" w:lineRule="auto"/>
        <w:rPr>
          <w:rFonts w:cs="Times New Roman"/>
          <w:b/>
          <w:sz w:val="26"/>
          <w:szCs w:val="26"/>
        </w:rPr>
      </w:pPr>
      <w:r w:rsidRPr="002A41CC">
        <w:rPr>
          <w:rFonts w:cs="Times New Roman"/>
          <w:b/>
          <w:sz w:val="26"/>
          <w:szCs w:val="26"/>
        </w:rPr>
        <w:t xml:space="preserve">Для всех специальностей, </w:t>
      </w:r>
      <w:proofErr w:type="gramStart"/>
      <w:r w:rsidRPr="002A41CC">
        <w:rPr>
          <w:rFonts w:cs="Times New Roman"/>
          <w:b/>
          <w:sz w:val="26"/>
          <w:szCs w:val="26"/>
        </w:rPr>
        <w:t>кроме</w:t>
      </w:r>
      <w:proofErr w:type="gramEnd"/>
      <w:r w:rsidRPr="002A41CC">
        <w:rPr>
          <w:rFonts w:cs="Times New Roman"/>
          <w:b/>
          <w:sz w:val="26"/>
          <w:szCs w:val="26"/>
        </w:rPr>
        <w:t xml:space="preserve"> экономических</w:t>
      </w:r>
    </w:p>
    <w:p w:rsidR="002A41CC" w:rsidRPr="002A41CC" w:rsidRDefault="002A41CC" w:rsidP="002A41CC">
      <w:pPr>
        <w:spacing w:after="0" w:line="240" w:lineRule="auto"/>
        <w:rPr>
          <w:rFonts w:cs="Times New Roman"/>
          <w:b/>
          <w:sz w:val="26"/>
          <w:szCs w:val="26"/>
        </w:rPr>
      </w:pPr>
      <w:r w:rsidRPr="002A41CC">
        <w:rPr>
          <w:rFonts w:cs="Times New Roman"/>
          <w:b/>
          <w:sz w:val="26"/>
          <w:szCs w:val="26"/>
        </w:rPr>
        <w:t>Ответственная кафедра</w:t>
      </w:r>
      <w:r w:rsidR="00425E9F">
        <w:rPr>
          <w:rFonts w:cs="Times New Roman"/>
          <w:b/>
          <w:sz w:val="26"/>
          <w:szCs w:val="26"/>
        </w:rPr>
        <w:t>:</w:t>
      </w:r>
      <w:r w:rsidRPr="002A41CC">
        <w:rPr>
          <w:rFonts w:cs="Times New Roman"/>
          <w:b/>
          <w:sz w:val="26"/>
          <w:szCs w:val="26"/>
        </w:rPr>
        <w:t xml:space="preserve"> </w:t>
      </w:r>
      <w:r w:rsidRPr="002A41CC">
        <w:rPr>
          <w:rFonts w:cs="Times New Roman"/>
          <w:sz w:val="26"/>
          <w:szCs w:val="26"/>
        </w:rPr>
        <w:t>экономики и финансов</w:t>
      </w:r>
    </w:p>
    <w:p w:rsidR="002A41CC" w:rsidRPr="002A41CC" w:rsidRDefault="002A41CC" w:rsidP="002A41CC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2A41CC">
        <w:rPr>
          <w:rFonts w:cs="Times New Roman"/>
          <w:b/>
          <w:sz w:val="26"/>
          <w:szCs w:val="26"/>
        </w:rPr>
        <w:t>Руководитель</w:t>
      </w:r>
      <w:r w:rsidR="00425E9F">
        <w:rPr>
          <w:rFonts w:cs="Times New Roman"/>
          <w:b/>
          <w:sz w:val="26"/>
          <w:szCs w:val="26"/>
        </w:rPr>
        <w:t>:</w:t>
      </w:r>
      <w:r w:rsidRPr="002A41CC">
        <w:rPr>
          <w:rFonts w:cs="Times New Roman"/>
          <w:b/>
          <w:sz w:val="26"/>
          <w:szCs w:val="26"/>
        </w:rPr>
        <w:t xml:space="preserve"> </w:t>
      </w:r>
      <w:proofErr w:type="spellStart"/>
      <w:r w:rsidRPr="002A41CC">
        <w:rPr>
          <w:rFonts w:cs="Times New Roman"/>
          <w:sz w:val="26"/>
          <w:szCs w:val="26"/>
        </w:rPr>
        <w:t>Кенжебекова</w:t>
      </w:r>
      <w:proofErr w:type="spellEnd"/>
      <w:r w:rsidRPr="002A41CC">
        <w:rPr>
          <w:rFonts w:cs="Times New Roman"/>
          <w:sz w:val="26"/>
          <w:szCs w:val="26"/>
        </w:rPr>
        <w:t xml:space="preserve"> Дина </w:t>
      </w:r>
      <w:proofErr w:type="spellStart"/>
      <w:r w:rsidRPr="002A41CC">
        <w:rPr>
          <w:rFonts w:cs="Times New Roman"/>
          <w:sz w:val="26"/>
          <w:szCs w:val="26"/>
        </w:rPr>
        <w:t>Саиновна</w:t>
      </w:r>
      <w:proofErr w:type="spellEnd"/>
      <w:r w:rsidRPr="002A41CC">
        <w:rPr>
          <w:rFonts w:cs="Times New Roman"/>
          <w:sz w:val="26"/>
          <w:szCs w:val="26"/>
        </w:rPr>
        <w:t>, зав. кафедрой экономики и финансов</w:t>
      </w:r>
    </w:p>
    <w:p w:rsidR="00CF3A6B" w:rsidRDefault="00CF3A6B" w:rsidP="002A41CC">
      <w:pPr>
        <w:spacing w:after="0" w:line="240" w:lineRule="auto"/>
        <w:ind w:firstLine="567"/>
        <w:jc w:val="both"/>
        <w:rPr>
          <w:rFonts w:cs="Times New Roman"/>
          <w:b/>
          <w:sz w:val="26"/>
          <w:szCs w:val="26"/>
        </w:rPr>
      </w:pPr>
    </w:p>
    <w:p w:rsidR="002A41CC" w:rsidRPr="002A41CC" w:rsidRDefault="002A41CC" w:rsidP="002A41CC">
      <w:pPr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2A41CC">
        <w:rPr>
          <w:rFonts w:cs="Times New Roman"/>
          <w:b/>
          <w:sz w:val="26"/>
          <w:szCs w:val="26"/>
        </w:rPr>
        <w:t>Цель</w:t>
      </w:r>
      <w:r w:rsidR="00425E9F">
        <w:rPr>
          <w:rFonts w:cs="Times New Roman"/>
          <w:b/>
          <w:sz w:val="26"/>
          <w:szCs w:val="26"/>
        </w:rPr>
        <w:t>:</w:t>
      </w:r>
      <w:r w:rsidRPr="002A41CC">
        <w:rPr>
          <w:rFonts w:cs="Times New Roman"/>
          <w:b/>
          <w:sz w:val="26"/>
          <w:szCs w:val="26"/>
        </w:rPr>
        <w:t xml:space="preserve"> </w:t>
      </w:r>
      <w:r w:rsidRPr="002A41CC">
        <w:rPr>
          <w:rFonts w:cs="Times New Roman"/>
          <w:sz w:val="26"/>
          <w:szCs w:val="26"/>
        </w:rPr>
        <w:t>формирование у студентов компетенций в области управления финансами предприятий</w:t>
      </w:r>
    </w:p>
    <w:p w:rsidR="00425E9F" w:rsidRDefault="00425E9F" w:rsidP="002A41CC">
      <w:pPr>
        <w:spacing w:after="0" w:line="240" w:lineRule="auto"/>
        <w:ind w:firstLine="567"/>
        <w:rPr>
          <w:rFonts w:cs="Times New Roman"/>
          <w:b/>
          <w:sz w:val="26"/>
          <w:szCs w:val="26"/>
        </w:rPr>
      </w:pPr>
    </w:p>
    <w:p w:rsidR="002A41CC" w:rsidRPr="002A41CC" w:rsidRDefault="002A41CC" w:rsidP="002A41CC">
      <w:pPr>
        <w:spacing w:after="0" w:line="240" w:lineRule="auto"/>
        <w:ind w:firstLine="567"/>
        <w:rPr>
          <w:rFonts w:cs="Times New Roman"/>
          <w:b/>
          <w:color w:val="FF0000"/>
          <w:sz w:val="26"/>
          <w:szCs w:val="26"/>
        </w:rPr>
      </w:pPr>
      <w:r w:rsidRPr="002A41CC">
        <w:rPr>
          <w:rFonts w:cs="Times New Roman"/>
          <w:b/>
          <w:sz w:val="26"/>
          <w:szCs w:val="26"/>
        </w:rPr>
        <w:t xml:space="preserve">При успешном завершении модуля студент будет:  </w:t>
      </w:r>
    </w:p>
    <w:p w:rsidR="002A41CC" w:rsidRPr="002A41CC" w:rsidRDefault="002A41CC" w:rsidP="002A41CC">
      <w:pPr>
        <w:spacing w:after="0" w:line="240" w:lineRule="auto"/>
        <w:ind w:firstLine="567"/>
        <w:jc w:val="both"/>
        <w:rPr>
          <w:rFonts w:cs="Times New Roman"/>
          <w:b/>
          <w:color w:val="FF0000"/>
          <w:sz w:val="26"/>
          <w:szCs w:val="26"/>
        </w:rPr>
      </w:pPr>
      <w:r w:rsidRPr="002A41CC">
        <w:rPr>
          <w:rFonts w:cs="Times New Roman"/>
          <w:sz w:val="26"/>
          <w:szCs w:val="26"/>
        </w:rPr>
        <w:t>пон</w:t>
      </w:r>
      <w:r>
        <w:rPr>
          <w:rFonts w:cs="Times New Roman"/>
          <w:sz w:val="26"/>
          <w:szCs w:val="26"/>
        </w:rPr>
        <w:t>имать</w:t>
      </w:r>
      <w:r w:rsidRPr="002A41CC">
        <w:rPr>
          <w:rFonts w:cs="Times New Roman"/>
          <w:sz w:val="26"/>
          <w:szCs w:val="26"/>
        </w:rPr>
        <w:t xml:space="preserve"> основные подходы к управлению и построению финансов малых компаний, принципы принятия финансовых решений в компаниях малого бизнеса, а также определ</w:t>
      </w:r>
      <w:r>
        <w:rPr>
          <w:rFonts w:cs="Times New Roman"/>
          <w:sz w:val="26"/>
          <w:szCs w:val="26"/>
        </w:rPr>
        <w:t>я</w:t>
      </w:r>
      <w:r w:rsidRPr="002A41CC">
        <w:rPr>
          <w:rFonts w:cs="Times New Roman"/>
          <w:sz w:val="26"/>
          <w:szCs w:val="26"/>
        </w:rPr>
        <w:t>ть стратегию управления личными финансами предпринимателя.</w:t>
      </w:r>
    </w:p>
    <w:p w:rsidR="002A41CC" w:rsidRPr="00A735CA" w:rsidRDefault="002A41CC" w:rsidP="002A41CC">
      <w:pPr>
        <w:spacing w:after="0" w:line="240" w:lineRule="auto"/>
        <w:ind w:firstLine="567"/>
        <w:rPr>
          <w:rFonts w:cs="Times New Roman"/>
          <w:b/>
          <w:color w:val="FF0000"/>
          <w:sz w:val="20"/>
          <w:szCs w:val="20"/>
        </w:rPr>
      </w:pPr>
    </w:p>
    <w:p w:rsidR="002A41CC" w:rsidRPr="002A41CC" w:rsidRDefault="002A41CC" w:rsidP="002A41CC">
      <w:pPr>
        <w:spacing w:after="0" w:line="240" w:lineRule="auto"/>
        <w:ind w:firstLine="567"/>
        <w:jc w:val="both"/>
        <w:rPr>
          <w:rFonts w:cs="Times New Roman"/>
          <w:b/>
          <w:sz w:val="26"/>
          <w:szCs w:val="26"/>
        </w:rPr>
      </w:pPr>
      <w:r w:rsidRPr="002A41CC">
        <w:rPr>
          <w:rFonts w:cs="Times New Roman"/>
          <w:b/>
          <w:sz w:val="26"/>
          <w:szCs w:val="26"/>
        </w:rPr>
        <w:t>Дисциплина 1. Экономика фирмы – 5 кредитов</w:t>
      </w:r>
    </w:p>
    <w:p w:rsidR="002A41CC" w:rsidRPr="002A41CC" w:rsidRDefault="002A41CC" w:rsidP="002A41CC">
      <w:pPr>
        <w:spacing w:after="0" w:line="240" w:lineRule="auto"/>
        <w:ind w:firstLine="567"/>
        <w:jc w:val="both"/>
        <w:rPr>
          <w:rFonts w:cs="Times New Roman"/>
          <w:color w:val="000000"/>
          <w:sz w:val="26"/>
          <w:szCs w:val="26"/>
        </w:rPr>
      </w:pPr>
      <w:r w:rsidRPr="002A41CC">
        <w:rPr>
          <w:rFonts w:cs="Times New Roman"/>
          <w:color w:val="000000"/>
          <w:sz w:val="26"/>
          <w:szCs w:val="26"/>
        </w:rPr>
        <w:t>Изучение дисциплины способствует</w:t>
      </w:r>
      <w:r w:rsidR="00A735CA">
        <w:rPr>
          <w:rFonts w:cs="Times New Roman"/>
          <w:color w:val="000000"/>
          <w:sz w:val="26"/>
          <w:szCs w:val="26"/>
        </w:rPr>
        <w:t xml:space="preserve"> </w:t>
      </w:r>
      <w:r w:rsidRPr="002A41CC">
        <w:rPr>
          <w:rFonts w:cs="Times New Roman"/>
          <w:color w:val="000000"/>
          <w:sz w:val="26"/>
          <w:szCs w:val="26"/>
        </w:rPr>
        <w:t xml:space="preserve">решению следующих задач профессиональной деятельности работника любой специальности - это овладение основами </w:t>
      </w:r>
      <w:r w:rsidRPr="002A41CC">
        <w:rPr>
          <w:rFonts w:cs="Times New Roman"/>
          <w:sz w:val="26"/>
          <w:szCs w:val="26"/>
        </w:rPr>
        <w:t>управления производством, финансово-банковской, учетной,  аудиторской, налоговой  деятельности фирмы.</w:t>
      </w:r>
    </w:p>
    <w:p w:rsidR="002A41CC" w:rsidRPr="002A41CC" w:rsidRDefault="002A41CC" w:rsidP="002A41CC">
      <w:pPr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2A41CC">
        <w:rPr>
          <w:rFonts w:cs="Times New Roman"/>
          <w:sz w:val="26"/>
          <w:szCs w:val="26"/>
        </w:rPr>
        <w:t>В условиях рыночной экономики выживет лишь, тот, кто наиболее грамотно и компетентно определит требования рынка, созда</w:t>
      </w:r>
      <w:r w:rsidR="00A735CA">
        <w:rPr>
          <w:rFonts w:cs="Times New Roman"/>
          <w:sz w:val="26"/>
          <w:szCs w:val="26"/>
        </w:rPr>
        <w:t>с</w:t>
      </w:r>
      <w:r w:rsidRPr="002A41CC">
        <w:rPr>
          <w:rFonts w:cs="Times New Roman"/>
          <w:sz w:val="26"/>
          <w:szCs w:val="26"/>
        </w:rPr>
        <w:t xml:space="preserve">т и организует производство продукции, обеспечит высокие доходы продукцией пользующейся спросом, использует квалифицированных работников. Поэтому, </w:t>
      </w:r>
      <w:r w:rsidR="00A735CA">
        <w:rPr>
          <w:rFonts w:cs="Times New Roman"/>
          <w:sz w:val="26"/>
          <w:szCs w:val="26"/>
        </w:rPr>
        <w:t xml:space="preserve">данный </w:t>
      </w:r>
      <w:r w:rsidRPr="002A41CC">
        <w:rPr>
          <w:rFonts w:cs="Times New Roman"/>
          <w:sz w:val="26"/>
          <w:szCs w:val="26"/>
        </w:rPr>
        <w:t>курс занимает весомое место, связывая общепрофессиональные и специальные дисциплины любой профессиональной траектории с экономической наукой.</w:t>
      </w:r>
    </w:p>
    <w:p w:rsidR="002A41CC" w:rsidRPr="002A41CC" w:rsidRDefault="002A41CC" w:rsidP="002A41CC">
      <w:pPr>
        <w:spacing w:after="0" w:line="240" w:lineRule="auto"/>
        <w:ind w:firstLine="567"/>
        <w:jc w:val="both"/>
        <w:rPr>
          <w:rFonts w:cs="Times New Roman"/>
          <w:color w:val="000000"/>
          <w:sz w:val="26"/>
          <w:szCs w:val="26"/>
        </w:rPr>
      </w:pPr>
      <w:r w:rsidRPr="002A41CC">
        <w:rPr>
          <w:rFonts w:cs="Times New Roman"/>
          <w:color w:val="000000"/>
          <w:sz w:val="26"/>
          <w:szCs w:val="26"/>
        </w:rPr>
        <w:t>В результате освоения дисциплины студенты смогут применить полученные теоретические и практические знания при прохождении производственной практики и подготовке отчета по практике, а также при написании дипломной работы.</w:t>
      </w:r>
    </w:p>
    <w:p w:rsidR="002A41CC" w:rsidRPr="00A735CA" w:rsidRDefault="002A41CC" w:rsidP="002A41CC">
      <w:pPr>
        <w:spacing w:after="0" w:line="240" w:lineRule="auto"/>
        <w:ind w:firstLine="567"/>
        <w:jc w:val="both"/>
        <w:rPr>
          <w:rFonts w:cs="Times New Roman"/>
          <w:b/>
          <w:color w:val="FF0000"/>
          <w:sz w:val="20"/>
          <w:szCs w:val="20"/>
        </w:rPr>
      </w:pPr>
    </w:p>
    <w:p w:rsidR="002A41CC" w:rsidRPr="002A41CC" w:rsidRDefault="002A41CC" w:rsidP="002A41CC">
      <w:pPr>
        <w:spacing w:after="0" w:line="240" w:lineRule="auto"/>
        <w:ind w:firstLine="567"/>
        <w:jc w:val="both"/>
        <w:rPr>
          <w:rFonts w:cs="Times New Roman"/>
          <w:b/>
          <w:sz w:val="26"/>
          <w:szCs w:val="26"/>
        </w:rPr>
      </w:pPr>
      <w:r w:rsidRPr="002A41CC">
        <w:rPr>
          <w:rFonts w:cs="Times New Roman"/>
          <w:b/>
          <w:sz w:val="26"/>
          <w:szCs w:val="26"/>
        </w:rPr>
        <w:t>Дисциплина 2. Управление финансами предприятия</w:t>
      </w:r>
      <w:r w:rsidR="00A735CA">
        <w:rPr>
          <w:rFonts w:cs="Times New Roman"/>
          <w:b/>
          <w:sz w:val="26"/>
          <w:szCs w:val="26"/>
        </w:rPr>
        <w:t xml:space="preserve"> – 5 кредитов</w:t>
      </w:r>
    </w:p>
    <w:p w:rsidR="002A41CC" w:rsidRPr="002A41CC" w:rsidRDefault="002A41CC" w:rsidP="002A41CC">
      <w:pPr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2A41CC">
        <w:rPr>
          <w:rFonts w:cs="Times New Roman"/>
          <w:sz w:val="26"/>
          <w:szCs w:val="26"/>
        </w:rPr>
        <w:t xml:space="preserve">Целью курса  является формирование у будущих специалистов необходимых профессиональных знаний и умений эффективно управлять предприятиями, их структурными подразделениями в условиях рыночной экономики, которые позволят получить высокие финансово-экономические показатели. Условия современного финансового рынка требуют от субъектов хозяйствования: рационального подхода к выбору источников финансовых ресурсов, использования современных принципов организации финансовых отношений, продуктивное применение функций финансов. </w:t>
      </w:r>
      <w:proofErr w:type="gramStart"/>
      <w:r w:rsidRPr="002A41CC">
        <w:rPr>
          <w:rFonts w:cs="Times New Roman"/>
          <w:sz w:val="26"/>
          <w:szCs w:val="26"/>
        </w:rPr>
        <w:t xml:space="preserve">Задачами курса являются: усвоение содержания финансов и особенностей их организации в современных условиях;  ознакомление с финансовой с финансовой системой и финансовой политикой государства;  освоение сущности финансов организаций и их функций;  овладение механизмом формирования капитала, финансового планирования, анализа и контроля над деятельностью организации; овладение навыками проведения </w:t>
      </w:r>
      <w:r w:rsidRPr="002A41CC">
        <w:rPr>
          <w:rFonts w:cs="Times New Roman"/>
          <w:sz w:val="26"/>
          <w:szCs w:val="26"/>
        </w:rPr>
        <w:lastRenderedPageBreak/>
        <w:t>финансовых расчетов, принятия финансовых решений;</w:t>
      </w:r>
      <w:proofErr w:type="gramEnd"/>
      <w:r w:rsidRPr="002A41CC">
        <w:rPr>
          <w:rFonts w:cs="Times New Roman"/>
          <w:sz w:val="26"/>
          <w:szCs w:val="26"/>
        </w:rPr>
        <w:t xml:space="preserve"> овладение приемами и методами  управления финансами в условиях рыночной экономики.</w:t>
      </w:r>
    </w:p>
    <w:p w:rsidR="002A41CC" w:rsidRPr="002A41CC" w:rsidRDefault="002A41CC" w:rsidP="002A41CC">
      <w:pPr>
        <w:spacing w:after="0" w:line="240" w:lineRule="auto"/>
        <w:ind w:firstLine="567"/>
        <w:jc w:val="both"/>
        <w:rPr>
          <w:rFonts w:cs="Times New Roman"/>
          <w:b/>
          <w:sz w:val="26"/>
          <w:szCs w:val="26"/>
        </w:rPr>
      </w:pPr>
      <w:r w:rsidRPr="002A41CC">
        <w:rPr>
          <w:rFonts w:cs="Times New Roman"/>
          <w:b/>
          <w:sz w:val="26"/>
          <w:szCs w:val="26"/>
        </w:rPr>
        <w:t>Дисциплина 3. Бизнес-планирование в предпринимательстве</w:t>
      </w:r>
      <w:r w:rsidR="00A735CA">
        <w:rPr>
          <w:rFonts w:cs="Times New Roman"/>
          <w:b/>
          <w:sz w:val="26"/>
          <w:szCs w:val="26"/>
        </w:rPr>
        <w:t xml:space="preserve"> </w:t>
      </w:r>
      <w:r w:rsidRPr="002A41CC">
        <w:rPr>
          <w:rFonts w:cs="Times New Roman"/>
          <w:b/>
          <w:sz w:val="26"/>
          <w:szCs w:val="26"/>
        </w:rPr>
        <w:t>– 5 кредитов</w:t>
      </w:r>
    </w:p>
    <w:p w:rsidR="002A41CC" w:rsidRPr="002A41CC" w:rsidRDefault="00A735CA" w:rsidP="002A41CC">
      <w:pPr>
        <w:spacing w:after="0" w:line="240" w:lineRule="auto"/>
        <w:ind w:firstLine="567"/>
        <w:jc w:val="both"/>
        <w:rPr>
          <w:color w:val="000000"/>
          <w:sz w:val="26"/>
          <w:szCs w:val="26"/>
        </w:rPr>
      </w:pPr>
      <w:r w:rsidRPr="00A735CA">
        <w:rPr>
          <w:rFonts w:cs="Times New Roman"/>
          <w:sz w:val="26"/>
          <w:szCs w:val="26"/>
        </w:rPr>
        <w:t>При изучении данной дисциплины студенты приобретут умения</w:t>
      </w:r>
      <w:r w:rsidR="002A41CC" w:rsidRPr="00A735CA">
        <w:rPr>
          <w:rFonts w:cs="Times New Roman"/>
          <w:sz w:val="26"/>
          <w:szCs w:val="26"/>
        </w:rPr>
        <w:t xml:space="preserve"> </w:t>
      </w:r>
      <w:r w:rsidR="002A41CC" w:rsidRPr="002A41CC">
        <w:rPr>
          <w:rFonts w:cs="Times New Roman"/>
          <w:color w:val="000000"/>
          <w:sz w:val="26"/>
          <w:szCs w:val="26"/>
        </w:rPr>
        <w:t>разрабатывать бизнес-планы и проводить анализ инвестиционных проектов в условиях современной казахстанской экономики</w:t>
      </w:r>
      <w:r>
        <w:rPr>
          <w:rFonts w:cs="Times New Roman"/>
          <w:color w:val="000000"/>
          <w:sz w:val="26"/>
          <w:szCs w:val="26"/>
        </w:rPr>
        <w:t>, которые</w:t>
      </w:r>
      <w:r w:rsidR="002A41CC" w:rsidRPr="002A41CC">
        <w:rPr>
          <w:rFonts w:cs="Times New Roman"/>
          <w:color w:val="000000"/>
          <w:sz w:val="26"/>
          <w:szCs w:val="26"/>
        </w:rPr>
        <w:t xml:space="preserve"> станов</w:t>
      </w:r>
      <w:r>
        <w:rPr>
          <w:rFonts w:cs="Times New Roman"/>
          <w:color w:val="000000"/>
          <w:sz w:val="26"/>
          <w:szCs w:val="26"/>
        </w:rPr>
        <w:t>ят</w:t>
      </w:r>
      <w:r w:rsidR="002A41CC" w:rsidRPr="002A41CC">
        <w:rPr>
          <w:rFonts w:cs="Times New Roman"/>
          <w:color w:val="000000"/>
          <w:sz w:val="26"/>
          <w:szCs w:val="26"/>
        </w:rPr>
        <w:t>ся крайне актуальным</w:t>
      </w:r>
      <w:r>
        <w:rPr>
          <w:rFonts w:cs="Times New Roman"/>
          <w:color w:val="000000"/>
          <w:sz w:val="26"/>
          <w:szCs w:val="26"/>
        </w:rPr>
        <w:t>и</w:t>
      </w:r>
      <w:r w:rsidR="002A41CC" w:rsidRPr="002A41CC">
        <w:rPr>
          <w:rFonts w:cs="Times New Roman"/>
          <w:color w:val="000000"/>
          <w:sz w:val="26"/>
          <w:szCs w:val="26"/>
        </w:rPr>
        <w:t xml:space="preserve"> в силу следующих причин:</w:t>
      </w:r>
    </w:p>
    <w:p w:rsidR="002A41CC" w:rsidRPr="002A41CC" w:rsidRDefault="002A41CC" w:rsidP="002A41CC">
      <w:pPr>
        <w:pStyle w:val="a6"/>
        <w:numPr>
          <w:ilvl w:val="0"/>
          <w:numId w:val="4"/>
        </w:numPr>
        <w:shd w:val="clear" w:color="auto" w:fill="FFFFFF"/>
        <w:tabs>
          <w:tab w:val="num" w:pos="284"/>
        </w:tabs>
        <w:spacing w:before="0" w:beforeAutospacing="0" w:after="0" w:afterAutospacing="0"/>
        <w:ind w:left="0" w:firstLine="567"/>
        <w:jc w:val="both"/>
        <w:rPr>
          <w:rFonts w:asciiTheme="minorHAnsi" w:hAnsiTheme="minorHAnsi"/>
          <w:color w:val="000000"/>
          <w:sz w:val="26"/>
          <w:szCs w:val="26"/>
        </w:rPr>
      </w:pPr>
      <w:r w:rsidRPr="002A41CC">
        <w:rPr>
          <w:rFonts w:asciiTheme="minorHAnsi" w:hAnsiTheme="minorHAnsi"/>
          <w:color w:val="000000"/>
          <w:sz w:val="26"/>
          <w:szCs w:val="26"/>
        </w:rPr>
        <w:t>появилось новое поколение предпринимателей, не имеющее опыта планирования и руководства коммерчески</w:t>
      </w:r>
      <w:r w:rsidR="00A735CA">
        <w:rPr>
          <w:rFonts w:asciiTheme="minorHAnsi" w:hAnsiTheme="minorHAnsi"/>
          <w:color w:val="000000"/>
          <w:sz w:val="26"/>
          <w:szCs w:val="26"/>
        </w:rPr>
        <w:t>ми</w:t>
      </w:r>
      <w:r w:rsidRPr="002A41CC">
        <w:rPr>
          <w:rFonts w:asciiTheme="minorHAnsi" w:hAnsiTheme="minorHAnsi"/>
          <w:color w:val="000000"/>
          <w:sz w:val="26"/>
          <w:szCs w:val="26"/>
        </w:rPr>
        <w:t xml:space="preserve"> структур</w:t>
      </w:r>
      <w:r w:rsidR="00A735CA">
        <w:rPr>
          <w:rFonts w:asciiTheme="minorHAnsi" w:hAnsiTheme="minorHAnsi"/>
          <w:color w:val="000000"/>
          <w:sz w:val="26"/>
          <w:szCs w:val="26"/>
        </w:rPr>
        <w:t>ами,</w:t>
      </w:r>
      <w:r w:rsidRPr="002A41CC">
        <w:rPr>
          <w:rFonts w:asciiTheme="minorHAnsi" w:hAnsiTheme="minorHAnsi"/>
          <w:color w:val="000000"/>
          <w:sz w:val="26"/>
          <w:szCs w:val="26"/>
        </w:rPr>
        <w:t xml:space="preserve"> и потому плохо представляющее круг ожидающих их проблем;</w:t>
      </w:r>
    </w:p>
    <w:p w:rsidR="002A41CC" w:rsidRPr="002A41CC" w:rsidRDefault="002A41CC" w:rsidP="002A41CC">
      <w:pPr>
        <w:pStyle w:val="a6"/>
        <w:numPr>
          <w:ilvl w:val="0"/>
          <w:numId w:val="4"/>
        </w:numPr>
        <w:shd w:val="clear" w:color="auto" w:fill="FFFFFF"/>
        <w:tabs>
          <w:tab w:val="num" w:pos="284"/>
        </w:tabs>
        <w:spacing w:before="0" w:beforeAutospacing="0" w:after="0" w:afterAutospacing="0"/>
        <w:ind w:left="0" w:firstLine="567"/>
        <w:jc w:val="both"/>
        <w:rPr>
          <w:rFonts w:asciiTheme="minorHAnsi" w:hAnsiTheme="minorHAnsi"/>
          <w:color w:val="000000"/>
          <w:sz w:val="26"/>
          <w:szCs w:val="26"/>
        </w:rPr>
      </w:pPr>
      <w:r w:rsidRPr="002A41CC">
        <w:rPr>
          <w:rFonts w:asciiTheme="minorHAnsi" w:hAnsiTheme="minorHAnsi"/>
          <w:color w:val="000000"/>
          <w:sz w:val="26"/>
          <w:szCs w:val="26"/>
        </w:rPr>
        <w:t>опытные руководители старой формации в новых условиях хозяйствования не готовы к конкурентной борьбе, не могут просчитать свои будущие шаги;</w:t>
      </w:r>
    </w:p>
    <w:p w:rsidR="002A41CC" w:rsidRPr="002A41CC" w:rsidRDefault="002A41CC" w:rsidP="002A41CC">
      <w:pPr>
        <w:pStyle w:val="a6"/>
        <w:numPr>
          <w:ilvl w:val="0"/>
          <w:numId w:val="4"/>
        </w:numPr>
        <w:shd w:val="clear" w:color="auto" w:fill="FFFFFF"/>
        <w:tabs>
          <w:tab w:val="num" w:pos="284"/>
        </w:tabs>
        <w:spacing w:before="0" w:beforeAutospacing="0" w:after="0" w:afterAutospacing="0"/>
        <w:ind w:left="0" w:firstLine="567"/>
        <w:jc w:val="both"/>
        <w:rPr>
          <w:rFonts w:asciiTheme="minorHAnsi" w:hAnsiTheme="minorHAnsi"/>
          <w:color w:val="000000"/>
          <w:sz w:val="26"/>
          <w:szCs w:val="26"/>
        </w:rPr>
      </w:pPr>
      <w:r w:rsidRPr="002A41CC">
        <w:rPr>
          <w:rFonts w:asciiTheme="minorHAnsi" w:hAnsiTheme="minorHAnsi"/>
          <w:color w:val="000000"/>
          <w:sz w:val="26"/>
          <w:szCs w:val="26"/>
        </w:rPr>
        <w:t>рассчитывая на получение инвестиций, нужно уметь разработать и обосновать бизнес-план, доказать инвесторам, что деньги вкладываются в надежное, эффективное предприятие;</w:t>
      </w:r>
    </w:p>
    <w:p w:rsidR="002A41CC" w:rsidRPr="002A41CC" w:rsidRDefault="002A41CC" w:rsidP="002A41CC">
      <w:pPr>
        <w:pStyle w:val="a6"/>
        <w:numPr>
          <w:ilvl w:val="0"/>
          <w:numId w:val="4"/>
        </w:numPr>
        <w:shd w:val="clear" w:color="auto" w:fill="FFFFFF"/>
        <w:tabs>
          <w:tab w:val="num" w:pos="284"/>
        </w:tabs>
        <w:spacing w:before="0" w:beforeAutospacing="0" w:after="0" w:afterAutospacing="0"/>
        <w:ind w:left="0" w:firstLine="567"/>
        <w:jc w:val="both"/>
        <w:rPr>
          <w:rFonts w:asciiTheme="minorHAnsi" w:hAnsiTheme="minorHAnsi"/>
          <w:color w:val="000000"/>
          <w:sz w:val="26"/>
          <w:szCs w:val="26"/>
        </w:rPr>
      </w:pPr>
      <w:r w:rsidRPr="002A41CC">
        <w:rPr>
          <w:rFonts w:asciiTheme="minorHAnsi" w:hAnsiTheme="minorHAnsi"/>
          <w:color w:val="000000"/>
          <w:sz w:val="26"/>
          <w:szCs w:val="26"/>
        </w:rPr>
        <w:t>анализируя эффективность инвестиционных проектов, необходимо учесть все факторы, определяющие риски: финансово-экономические, социальные, технические и экологические.</w:t>
      </w:r>
    </w:p>
    <w:p w:rsidR="002A41CC" w:rsidRPr="002A41CC" w:rsidRDefault="002A41CC" w:rsidP="002A41C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asciiTheme="minorHAnsi" w:hAnsiTheme="minorHAnsi"/>
          <w:color w:val="000000"/>
          <w:sz w:val="26"/>
          <w:szCs w:val="26"/>
        </w:rPr>
      </w:pPr>
      <w:r w:rsidRPr="002A41CC">
        <w:rPr>
          <w:rFonts w:asciiTheme="minorHAnsi" w:hAnsiTheme="minorHAnsi"/>
          <w:sz w:val="26"/>
          <w:szCs w:val="26"/>
        </w:rPr>
        <w:t xml:space="preserve">В процессе освоения дисциплины «Бизнес-планирование в предпринимательстве» студенты рассмотрят теоретические и методологические основы разработки бизнес-планов, </w:t>
      </w:r>
      <w:r w:rsidR="00A735CA" w:rsidRPr="002A41CC">
        <w:rPr>
          <w:rFonts w:asciiTheme="minorHAnsi" w:hAnsiTheme="minorHAnsi"/>
          <w:sz w:val="26"/>
          <w:szCs w:val="26"/>
        </w:rPr>
        <w:t>старт тап</w:t>
      </w:r>
      <w:r w:rsidRPr="002A41CC">
        <w:rPr>
          <w:rFonts w:asciiTheme="minorHAnsi" w:hAnsiTheme="minorHAnsi"/>
          <w:sz w:val="26"/>
          <w:szCs w:val="26"/>
        </w:rPr>
        <w:t xml:space="preserve"> проектов, сформируют практические умения и навыки применения знаний в своей будущей профессиональной деятельности.</w:t>
      </w:r>
    </w:p>
    <w:p w:rsidR="002A41CC" w:rsidRPr="002A41CC" w:rsidRDefault="002A41CC" w:rsidP="002A41CC">
      <w:pPr>
        <w:spacing w:after="0" w:line="240" w:lineRule="auto"/>
        <w:ind w:firstLine="567"/>
        <w:jc w:val="both"/>
        <w:rPr>
          <w:rFonts w:cs="Times New Roman"/>
          <w:b/>
          <w:sz w:val="26"/>
          <w:szCs w:val="26"/>
        </w:rPr>
      </w:pPr>
      <w:r w:rsidRPr="002A41CC">
        <w:rPr>
          <w:rFonts w:cs="Times New Roman"/>
          <w:b/>
          <w:sz w:val="26"/>
          <w:szCs w:val="26"/>
        </w:rPr>
        <w:t>Дисциплина 4. Управление личными финансами предпринимателя</w:t>
      </w:r>
      <w:r w:rsidR="00A735CA">
        <w:rPr>
          <w:rFonts w:cs="Times New Roman"/>
          <w:b/>
          <w:sz w:val="26"/>
          <w:szCs w:val="26"/>
        </w:rPr>
        <w:t xml:space="preserve"> – 5 кредитов</w:t>
      </w:r>
    </w:p>
    <w:p w:rsidR="002A41CC" w:rsidRPr="002A41CC" w:rsidRDefault="002A41CC" w:rsidP="002A41CC">
      <w:pPr>
        <w:shd w:val="clear" w:color="auto" w:fill="FFFFFF"/>
        <w:spacing w:after="0" w:line="240" w:lineRule="auto"/>
        <w:ind w:firstLine="567"/>
        <w:jc w:val="both"/>
        <w:rPr>
          <w:rFonts w:cs="Times New Roman"/>
          <w:color w:val="000000"/>
          <w:sz w:val="26"/>
          <w:szCs w:val="26"/>
        </w:rPr>
      </w:pPr>
      <w:r w:rsidRPr="002A41CC">
        <w:rPr>
          <w:rFonts w:cs="Times New Roman"/>
          <w:color w:val="000000"/>
          <w:sz w:val="26"/>
          <w:szCs w:val="26"/>
        </w:rPr>
        <w:t>С проблемами управления личными финансами сталкиваются индивиды и семьи, испытывающие как дефицит, так и профицит бюджетов. Современные финансовые отношения, в которые вступают индивиды, имеют тенденцию к усложнению, что требует от их участников достаточно высокого уровня финансовой грамотности. Таким образом, навыки управления личными финансами становятся неотъемлемым атрибутом современного человека.</w:t>
      </w:r>
    </w:p>
    <w:p w:rsidR="002A41CC" w:rsidRPr="002A41CC" w:rsidRDefault="002A41CC" w:rsidP="002A41CC">
      <w:pPr>
        <w:shd w:val="clear" w:color="auto" w:fill="FFFFFF"/>
        <w:spacing w:after="0" w:line="240" w:lineRule="auto"/>
        <w:ind w:firstLine="567"/>
        <w:jc w:val="both"/>
        <w:rPr>
          <w:rFonts w:cs="Times New Roman"/>
          <w:color w:val="000000"/>
          <w:sz w:val="26"/>
          <w:szCs w:val="26"/>
        </w:rPr>
      </w:pPr>
      <w:r w:rsidRPr="002A41CC">
        <w:rPr>
          <w:rFonts w:cs="Times New Roman"/>
          <w:color w:val="000000"/>
          <w:sz w:val="26"/>
          <w:szCs w:val="26"/>
        </w:rPr>
        <w:t>Данный курс «Управление личными финансами» существенно повысит общеобразовательный уровень выпускника, что наиболее полно соответствует концепции университетского образования.</w:t>
      </w:r>
    </w:p>
    <w:p w:rsidR="002A41CC" w:rsidRPr="002A41CC" w:rsidRDefault="002A41CC" w:rsidP="002A41CC">
      <w:pPr>
        <w:shd w:val="clear" w:color="auto" w:fill="FFFFFF"/>
        <w:spacing w:after="0" w:line="240" w:lineRule="auto"/>
        <w:ind w:firstLine="567"/>
        <w:jc w:val="both"/>
        <w:rPr>
          <w:rFonts w:cs="Times New Roman"/>
          <w:color w:val="000000"/>
          <w:sz w:val="26"/>
          <w:szCs w:val="26"/>
        </w:rPr>
      </w:pPr>
      <w:r w:rsidRPr="002A41CC">
        <w:rPr>
          <w:rFonts w:cs="Times New Roman"/>
          <w:color w:val="000000"/>
          <w:sz w:val="26"/>
          <w:szCs w:val="26"/>
        </w:rPr>
        <w:t>Успешное овладение дисциплиной «Управление личными финансами» позволит значительно повысить уровень своей финансовой грамотности и на практике осуществлять рациональное управление денежными потоками своей семьи, финансовым и инвестиционным портфелями, имуществом и обязательствами.</w:t>
      </w:r>
    </w:p>
    <w:p w:rsidR="00A735CA" w:rsidRDefault="002A41CC" w:rsidP="002A41CC">
      <w:pPr>
        <w:shd w:val="clear" w:color="auto" w:fill="FFFFFF"/>
        <w:spacing w:after="0" w:line="240" w:lineRule="auto"/>
        <w:ind w:firstLine="567"/>
        <w:jc w:val="both"/>
        <w:rPr>
          <w:rFonts w:cs="Times New Roman"/>
          <w:color w:val="000000"/>
          <w:sz w:val="26"/>
          <w:szCs w:val="26"/>
        </w:rPr>
      </w:pPr>
      <w:r w:rsidRPr="002A41CC">
        <w:rPr>
          <w:rFonts w:cs="Times New Roman"/>
          <w:color w:val="000000"/>
          <w:sz w:val="26"/>
          <w:szCs w:val="26"/>
        </w:rPr>
        <w:t>Материал курса обеспечивает знание общих принципов ведения и планирования бюджета семьи, рационального выбора финансовых организаций и предлагаемых ими финансовых услуг, наиболее пригодных для осуществления сберегательных, инвестиционных, кредитно-заемных, личных пенсионных и страховых стратегий индивида (семьи).</w:t>
      </w:r>
      <w:bookmarkStart w:id="1" w:name="_GoBack"/>
      <w:bookmarkEnd w:id="1"/>
    </w:p>
    <w:sectPr w:rsidR="00A735CA" w:rsidSect="00996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EAF" w:rsidRDefault="00A93EAF" w:rsidP="00A735CA">
      <w:pPr>
        <w:spacing w:after="0" w:line="240" w:lineRule="auto"/>
      </w:pPr>
      <w:r>
        <w:separator/>
      </w:r>
    </w:p>
  </w:endnote>
  <w:endnote w:type="continuationSeparator" w:id="0">
    <w:p w:rsidR="00A93EAF" w:rsidRDefault="00A93EAF" w:rsidP="00A73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3239813"/>
      <w:docPartObj>
        <w:docPartGallery w:val="Page Numbers (Bottom of Page)"/>
        <w:docPartUnique/>
      </w:docPartObj>
    </w:sdtPr>
    <w:sdtEndPr/>
    <w:sdtContent>
      <w:p w:rsidR="00B31BD4" w:rsidRDefault="00B31BD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0E19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EAF" w:rsidRDefault="00A93EAF" w:rsidP="00A735CA">
      <w:pPr>
        <w:spacing w:after="0" w:line="240" w:lineRule="auto"/>
      </w:pPr>
      <w:r>
        <w:separator/>
      </w:r>
    </w:p>
  </w:footnote>
  <w:footnote w:type="continuationSeparator" w:id="0">
    <w:p w:rsidR="00A93EAF" w:rsidRDefault="00A93EAF" w:rsidP="00A735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10223"/>
    <w:multiLevelType w:val="hybridMultilevel"/>
    <w:tmpl w:val="521A46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B11C40"/>
    <w:multiLevelType w:val="hybridMultilevel"/>
    <w:tmpl w:val="534E63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4150A4"/>
    <w:multiLevelType w:val="multilevel"/>
    <w:tmpl w:val="F490C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5A1977"/>
    <w:multiLevelType w:val="hybridMultilevel"/>
    <w:tmpl w:val="11901D30"/>
    <w:lvl w:ilvl="0" w:tplc="ABF6B13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F63417E"/>
    <w:multiLevelType w:val="multilevel"/>
    <w:tmpl w:val="D7C65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142C4B"/>
    <w:multiLevelType w:val="multilevel"/>
    <w:tmpl w:val="F988A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0342FB"/>
    <w:multiLevelType w:val="hybridMultilevel"/>
    <w:tmpl w:val="63FACB0A"/>
    <w:lvl w:ilvl="0" w:tplc="5C9E6C54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4E1D0566"/>
    <w:multiLevelType w:val="hybridMultilevel"/>
    <w:tmpl w:val="6BEC9F44"/>
    <w:lvl w:ilvl="0" w:tplc="9C18AF1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3DD"/>
    <w:rsid w:val="00070966"/>
    <w:rsid w:val="000F0169"/>
    <w:rsid w:val="00142605"/>
    <w:rsid w:val="001A11B2"/>
    <w:rsid w:val="001F3A9C"/>
    <w:rsid w:val="00200E19"/>
    <w:rsid w:val="00213AB9"/>
    <w:rsid w:val="00253099"/>
    <w:rsid w:val="00293AC7"/>
    <w:rsid w:val="002A41CC"/>
    <w:rsid w:val="002E47A1"/>
    <w:rsid w:val="00356B68"/>
    <w:rsid w:val="003D079E"/>
    <w:rsid w:val="003D111D"/>
    <w:rsid w:val="004159C5"/>
    <w:rsid w:val="00425E9F"/>
    <w:rsid w:val="0044333A"/>
    <w:rsid w:val="00455452"/>
    <w:rsid w:val="004D2D5B"/>
    <w:rsid w:val="00531F30"/>
    <w:rsid w:val="005626E0"/>
    <w:rsid w:val="00586D6F"/>
    <w:rsid w:val="006262DC"/>
    <w:rsid w:val="00670062"/>
    <w:rsid w:val="00775556"/>
    <w:rsid w:val="007C068C"/>
    <w:rsid w:val="008778BA"/>
    <w:rsid w:val="008C6E9B"/>
    <w:rsid w:val="008D4482"/>
    <w:rsid w:val="009038C8"/>
    <w:rsid w:val="00906989"/>
    <w:rsid w:val="00910D3E"/>
    <w:rsid w:val="009337EF"/>
    <w:rsid w:val="00945A33"/>
    <w:rsid w:val="00996FFF"/>
    <w:rsid w:val="009C5B87"/>
    <w:rsid w:val="009D3BA3"/>
    <w:rsid w:val="009F226B"/>
    <w:rsid w:val="009F6A85"/>
    <w:rsid w:val="00A017C2"/>
    <w:rsid w:val="00A735CA"/>
    <w:rsid w:val="00A93EAF"/>
    <w:rsid w:val="00AA3E1B"/>
    <w:rsid w:val="00AD4E92"/>
    <w:rsid w:val="00AF258E"/>
    <w:rsid w:val="00B31BD4"/>
    <w:rsid w:val="00B433DD"/>
    <w:rsid w:val="00B4772A"/>
    <w:rsid w:val="00BA2391"/>
    <w:rsid w:val="00BC371E"/>
    <w:rsid w:val="00BC4208"/>
    <w:rsid w:val="00BF607C"/>
    <w:rsid w:val="00C21604"/>
    <w:rsid w:val="00C26A95"/>
    <w:rsid w:val="00C27869"/>
    <w:rsid w:val="00C3503C"/>
    <w:rsid w:val="00CD0A2D"/>
    <w:rsid w:val="00CF3A6B"/>
    <w:rsid w:val="00D108B4"/>
    <w:rsid w:val="00D7113A"/>
    <w:rsid w:val="00D82785"/>
    <w:rsid w:val="00D96607"/>
    <w:rsid w:val="00DE0A44"/>
    <w:rsid w:val="00E03A4A"/>
    <w:rsid w:val="00E05B9C"/>
    <w:rsid w:val="00EF499C"/>
    <w:rsid w:val="00F0211B"/>
    <w:rsid w:val="00F109BF"/>
    <w:rsid w:val="00F2715E"/>
    <w:rsid w:val="00F55C0E"/>
    <w:rsid w:val="00FC1F7E"/>
    <w:rsid w:val="00FC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0D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7C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017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24kjd">
    <w:name w:val="e24kjd"/>
    <w:basedOn w:val="a0"/>
    <w:rsid w:val="00A017C2"/>
  </w:style>
  <w:style w:type="paragraph" w:styleId="a6">
    <w:name w:val="Normal (Web)"/>
    <w:basedOn w:val="a"/>
    <w:uiPriority w:val="99"/>
    <w:semiHidden/>
    <w:unhideWhenUsed/>
    <w:rsid w:val="004D2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4D2D5B"/>
    <w:rPr>
      <w:b/>
      <w:bCs/>
    </w:rPr>
  </w:style>
  <w:style w:type="paragraph" w:styleId="a8">
    <w:name w:val="List Paragraph"/>
    <w:basedOn w:val="a"/>
    <w:uiPriority w:val="34"/>
    <w:qFormat/>
    <w:rsid w:val="004D2D5B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A73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735CA"/>
  </w:style>
  <w:style w:type="paragraph" w:styleId="ab">
    <w:name w:val="footer"/>
    <w:basedOn w:val="a"/>
    <w:link w:val="ac"/>
    <w:uiPriority w:val="99"/>
    <w:unhideWhenUsed/>
    <w:rsid w:val="00A73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735CA"/>
  </w:style>
  <w:style w:type="character" w:styleId="ad">
    <w:name w:val="Emphasis"/>
    <w:basedOn w:val="a0"/>
    <w:uiPriority w:val="20"/>
    <w:qFormat/>
    <w:rsid w:val="00E03A4A"/>
    <w:rPr>
      <w:i/>
      <w:iCs/>
    </w:rPr>
  </w:style>
  <w:style w:type="character" w:styleId="ae">
    <w:name w:val="Hyperlink"/>
    <w:basedOn w:val="a0"/>
    <w:uiPriority w:val="99"/>
    <w:unhideWhenUsed/>
    <w:rsid w:val="00142605"/>
    <w:rPr>
      <w:color w:val="0000FF" w:themeColor="hyperlink"/>
      <w:u w:val="single"/>
    </w:rPr>
  </w:style>
  <w:style w:type="paragraph" w:customStyle="1" w:styleId="11">
    <w:name w:val="Абзац списка1"/>
    <w:basedOn w:val="a"/>
    <w:rsid w:val="00253099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910D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TOC Heading"/>
    <w:basedOn w:val="1"/>
    <w:next w:val="a"/>
    <w:uiPriority w:val="39"/>
    <w:unhideWhenUsed/>
    <w:qFormat/>
    <w:rsid w:val="00910D3E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910D3E"/>
    <w:pPr>
      <w:spacing w:after="100"/>
      <w:ind w:left="220"/>
    </w:pPr>
    <w:rPr>
      <w:rFonts w:eastAsiaTheme="minorEastAsia"/>
      <w:lang w:eastAsia="ru-RU"/>
    </w:rPr>
  </w:style>
  <w:style w:type="paragraph" w:styleId="12">
    <w:name w:val="toc 1"/>
    <w:basedOn w:val="a"/>
    <w:next w:val="a"/>
    <w:autoRedefine/>
    <w:uiPriority w:val="39"/>
    <w:unhideWhenUsed/>
    <w:qFormat/>
    <w:rsid w:val="00910D3E"/>
    <w:pPr>
      <w:spacing w:after="10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910D3E"/>
    <w:pPr>
      <w:spacing w:after="100"/>
      <w:ind w:left="440"/>
    </w:pPr>
    <w:rPr>
      <w:rFonts w:eastAsiaTheme="minorEastAsia"/>
      <w:lang w:eastAsia="ru-RU"/>
    </w:rPr>
  </w:style>
  <w:style w:type="paragraph" w:styleId="af0">
    <w:name w:val="No Spacing"/>
    <w:uiPriority w:val="1"/>
    <w:qFormat/>
    <w:rsid w:val="00910D3E"/>
    <w:pPr>
      <w:spacing w:after="0" w:line="240" w:lineRule="auto"/>
    </w:pPr>
  </w:style>
  <w:style w:type="paragraph" w:styleId="af1">
    <w:name w:val="endnote text"/>
    <w:basedOn w:val="a"/>
    <w:link w:val="af2"/>
    <w:uiPriority w:val="99"/>
    <w:semiHidden/>
    <w:unhideWhenUsed/>
    <w:rsid w:val="000F0169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0F0169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0F016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0D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7C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017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24kjd">
    <w:name w:val="e24kjd"/>
    <w:basedOn w:val="a0"/>
    <w:rsid w:val="00A017C2"/>
  </w:style>
  <w:style w:type="paragraph" w:styleId="a6">
    <w:name w:val="Normal (Web)"/>
    <w:basedOn w:val="a"/>
    <w:uiPriority w:val="99"/>
    <w:semiHidden/>
    <w:unhideWhenUsed/>
    <w:rsid w:val="004D2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4D2D5B"/>
    <w:rPr>
      <w:b/>
      <w:bCs/>
    </w:rPr>
  </w:style>
  <w:style w:type="paragraph" w:styleId="a8">
    <w:name w:val="List Paragraph"/>
    <w:basedOn w:val="a"/>
    <w:uiPriority w:val="34"/>
    <w:qFormat/>
    <w:rsid w:val="004D2D5B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A73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735CA"/>
  </w:style>
  <w:style w:type="paragraph" w:styleId="ab">
    <w:name w:val="footer"/>
    <w:basedOn w:val="a"/>
    <w:link w:val="ac"/>
    <w:uiPriority w:val="99"/>
    <w:unhideWhenUsed/>
    <w:rsid w:val="00A73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735CA"/>
  </w:style>
  <w:style w:type="character" w:styleId="ad">
    <w:name w:val="Emphasis"/>
    <w:basedOn w:val="a0"/>
    <w:uiPriority w:val="20"/>
    <w:qFormat/>
    <w:rsid w:val="00E03A4A"/>
    <w:rPr>
      <w:i/>
      <w:iCs/>
    </w:rPr>
  </w:style>
  <w:style w:type="character" w:styleId="ae">
    <w:name w:val="Hyperlink"/>
    <w:basedOn w:val="a0"/>
    <w:uiPriority w:val="99"/>
    <w:unhideWhenUsed/>
    <w:rsid w:val="00142605"/>
    <w:rPr>
      <w:color w:val="0000FF" w:themeColor="hyperlink"/>
      <w:u w:val="single"/>
    </w:rPr>
  </w:style>
  <w:style w:type="paragraph" w:customStyle="1" w:styleId="11">
    <w:name w:val="Абзац списка1"/>
    <w:basedOn w:val="a"/>
    <w:rsid w:val="00253099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910D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TOC Heading"/>
    <w:basedOn w:val="1"/>
    <w:next w:val="a"/>
    <w:uiPriority w:val="39"/>
    <w:unhideWhenUsed/>
    <w:qFormat/>
    <w:rsid w:val="00910D3E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910D3E"/>
    <w:pPr>
      <w:spacing w:after="100"/>
      <w:ind w:left="220"/>
    </w:pPr>
    <w:rPr>
      <w:rFonts w:eastAsiaTheme="minorEastAsia"/>
      <w:lang w:eastAsia="ru-RU"/>
    </w:rPr>
  </w:style>
  <w:style w:type="paragraph" w:styleId="12">
    <w:name w:val="toc 1"/>
    <w:basedOn w:val="a"/>
    <w:next w:val="a"/>
    <w:autoRedefine/>
    <w:uiPriority w:val="39"/>
    <w:unhideWhenUsed/>
    <w:qFormat/>
    <w:rsid w:val="00910D3E"/>
    <w:pPr>
      <w:spacing w:after="10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910D3E"/>
    <w:pPr>
      <w:spacing w:after="100"/>
      <w:ind w:left="440"/>
    </w:pPr>
    <w:rPr>
      <w:rFonts w:eastAsiaTheme="minorEastAsia"/>
      <w:lang w:eastAsia="ru-RU"/>
    </w:rPr>
  </w:style>
  <w:style w:type="paragraph" w:styleId="af0">
    <w:name w:val="No Spacing"/>
    <w:uiPriority w:val="1"/>
    <w:qFormat/>
    <w:rsid w:val="00910D3E"/>
    <w:pPr>
      <w:spacing w:after="0" w:line="240" w:lineRule="auto"/>
    </w:pPr>
  </w:style>
  <w:style w:type="paragraph" w:styleId="af1">
    <w:name w:val="endnote text"/>
    <w:basedOn w:val="a"/>
    <w:link w:val="af2"/>
    <w:uiPriority w:val="99"/>
    <w:semiHidden/>
    <w:unhideWhenUsed/>
    <w:rsid w:val="000F0169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0F0169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0F01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7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47C1E-4EFC-462E-A98D-36973C3C2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1118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ODO</cp:lastModifiedBy>
  <cp:revision>4</cp:revision>
  <cp:lastPrinted>2020-04-13T11:24:00Z</cp:lastPrinted>
  <dcterms:created xsi:type="dcterms:W3CDTF">2021-03-24T05:33:00Z</dcterms:created>
  <dcterms:modified xsi:type="dcterms:W3CDTF">2021-04-02T04:41:00Z</dcterms:modified>
</cp:coreProperties>
</file>