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95109092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sz w:val="24"/>
          <w:szCs w:val="24"/>
        </w:rPr>
      </w:sdtEndPr>
      <w:sdtContent>
        <w:p w14:paraId="1AE3A0C0" w14:textId="00EDB22C" w:rsidR="006444E9" w:rsidRDefault="001704C7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F8A0AC2" wp14:editId="39D8F50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-107315</wp:posOffset>
                    </wp:positionV>
                    <wp:extent cx="5918200" cy="1066800"/>
                    <wp:effectExtent l="0" t="0" r="0" b="0"/>
                    <wp:wrapNone/>
                    <wp:docPr id="8" name="Надпись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182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04F428" w14:textId="2D58D197" w:rsidR="00687158" w:rsidRPr="00687158" w:rsidRDefault="00687158" w:rsidP="001704C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А.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Байтұрсынов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атындағы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Қостанай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өңірлік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университеті</w:t>
                                </w:r>
                                <w:proofErr w:type="spellEnd"/>
                              </w:p>
                              <w:p w14:paraId="67178D9A" w14:textId="77777777" w:rsidR="00687158" w:rsidRPr="00687158" w:rsidRDefault="00687158" w:rsidP="001704C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П.Чужинов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атындағы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экономика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және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құқық</w:t>
                                </w:r>
                                <w:proofErr w:type="spellEnd"/>
                                <w:r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институты</w:t>
                                </w:r>
                              </w:p>
                              <w:p w14:paraId="0DA03C71" w14:textId="66D92E2E" w:rsidR="00687158" w:rsidRPr="00687158" w:rsidRDefault="00AF4D7C" w:rsidP="001704C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ж</w:t>
                                </w:r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урналистика </w:t>
                                </w:r>
                                <w:proofErr w:type="spellStart"/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және</w:t>
                                </w:r>
                                <w:proofErr w:type="spellEnd"/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коммуникациялық</w:t>
                                </w:r>
                                <w:proofErr w:type="spellEnd"/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менеджмент </w:t>
                                </w:r>
                                <w:proofErr w:type="spellStart"/>
                                <w:r w:rsidR="00687158" w:rsidRPr="0068715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кафедрасы</w:t>
                                </w:r>
                                <w:proofErr w:type="spellEnd"/>
                              </w:p>
                              <w:p w14:paraId="53DAD0B7" w14:textId="77777777" w:rsidR="00687158" w:rsidRDefault="00687158" w:rsidP="0068715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8A0AC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8" o:spid="_x0000_s1026" type="#_x0000_t202" style="position:absolute;margin-left:0;margin-top:-8.45pt;width:466pt;height:8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" filled="f" stroked="f" strokeweight=".5pt">
                    <v:textbox>
                      <w:txbxContent>
                        <w:p w14:paraId="6604F428" w14:textId="2D58D197" w:rsidR="00687158" w:rsidRPr="00687158" w:rsidRDefault="00687158" w:rsidP="001704C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1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А. Байтұрсынов атындағы Қостанай өңірлік университеті</w:t>
                          </w:r>
                        </w:p>
                        <w:p w14:paraId="67178D9A" w14:textId="77777777" w:rsidR="00687158" w:rsidRPr="00687158" w:rsidRDefault="00687158" w:rsidP="001704C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1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П.Чужинов атындағы экономика және құқық институты</w:t>
                          </w:r>
                        </w:p>
                        <w:p w14:paraId="0DA03C71" w14:textId="66D92E2E" w:rsidR="00687158" w:rsidRPr="00687158" w:rsidRDefault="00AF4D7C" w:rsidP="001704C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ж</w:t>
                          </w:r>
                          <w:r w:rsidR="00687158" w:rsidRPr="006871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урналистика және коммуникациялық менеджмент кафедрасы</w:t>
                          </w:r>
                        </w:p>
                        <w:p w14:paraId="53DAD0B7" w14:textId="77777777" w:rsidR="00687158" w:rsidRDefault="00687158" w:rsidP="00687158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26043"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AD85909" wp14:editId="45F28F0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607300" cy="10947400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607300" cy="10947400"/>
                              <a:chOff x="-65759" y="45912"/>
                              <a:chExt cx="5627089" cy="5358573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-65759" y="45912"/>
                                <a:ext cx="5623279" cy="535857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3E35EE9" w14:textId="1E4A5D1F" w:rsidR="006444E9" w:rsidRPr="00226043" w:rsidRDefault="00226043" w:rsidP="00687158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  <w:t>Қостанай</w:t>
                                  </w:r>
                                  <w:r w:rsidR="001704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  <w:t>202</w:t>
                                  </w:r>
                                  <w:r w:rsidR="004913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D85909" id="Группа 125" o:spid="_x0000_s1027" style="position:absolute;margin-left:547.8pt;margin-top:0;width:599pt;height:862pt;z-index:-251657216;mso-position-horizontal:right;mso-position-horizontal-relative:page;mso-position-vertical:top;mso-position-vertical-relative:page;mso-width-relative:margin" coordorigin="-657,459" coordsize="56270,5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">
                    <o:lock v:ext="edit" aspectratio="t"/>
                    <v:shape id="Полилиния 10" o:spid="_x0000_s1028" style="position:absolute;left:-657;top:459;width:56232;height:53585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" adj="-11796480,,5400" path="m,c,644,,644,,644v23,6,62,14,113,21c250,685,476,700,720,644v,-27,,-27,,-27c720,,720,,720,,,,,,,e" fillcolor="#538135 [2409]" stroked="f">
                      <v:stroke joinstyle="miter"/>
                      <v:formulas/>
                      <v:path arrowok="t" o:connecttype="custom" o:connectlocs="0,0;0,4929887;882542,5090644;5623279,4929887;5623279,4723199;5623279,0;0,0" o:connectangles="0,0,0,0,0,0,0" textboxrect="0,0,720,700"/>
                      <v:textbox inset="1in,86.4pt,86.4pt,86.4pt">
                        <w:txbxContent>
                          <w:p w14:paraId="63E35EE9" w14:textId="1E4A5D1F" w:rsidR="006444E9" w:rsidRPr="00226043" w:rsidRDefault="00226043" w:rsidP="00687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  <w:t>Қостанай</w:t>
                            </w:r>
                            <w:r w:rsidR="001704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  <w:t>202</w:t>
                            </w:r>
                            <w:r w:rsidR="004913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19435EC2" w14:textId="2FAE1E16" w:rsidR="006444E9" w:rsidRDefault="00226043">
          <w:pPr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A041813" wp14:editId="45C4ED2F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3251835</wp:posOffset>
                    </wp:positionV>
                    <wp:extent cx="6413500" cy="3873500"/>
                    <wp:effectExtent l="0" t="0" r="0" b="0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3500" cy="3873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988A77" w14:textId="1E6528BF" w:rsidR="00D15341" w:rsidRDefault="00583976" w:rsidP="00D15341">
                                <w:pPr>
                                  <w:spacing w:line="240" w:lineRule="auto"/>
                                  <w:ind w:firstLine="720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«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Қазіргі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заманғы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журналистиканың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D15341" w:rsidRPr="00D153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және</w:t>
                                </w:r>
                                <w:proofErr w:type="spellEnd"/>
                                <w:r w:rsidR="00D15341" w:rsidRPr="00D153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PR</w:t>
                                </w:r>
                                <w:r w:rsidR="00D153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 w:rsidR="00D153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  <w:t xml:space="preserve">дың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өзекті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мәселелері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» </w:t>
                                </w:r>
                              </w:p>
                              <w:p w14:paraId="1B109F55" w14:textId="29D8F3BE" w:rsidR="00226043" w:rsidRDefault="00583976" w:rsidP="00D15341">
                                <w:pPr>
                                  <w:spacing w:line="240" w:lineRule="auto"/>
                                  <w:ind w:firstLine="720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</w:t>
                                </w:r>
                                <w:r w:rsidR="006C3D7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I</w:t>
                                </w:r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Халықаралық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ғылыми-практикалық</w:t>
                                </w:r>
                                <w:proofErr w:type="spellEnd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839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конференциясы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  <w:t>ның</w:t>
                                </w:r>
                              </w:p>
                              <w:p w14:paraId="40627CE4" w14:textId="77777777" w:rsidR="00583976" w:rsidRPr="00583976" w:rsidRDefault="00583976" w:rsidP="00226043">
                                <w:pPr>
                                  <w:spacing w:line="240" w:lineRule="auto"/>
                                  <w:ind w:firstLine="720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</w:p>
                              <w:p w14:paraId="3275F117" w14:textId="67BD318E" w:rsidR="00226043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  <w:r w:rsidRPr="0022604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  <w:t>БАҒДАРЛАМАСЫ</w:t>
                                </w:r>
                              </w:p>
                              <w:p w14:paraId="6022FED5" w14:textId="399720F3" w:rsidR="00226043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</w:p>
                              <w:p w14:paraId="75D7CF82" w14:textId="1486981B" w:rsidR="00226043" w:rsidRPr="00E33B5C" w:rsidRDefault="006C3D79" w:rsidP="006C3D79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29346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20-21/11</w:t>
                                </w:r>
                                <w:r w:rsidR="00226043" w:rsidRPr="00E33B5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/202</w:t>
                                </w:r>
                                <w:r w:rsidR="004913B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14:paraId="46E14E60" w14:textId="4C88908A" w:rsidR="00226043" w:rsidRPr="00E33B5C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CEFDABA" w14:textId="69469423" w:rsidR="00226043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22604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ПРОГРАММА </w:t>
                                </w:r>
                              </w:p>
                              <w:p w14:paraId="53ADE7F1" w14:textId="77777777" w:rsidR="00226043" w:rsidRPr="00226043" w:rsidRDefault="00226043" w:rsidP="00226043">
                                <w:pPr>
                                  <w:spacing w:line="240" w:lineRule="auto"/>
                                  <w:ind w:firstLine="720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E1DEBE7" w14:textId="7BB247C2" w:rsidR="00226043" w:rsidRPr="004913B9" w:rsidRDefault="004913B9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913B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</w:t>
                                </w:r>
                                <w:r w:rsidR="006C3D7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I</w:t>
                                </w:r>
                                <w:r w:rsidRPr="004913B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Международной научно-практической конференции «Актуальные проблемы современной журналистики и PR»</w:t>
                                </w:r>
                              </w:p>
                              <w:p w14:paraId="682C5579" w14:textId="07D7E771" w:rsidR="00226043" w:rsidRPr="004913B9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D67D6C" w14:textId="77777777" w:rsidR="00226043" w:rsidRPr="004913B9" w:rsidRDefault="00226043" w:rsidP="0022604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04BC048" w14:textId="77777777" w:rsidR="00226043" w:rsidRDefault="002260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041813" id="Надпись 11" o:spid="_x0000_s1030" type="#_x0000_t202" style="position:absolute;margin-left:0;margin-top:256.05pt;width:505pt;height:3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" filled="f" stroked="f" strokeweight=".5pt">
                    <v:textbox>
                      <w:txbxContent>
                        <w:p w14:paraId="24988A77" w14:textId="1E6528BF" w:rsidR="00D15341" w:rsidRDefault="00583976" w:rsidP="00D15341">
                          <w:pPr>
                            <w:spacing w:line="240" w:lineRule="auto"/>
                            <w:ind w:firstLine="720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</w:pPr>
                          <w:r w:rsidRPr="005839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«Қазіргі заманғы журналистиканың </w:t>
                          </w:r>
                          <w:r w:rsidR="00D15341" w:rsidRPr="00D153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және PR</w:t>
                          </w:r>
                          <w:r w:rsidR="00D153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-</w:t>
                          </w:r>
                          <w:r w:rsidR="00D153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  <w:t xml:space="preserve">дың </w:t>
                          </w:r>
                          <w:r w:rsidRPr="005839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өзекті мәселелері» </w:t>
                          </w:r>
                        </w:p>
                        <w:p w14:paraId="1B109F55" w14:textId="29D8F3BE" w:rsidR="00226043" w:rsidRDefault="00583976" w:rsidP="00D15341">
                          <w:pPr>
                            <w:spacing w:line="240" w:lineRule="auto"/>
                            <w:ind w:firstLine="720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</w:pPr>
                          <w:r w:rsidRPr="005839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V</w:t>
                          </w:r>
                          <w:r w:rsidR="006C3D7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I</w:t>
                          </w:r>
                          <w:r w:rsidRPr="005839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Халықаралық ғылыми-практикалық конференциясы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  <w:t>ның</w:t>
                          </w:r>
                        </w:p>
                        <w:p w14:paraId="40627CE4" w14:textId="77777777" w:rsidR="00583976" w:rsidRPr="00583976" w:rsidRDefault="00583976" w:rsidP="00226043">
                          <w:pPr>
                            <w:spacing w:line="240" w:lineRule="auto"/>
                            <w:ind w:firstLine="720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</w:pPr>
                        </w:p>
                        <w:p w14:paraId="3275F117" w14:textId="67BD318E" w:rsidR="00226043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</w:pPr>
                          <w:r w:rsidRPr="00226043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  <w:t>БАҒДАРЛАМАСЫ</w:t>
                          </w:r>
                        </w:p>
                        <w:p w14:paraId="6022FED5" w14:textId="399720F3" w:rsidR="00226043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kk-KZ"/>
                            </w:rPr>
                          </w:pPr>
                        </w:p>
                        <w:p w14:paraId="75D7CF82" w14:textId="1486981B" w:rsidR="00226043" w:rsidRPr="00E33B5C" w:rsidRDefault="006C3D79" w:rsidP="006C3D7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93467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20-21/11</w:t>
                          </w:r>
                          <w:r w:rsidR="00226043" w:rsidRPr="00E33B5C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/202</w:t>
                          </w:r>
                          <w:r w:rsidR="004913B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46E14E60" w14:textId="4C88908A" w:rsidR="00226043" w:rsidRPr="00E33B5C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4CEFDABA" w14:textId="69469423" w:rsidR="00226043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26043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ПРОГРАММА </w:t>
                          </w:r>
                        </w:p>
                        <w:p w14:paraId="53ADE7F1" w14:textId="77777777" w:rsidR="00226043" w:rsidRPr="00226043" w:rsidRDefault="00226043" w:rsidP="00226043">
                          <w:pPr>
                            <w:spacing w:line="240" w:lineRule="auto"/>
                            <w:ind w:firstLine="720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2E1DEBE7" w14:textId="7BB247C2" w:rsidR="00226043" w:rsidRPr="004913B9" w:rsidRDefault="004913B9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913B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V</w:t>
                          </w:r>
                          <w:r w:rsidR="006C3D7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I</w:t>
                          </w:r>
                          <w:r w:rsidRPr="004913B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Международной научно-практической конференции «Актуальные проблемы современной журналистики и PR»</w:t>
                          </w:r>
                        </w:p>
                        <w:p w14:paraId="682C5579" w14:textId="07D7E771" w:rsidR="00226043" w:rsidRPr="004913B9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00D67D6C" w14:textId="77777777" w:rsidR="00226043" w:rsidRPr="004913B9" w:rsidRDefault="00226043" w:rsidP="0022604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04BC048" w14:textId="77777777" w:rsidR="00226043" w:rsidRDefault="00226043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444E9"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</w:p>
      </w:sdtContent>
    </w:sdt>
    <w:p w14:paraId="4F0DC417" w14:textId="25E33F90" w:rsidR="004E1941" w:rsidRDefault="004E1941" w:rsidP="00423F8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3C420" w14:textId="544C49F7" w:rsidR="00CE11F4" w:rsidRPr="00295840" w:rsidRDefault="00CE11F4" w:rsidP="00CE11F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«</w:t>
      </w:r>
      <w:proofErr w:type="spellStart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Қазіргі</w:t>
      </w:r>
      <w:proofErr w:type="spellEnd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proofErr w:type="spellStart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заманғы</w:t>
      </w:r>
      <w:proofErr w:type="spellEnd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proofErr w:type="spellStart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журналистиканың</w:t>
      </w:r>
      <w:proofErr w:type="spellEnd"/>
      <w:r w:rsidR="00D15341"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lang w:val="kk-KZ"/>
        </w:rPr>
        <w:t xml:space="preserve"> және PR-дың</w:t>
      </w:r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proofErr w:type="spellStart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өзекті</w:t>
      </w:r>
      <w:proofErr w:type="spellEnd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proofErr w:type="spellStart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мәселелері</w:t>
      </w:r>
      <w:proofErr w:type="spellEnd"/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»</w:t>
      </w:r>
    </w:p>
    <w:p w14:paraId="6767BE6A" w14:textId="77777777" w:rsidR="00CE11F4" w:rsidRDefault="00CE11F4" w:rsidP="00CE11F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</w:p>
    <w:p w14:paraId="1200CA98" w14:textId="0DBE68F1" w:rsidR="00CE11F4" w:rsidRPr="001704C7" w:rsidRDefault="00CE11F4" w:rsidP="00CE11F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13B9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C3D79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913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13B9">
        <w:rPr>
          <w:rFonts w:ascii="Times New Roman" w:hAnsi="Times New Roman" w:cs="Times New Roman"/>
          <w:b/>
          <w:bCs/>
          <w:sz w:val="32"/>
          <w:szCs w:val="32"/>
        </w:rPr>
        <w:t>Халықаралық</w:t>
      </w:r>
      <w:proofErr w:type="spellEnd"/>
      <w:r w:rsidRPr="004913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13B9">
        <w:rPr>
          <w:rFonts w:ascii="Times New Roman" w:hAnsi="Times New Roman" w:cs="Times New Roman"/>
          <w:b/>
          <w:bCs/>
          <w:sz w:val="32"/>
          <w:szCs w:val="32"/>
        </w:rPr>
        <w:t>ғылыми-практикалық</w:t>
      </w:r>
      <w:proofErr w:type="spellEnd"/>
      <w:r w:rsidRPr="004913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13B9">
        <w:rPr>
          <w:rFonts w:ascii="Times New Roman" w:hAnsi="Times New Roman" w:cs="Times New Roman"/>
          <w:b/>
          <w:bCs/>
          <w:sz w:val="32"/>
          <w:szCs w:val="32"/>
        </w:rPr>
        <w:t>конференциясы</w:t>
      </w:r>
      <w:proofErr w:type="spellEnd"/>
    </w:p>
    <w:p w14:paraId="4368D3C7" w14:textId="77777777" w:rsidR="00CE11F4" w:rsidRDefault="00CE11F4" w:rsidP="00CE11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9159BA" w14:textId="77777777" w:rsidR="00CE11F4" w:rsidRDefault="00CE11F4" w:rsidP="00CE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2C05A5" w14:textId="77777777" w:rsidR="00CE11F4" w:rsidRDefault="00CE11F4" w:rsidP="00CE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05E">
        <w:rPr>
          <w:rFonts w:ascii="Times New Roman" w:eastAsia="Calibri" w:hAnsi="Times New Roman" w:cs="Times New Roman"/>
          <w:b/>
          <w:bCs/>
          <w:sz w:val="24"/>
          <w:szCs w:val="24"/>
        </w:rPr>
        <w:t>ПЛЕНАРЛЫҚ МӘЖІЛІСІ</w:t>
      </w:r>
    </w:p>
    <w:p w14:paraId="49E152F2" w14:textId="77777777" w:rsidR="00CE11F4" w:rsidRPr="001704C7" w:rsidRDefault="00CE11F4" w:rsidP="00CE11F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</w:t>
      </w:r>
    </w:p>
    <w:p w14:paraId="6437FD1B" w14:textId="77777777" w:rsidR="00CE11F4" w:rsidRPr="006904AA" w:rsidRDefault="00CE11F4" w:rsidP="00CE11F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F5E3ED" w14:textId="692D8E4E" w:rsidR="00CE11F4" w:rsidRPr="000F405E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F40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Күні: </w:t>
      </w:r>
      <w:r w:rsidR="006C3D79" w:rsidRPr="006C3D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20-21 </w:t>
      </w:r>
      <w:r w:rsidR="006C3D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</w:t>
      </w:r>
      <w:r w:rsidRPr="000F4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14:paraId="345BD429" w14:textId="77777777" w:rsidR="00CE11F4" w:rsidRPr="000F405E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F40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Өтетін орны: </w:t>
      </w:r>
      <w:r w:rsidRPr="000F4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А.Байтұрсынов атындағы ҚӨУ</w:t>
      </w:r>
    </w:p>
    <w:p w14:paraId="41E6EE6E" w14:textId="77777777" w:rsidR="00CE11F4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F40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Байтұрсынов к-сі</w:t>
      </w:r>
      <w:r w:rsidRPr="000F4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47 </w:t>
      </w:r>
    </w:p>
    <w:p w14:paraId="5355BB04" w14:textId="77777777" w:rsidR="00CE11F4" w:rsidRPr="000F405E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F4661E" w14:textId="15EB9873" w:rsidR="00CE11F4" w:rsidRPr="000F405E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5149">
        <w:rPr>
          <w:rFonts w:ascii="Times New Roman" w:hAnsi="Times New Roman" w:cs="Times New Roman"/>
          <w:b/>
          <w:sz w:val="24"/>
          <w:szCs w:val="24"/>
          <w:lang w:val="kk-KZ"/>
        </w:rPr>
        <w:t>Конференцияның мақсаты:</w:t>
      </w:r>
      <w:r w:rsidRPr="005E5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3D79" w:rsidRPr="006C3D79">
        <w:rPr>
          <w:rFonts w:ascii="Times New Roman" w:hAnsi="Times New Roman" w:cs="Times New Roman"/>
          <w:sz w:val="24"/>
          <w:szCs w:val="24"/>
          <w:lang w:val="kk-KZ"/>
        </w:rPr>
        <w:t>заманауи медиа кеңістікті және оның мәдениетке, экономикаға және саясатқа әсерін талдау</w:t>
      </w:r>
    </w:p>
    <w:p w14:paraId="2CFE4253" w14:textId="77777777" w:rsidR="00CE11F4" w:rsidRDefault="00CE11F4" w:rsidP="00CE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Тілдер</w:t>
      </w:r>
      <w:r w:rsidRPr="007761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</w:t>
      </w:r>
      <w:r w:rsidRPr="00776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орыс, ағылшын</w:t>
      </w:r>
    </w:p>
    <w:p w14:paraId="48534648" w14:textId="77777777" w:rsidR="00CE11F4" w:rsidRPr="00293467" w:rsidRDefault="00CE11F4" w:rsidP="00CE11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DBC0DBA" w14:textId="77777777" w:rsidR="00CE11F4" w:rsidRPr="00293467" w:rsidRDefault="00CE11F4" w:rsidP="00CE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9346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Конференцияның ашылуы</w:t>
      </w:r>
    </w:p>
    <w:p w14:paraId="72675CAD" w14:textId="77777777" w:rsidR="00CE11F4" w:rsidRPr="00293467" w:rsidRDefault="00CE11F4" w:rsidP="00CE11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4494F307" w14:textId="77777777" w:rsidR="00CE11F4" w:rsidRPr="00EB0AE6" w:rsidRDefault="00CE11F4" w:rsidP="00CE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Баяндамашылар</w:t>
      </w:r>
    </w:p>
    <w:p w14:paraId="213C2FB5" w14:textId="77777777" w:rsidR="00CE11F4" w:rsidRDefault="00CE11F4" w:rsidP="00CE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6C3D79" w:rsidRPr="004913B9" w14:paraId="5266EAB3" w14:textId="77777777" w:rsidTr="00D05870">
        <w:trPr>
          <w:jc w:val="center"/>
        </w:trPr>
        <w:tc>
          <w:tcPr>
            <w:tcW w:w="9207" w:type="dxa"/>
          </w:tcPr>
          <w:p w14:paraId="65D264CC" w14:textId="4B8F3C88" w:rsidR="006C3D79" w:rsidRPr="008E190B" w:rsidRDefault="006C3D79" w:rsidP="00031447">
            <w:pPr>
              <w:tabs>
                <w:tab w:val="left" w:pos="284"/>
                <w:tab w:val="right" w:pos="899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Амангелд</w:t>
            </w:r>
            <w:proofErr w:type="spellEnd"/>
            <w:r w:rsidR="008E1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өрентаев</w:t>
            </w:r>
            <w:r w:rsidR="008E1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="008E190B" w:rsidRPr="008E19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="008E190B" w:rsidRPr="008E19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 w:rsidR="008E190B"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1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E190B" w:rsidRPr="008E19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Л.Н.Гумилев атындағы Еуразия ұлттық университетігнің баспасөз және баспа кафед кафедрасының меңгерушісі</w:t>
            </w:r>
            <w:r w:rsid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190B"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Қазақстан</w:t>
            </w:r>
            <w:proofErr w:type="spellEnd"/>
          </w:p>
          <w:p w14:paraId="579B8F30" w14:textId="77777777" w:rsidR="006C3D79" w:rsidRDefault="008E190B" w:rsidP="00031447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8E1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масс-медиа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тапсырыстың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  <w:p w14:paraId="5371DE38" w14:textId="5E6D1441" w:rsidR="000564A5" w:rsidRPr="001166CB" w:rsidRDefault="000564A5" w:rsidP="00031447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D79" w:rsidRPr="004913B9" w14:paraId="7D71A8C4" w14:textId="77777777" w:rsidTr="00D05870">
        <w:trPr>
          <w:jc w:val="center"/>
        </w:trPr>
        <w:tc>
          <w:tcPr>
            <w:tcW w:w="9207" w:type="dxa"/>
          </w:tcPr>
          <w:p w14:paraId="5872E39F" w14:textId="760E04E2" w:rsidR="006C3D79" w:rsidRPr="001166CB" w:rsidRDefault="006C3D79" w:rsidP="008E190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Лилия </w:t>
            </w:r>
            <w:proofErr w:type="spellStart"/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Дускаева</w:t>
            </w:r>
            <w:proofErr w:type="spellEnd"/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филология ғылымдарының докторы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>, 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кт-Петербург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нің</w:t>
            </w:r>
            <w:r w:rsidR="000564A5"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</w:t>
            </w:r>
            <w:r w:rsidR="000564A5">
              <w:rPr>
                <w:rFonts w:ascii="Times New Roman" w:eastAsia="Calibri" w:hAnsi="Times New Roman" w:cs="Times New Roman"/>
                <w:sz w:val="24"/>
                <w:szCs w:val="24"/>
              </w:rPr>
              <w:t>ссор</w:t>
            </w:r>
            <w:r w:rsid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есей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A370DC" w14:textId="1518A562" w:rsidR="006C3D79" w:rsidRDefault="006C3D79" w:rsidP="008E190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ақырыбы</w:t>
            </w: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Телеграм</w:t>
            </w:r>
            <w:r w:rsidR="008E190B" w:rsidRPr="008E19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блогында ғылыми насихаттау траекториялары</w:t>
            </w:r>
          </w:p>
          <w:p w14:paraId="27DA5167" w14:textId="3A06886F" w:rsidR="000564A5" w:rsidRPr="001166CB" w:rsidRDefault="000564A5" w:rsidP="008E190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D79" w:rsidRPr="004913B9" w14:paraId="122CB32D" w14:textId="77777777" w:rsidTr="00D05870">
        <w:trPr>
          <w:jc w:val="center"/>
        </w:trPr>
        <w:tc>
          <w:tcPr>
            <w:tcW w:w="9207" w:type="dxa"/>
          </w:tcPr>
          <w:p w14:paraId="23136544" w14:textId="72E4DFD1" w:rsidR="006C3D79" w:rsidRPr="00BC6C29" w:rsidRDefault="008E190B" w:rsidP="008E190B">
            <w:pPr>
              <w:pStyle w:val="a3"/>
              <w:tabs>
                <w:tab w:val="left" w:pos="284"/>
                <w:tab w:val="left" w:pos="661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Ольга </w:t>
            </w:r>
            <w:proofErr w:type="spellStart"/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Кунгурова</w:t>
            </w:r>
            <w:proofErr w:type="spellEnd"/>
            <w:r w:rsidR="006C3D79" w:rsidRPr="00BC6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филология ғылымдарының 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А.Байтұрсынов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өңірлік</w:t>
            </w:r>
            <w:proofErr w:type="spellEnd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0B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нің журналистика және коммуникациялық менеджмент кафедрасының профессоры</w:t>
            </w:r>
            <w:r w:rsidR="006C3D79" w:rsidRPr="00BC6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564A5"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Қазақстан</w:t>
            </w:r>
          </w:p>
          <w:p w14:paraId="30E05B9D" w14:textId="77777777" w:rsidR="006C3D79" w:rsidRDefault="006C3D79" w:rsidP="00031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6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ақырыбы</w:t>
            </w:r>
            <w:r w:rsidRPr="00BC6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20AA29" w14:textId="4D7BCE46" w:rsidR="000564A5" w:rsidRPr="000564A5" w:rsidRDefault="000564A5" w:rsidP="00031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3D79" w:rsidRPr="006C3D79" w14:paraId="3AD07E64" w14:textId="77777777" w:rsidTr="00D05870">
        <w:trPr>
          <w:jc w:val="center"/>
        </w:trPr>
        <w:tc>
          <w:tcPr>
            <w:tcW w:w="9207" w:type="dxa"/>
          </w:tcPr>
          <w:p w14:paraId="5E310664" w14:textId="516B477E" w:rsidR="006C3D79" w:rsidRPr="000564A5" w:rsidRDefault="000564A5" w:rsidP="000564A5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Любовь Иванова</w:t>
            </w:r>
            <w:r w:rsidR="006C3D79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филология ғылымдарының кандидаты</w:t>
            </w:r>
            <w:r w:rsidR="006C3D79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>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кт-Петербург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інің доцент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C3D79"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Ресей</w:t>
            </w:r>
          </w:p>
          <w:p w14:paraId="2E1BB0D9" w14:textId="12C593EC" w:rsidR="006C3D79" w:rsidRDefault="006C3D79" w:rsidP="00031447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0A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64A5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медиа нысандардағы онлайн-коммуникациядағы коммуникативтік санация</w:t>
            </w:r>
          </w:p>
          <w:p w14:paraId="19CF2523" w14:textId="77AFCB6B" w:rsidR="006C3D79" w:rsidRPr="00EB0AE6" w:rsidRDefault="006C3D79" w:rsidP="00031447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3D79" w:rsidRPr="00605E97" w14:paraId="790F63A5" w14:textId="77777777" w:rsidTr="00D05870">
        <w:trPr>
          <w:jc w:val="center"/>
        </w:trPr>
        <w:tc>
          <w:tcPr>
            <w:tcW w:w="9207" w:type="dxa"/>
          </w:tcPr>
          <w:p w14:paraId="0D95B9A9" w14:textId="5B9946F3" w:rsidR="000564A5" w:rsidRDefault="000564A5" w:rsidP="00031447">
            <w:pPr>
              <w:pStyle w:val="a3"/>
              <w:tabs>
                <w:tab w:val="left" w:pos="549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Балажан Мустафина</w:t>
            </w:r>
            <w:r w:rsidR="006C3D79" w:rsidRPr="006C3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А.Байтұрсынов атындағы Қостанай өңірлік университетінің журналистиска және коммуникациялық менеджмент кафедрасының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меңгерушісі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м.а.</w:t>
            </w:r>
            <w:r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Қазақстан</w:t>
            </w:r>
          </w:p>
          <w:p w14:paraId="7C83969E" w14:textId="6CED1242" w:rsidR="006C3D79" w:rsidRDefault="006C3D79" w:rsidP="000564A5">
            <w:pPr>
              <w:pStyle w:val="a3"/>
              <w:tabs>
                <w:tab w:val="left" w:pos="549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4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64A5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Республикасын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</w:t>
            </w:r>
            <w:r w:rsidR="000564A5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 органдар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ындағы</w:t>
            </w:r>
            <w:r w:rsidR="000564A5"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PR</w:t>
            </w:r>
          </w:p>
          <w:p w14:paraId="04562D2A" w14:textId="5447DC7C" w:rsidR="000564A5" w:rsidRPr="001166CB" w:rsidRDefault="000564A5" w:rsidP="000564A5">
            <w:pPr>
              <w:pStyle w:val="a3"/>
              <w:tabs>
                <w:tab w:val="left" w:pos="549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3D79" w:rsidRPr="00605E97" w14:paraId="23D3C0BF" w14:textId="77777777" w:rsidTr="00D05870">
        <w:trPr>
          <w:jc w:val="center"/>
        </w:trPr>
        <w:tc>
          <w:tcPr>
            <w:tcW w:w="9207" w:type="dxa"/>
          </w:tcPr>
          <w:p w14:paraId="55A6002C" w14:textId="5DE27200" w:rsidR="006C3D79" w:rsidRPr="000564A5" w:rsidRDefault="000564A5" w:rsidP="000564A5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Екатерина Щеглова</w:t>
            </w:r>
            <w:r w:rsidR="006C3D79"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филология ғылымдарының кандидаты</w:t>
            </w:r>
            <w:r w:rsidRPr="000564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>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кт-Петербург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інің доцент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6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Ресей</w:t>
            </w:r>
          </w:p>
          <w:p w14:paraId="42E9CF06" w14:textId="611E740B" w:rsidR="006C3D79" w:rsidRPr="00D05870" w:rsidRDefault="006C3D79" w:rsidP="00D05870">
            <w:pPr>
              <w:tabs>
                <w:tab w:val="left" w:pos="394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58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564A5" w:rsidRPr="00D058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05870" w:rsidRPr="00D0587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Интернеттегі танымал ғылыми қауымдастықтардың сөйлеу этикетін</w:t>
            </w:r>
            <w:r w:rsidR="0029346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дегі </w:t>
            </w:r>
            <w:r w:rsidR="00D05870" w:rsidRPr="00D0587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қарсылық</w:t>
            </w:r>
          </w:p>
          <w:p w14:paraId="5C618262" w14:textId="2C8D4701" w:rsidR="006C3D79" w:rsidRPr="00D05870" w:rsidRDefault="006C3D79" w:rsidP="00031447">
            <w:pPr>
              <w:tabs>
                <w:tab w:val="left" w:pos="3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7A867BF" w14:textId="0B6FF5D4" w:rsidR="00193B45" w:rsidRPr="00D05870" w:rsidRDefault="00193B45" w:rsidP="002D3AF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CA3FAB" w14:textId="703FB9BF" w:rsidR="002D3AFF" w:rsidRPr="00295840" w:rsidRDefault="004913B9" w:rsidP="004913B9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295840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lastRenderedPageBreak/>
        <w:t>«Актуальные проблемы современной журналистики и PR»</w:t>
      </w:r>
    </w:p>
    <w:p w14:paraId="3D063C06" w14:textId="77777777" w:rsidR="004913B9" w:rsidRPr="002D3AFF" w:rsidRDefault="004913B9" w:rsidP="004913B9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F50CB6" w14:textId="57C5B6FE" w:rsidR="002D3AFF" w:rsidRPr="002D3AFF" w:rsidRDefault="004913B9" w:rsidP="004913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913B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V</w:t>
      </w:r>
      <w:r w:rsidR="00D058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913B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ая</w:t>
      </w:r>
      <w:r w:rsidRPr="004913B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ая</w:t>
      </w:r>
      <w:r w:rsidRPr="004913B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я</w:t>
      </w:r>
    </w:p>
    <w:p w14:paraId="10AFC28B" w14:textId="77777777" w:rsidR="002D3AFF" w:rsidRPr="002D3AFF" w:rsidRDefault="002D3AFF" w:rsidP="002D3AFF">
      <w:pPr>
        <w:spacing w:after="0" w:line="240" w:lineRule="auto"/>
        <w:ind w:right="3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AAF360A" w14:textId="2362B430" w:rsidR="002D3AFF" w:rsidRPr="002D3AFF" w:rsidRDefault="002D3AFF" w:rsidP="002D3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ПЛЕНАРНОЕ ЗАСЕДАНИЕ</w:t>
      </w:r>
    </w:p>
    <w:p w14:paraId="3703A543" w14:textId="77777777" w:rsidR="002D3AFF" w:rsidRDefault="002D3AFF" w:rsidP="0064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E74497B" w14:textId="0BF5894F" w:rsidR="000F405E" w:rsidRDefault="000F405E" w:rsidP="0064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B4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Дата проведения:</w:t>
      </w:r>
      <w:r w:rsidRPr="007761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05870" w:rsidRPr="00D0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20-21 </w:t>
      </w:r>
      <w:r w:rsidR="00D0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4913B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193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9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93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</w:p>
    <w:p w14:paraId="037D4993" w14:textId="77777777" w:rsidR="000F405E" w:rsidRDefault="000F405E" w:rsidP="0064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НАО</w:t>
      </w:r>
      <w:r w:rsidRPr="0077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7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Костанайский региональный университет имени </w:t>
      </w:r>
      <w:proofErr w:type="spellStart"/>
      <w:r w:rsidRPr="0077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А.Байтурсынова</w:t>
      </w:r>
      <w:proofErr w:type="spellEnd"/>
      <w:r w:rsidRPr="0077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</w:t>
      </w:r>
    </w:p>
    <w:p w14:paraId="1A0A45A0" w14:textId="77777777" w:rsidR="00E832E0" w:rsidRDefault="00E832E0" w:rsidP="00643A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AF615" w14:textId="15928337" w:rsidR="004913B9" w:rsidRDefault="00193B45" w:rsidP="0064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4A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  <w:r w:rsidRPr="0077614A">
        <w:rPr>
          <w:rFonts w:ascii="Times New Roman" w:hAnsi="Times New Roman" w:cs="Times New Roman"/>
          <w:sz w:val="24"/>
          <w:szCs w:val="24"/>
        </w:rPr>
        <w:t xml:space="preserve">: </w:t>
      </w:r>
      <w:r w:rsidR="00D05870" w:rsidRPr="00D05870">
        <w:rPr>
          <w:rFonts w:ascii="Times New Roman" w:hAnsi="Times New Roman" w:cs="Times New Roman"/>
          <w:sz w:val="24"/>
          <w:szCs w:val="24"/>
        </w:rPr>
        <w:t xml:space="preserve">анализ современного </w:t>
      </w:r>
      <w:proofErr w:type="spellStart"/>
      <w:r w:rsidR="00D05870" w:rsidRPr="00D05870">
        <w:rPr>
          <w:rFonts w:ascii="Times New Roman" w:hAnsi="Times New Roman" w:cs="Times New Roman"/>
          <w:sz w:val="24"/>
          <w:szCs w:val="24"/>
        </w:rPr>
        <w:t>медапространства</w:t>
      </w:r>
      <w:proofErr w:type="spellEnd"/>
      <w:r w:rsidR="00D05870" w:rsidRPr="00D05870">
        <w:rPr>
          <w:rFonts w:ascii="Times New Roman" w:hAnsi="Times New Roman" w:cs="Times New Roman"/>
          <w:sz w:val="24"/>
          <w:szCs w:val="24"/>
        </w:rPr>
        <w:t xml:space="preserve"> и его влияния на культуру, экономику и политику</w:t>
      </w:r>
    </w:p>
    <w:p w14:paraId="6EAC607E" w14:textId="355DAC46" w:rsidR="00193B45" w:rsidRDefault="00193B45" w:rsidP="0064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61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Языки проведения конференции: </w:t>
      </w:r>
      <w:r w:rsidRPr="00776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казахский, русский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E360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английский</w:t>
      </w:r>
    </w:p>
    <w:p w14:paraId="78C30E1B" w14:textId="77777777" w:rsidR="00E832E0" w:rsidRDefault="00E832E0" w:rsidP="00643A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39666B" w14:textId="77777777" w:rsidR="002D3AFF" w:rsidRDefault="00E832E0" w:rsidP="002D3A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32E0">
        <w:rPr>
          <w:rFonts w:ascii="Times New Roman" w:eastAsia="Calibri" w:hAnsi="Times New Roman" w:cs="Times New Roman"/>
          <w:b/>
          <w:bCs/>
          <w:sz w:val="24"/>
          <w:szCs w:val="24"/>
        </w:rPr>
        <w:t>Открытие конференции</w:t>
      </w:r>
    </w:p>
    <w:p w14:paraId="7B0A0207" w14:textId="77777777" w:rsidR="002D3AFF" w:rsidRDefault="002D3AFF" w:rsidP="00E832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68B5D4" w14:textId="65A6C45B" w:rsidR="0041388F" w:rsidRDefault="00585EE6" w:rsidP="00A423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Докладчики</w:t>
      </w:r>
    </w:p>
    <w:p w14:paraId="7ADF619E" w14:textId="4559D926" w:rsidR="00A42379" w:rsidRDefault="00A42379" w:rsidP="00A423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05870" w:rsidRPr="004913B9" w14:paraId="33655777" w14:textId="77777777" w:rsidTr="00605E97">
        <w:trPr>
          <w:jc w:val="center"/>
        </w:trPr>
        <w:tc>
          <w:tcPr>
            <w:tcW w:w="9207" w:type="dxa"/>
          </w:tcPr>
          <w:p w14:paraId="5E28B225" w14:textId="1F59FF1A" w:rsidR="00D05870" w:rsidRDefault="00D05870" w:rsidP="00AC0FB3">
            <w:pPr>
              <w:tabs>
                <w:tab w:val="left" w:pos="284"/>
                <w:tab w:val="right" w:pos="899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Амангельды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Шурентаев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05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доктор </w:t>
            </w:r>
            <w:r w:rsidRPr="00D058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 w:rsidRPr="00D05870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заведующий кафедрой Печати и издательского дела ЕНУ им. Л. Гумилева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05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Казахстан</w:t>
            </w:r>
          </w:p>
          <w:p w14:paraId="3A5414A2" w14:textId="37E8D41E" w:rsidR="00D05870" w:rsidRPr="00D05870" w:rsidRDefault="00D05870" w:rsidP="00AC0FB3">
            <w:pPr>
              <w:tabs>
                <w:tab w:val="left" w:pos="284"/>
                <w:tab w:val="right" w:pos="899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05870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государственного информационного заказа в системе современного масс-медиа</w:t>
            </w:r>
          </w:p>
          <w:p w14:paraId="67549858" w14:textId="42F6E7F0" w:rsidR="00D05870" w:rsidRPr="001166CB" w:rsidRDefault="00D05870" w:rsidP="00EB3F4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870" w:rsidRPr="004913B9" w14:paraId="50F268C6" w14:textId="77777777" w:rsidTr="00605E97">
        <w:trPr>
          <w:jc w:val="center"/>
        </w:trPr>
        <w:tc>
          <w:tcPr>
            <w:tcW w:w="9207" w:type="dxa"/>
          </w:tcPr>
          <w:p w14:paraId="06D15321" w14:textId="637E854B" w:rsidR="00D05870" w:rsidRPr="00CE11F4" w:rsidRDefault="00D05870" w:rsidP="00D05870">
            <w:pPr>
              <w:pStyle w:val="a3"/>
              <w:tabs>
                <w:tab w:val="left" w:pos="284"/>
              </w:tabs>
              <w:ind w:left="4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Лилия </w:t>
            </w:r>
            <w:proofErr w:type="spellStart"/>
            <w:r w:rsidRPr="00C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Дускаева</w:t>
            </w:r>
            <w:proofErr w:type="spellEnd"/>
            <w:r w:rsidRPr="00C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доктор филологических наук,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6C37F8" w14:textId="77777777" w:rsidR="00D05870" w:rsidRDefault="00D05870" w:rsidP="00D05870">
            <w:pPr>
              <w:pStyle w:val="a3"/>
              <w:tabs>
                <w:tab w:val="left" w:pos="284"/>
              </w:tabs>
              <w:ind w:left="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ема: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58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Траектории научной популяризации в телеграм-блогинге</w:t>
            </w:r>
          </w:p>
          <w:p w14:paraId="14A67565" w14:textId="0678677F" w:rsidR="00D05870" w:rsidRPr="00CE11F4" w:rsidRDefault="00D05870" w:rsidP="00D05870">
            <w:pPr>
              <w:pStyle w:val="a3"/>
              <w:tabs>
                <w:tab w:val="left" w:pos="284"/>
              </w:tabs>
              <w:ind w:left="4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870" w:rsidRPr="004913B9" w14:paraId="4059907B" w14:textId="77777777" w:rsidTr="00605E97">
        <w:trPr>
          <w:jc w:val="center"/>
        </w:trPr>
        <w:tc>
          <w:tcPr>
            <w:tcW w:w="9207" w:type="dxa"/>
          </w:tcPr>
          <w:p w14:paraId="162F9FA0" w14:textId="2A367DD9" w:rsidR="00D05870" w:rsidRPr="00BC6C29" w:rsidRDefault="00D05870" w:rsidP="00D05870">
            <w:pPr>
              <w:pStyle w:val="a3"/>
              <w:tabs>
                <w:tab w:val="left" w:pos="284"/>
                <w:tab w:val="left" w:pos="661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Ольга </w:t>
            </w:r>
            <w:proofErr w:type="spellStart"/>
            <w:r w:rsidRPr="00D05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93467">
              <w:rPr>
                <w:rFonts w:ascii="Times New Roman" w:eastAsia="Calibri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филологических наук, профессор кафедры журналистики и коммуникационного менеджмента Костанайского регионального университета имени А.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Байтсурсынова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Казахстан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0B7B17" w14:textId="5DE7A47B" w:rsidR="00D05870" w:rsidRPr="00BC6C29" w:rsidRDefault="00D05870" w:rsidP="00DE7757">
            <w:pPr>
              <w:pStyle w:val="a3"/>
              <w:tabs>
                <w:tab w:val="left" w:pos="284"/>
                <w:tab w:val="left" w:pos="661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6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BC6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ема:</w:t>
            </w:r>
          </w:p>
          <w:p w14:paraId="1F7E0384" w14:textId="77777777" w:rsidR="00D05870" w:rsidRPr="00BC6C29" w:rsidRDefault="00D05870" w:rsidP="00DE7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870" w:rsidRPr="004913B9" w14:paraId="6B2A6C2E" w14:textId="77777777" w:rsidTr="00605E97">
        <w:trPr>
          <w:jc w:val="center"/>
        </w:trPr>
        <w:tc>
          <w:tcPr>
            <w:tcW w:w="9207" w:type="dxa"/>
          </w:tcPr>
          <w:p w14:paraId="0D96B062" w14:textId="28FFAC28" w:rsidR="00D05870" w:rsidRPr="0045275D" w:rsidRDefault="00D05870" w:rsidP="0045275D">
            <w:pPr>
              <w:pStyle w:val="a3"/>
              <w:tabs>
                <w:tab w:val="left" w:pos="284"/>
              </w:tabs>
              <w:ind w:left="4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27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Любовь Иванова</w:t>
            </w:r>
            <w:r w:rsidRPr="00AC0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 филологических наук</w:t>
            </w:r>
            <w:r w:rsidRPr="00AC0F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доцент </w:t>
            </w:r>
            <w:r w:rsidR="0045275D"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5275D"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5275D"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5275D"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5275D" w:rsidRPr="00C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</w:t>
            </w:r>
            <w:r w:rsidR="0045275D" w:rsidRPr="00C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F94BCF" w14:textId="53774C0F" w:rsidR="00D05870" w:rsidRPr="00DB6608" w:rsidRDefault="00D05870" w:rsidP="00DE7757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DB6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75D" w:rsidRPr="0045275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санация в онлайн-коммуникации новых медийных форм</w:t>
            </w:r>
          </w:p>
          <w:p w14:paraId="3EDE247C" w14:textId="77777777" w:rsidR="00D05870" w:rsidRPr="00DB6608" w:rsidRDefault="00D05870" w:rsidP="00DE7757">
            <w:pPr>
              <w:tabs>
                <w:tab w:val="left" w:pos="284"/>
                <w:tab w:val="left" w:pos="66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870" w:rsidRPr="00B138F0" w14:paraId="53916D9A" w14:textId="77777777" w:rsidTr="00605E97">
        <w:trPr>
          <w:jc w:val="center"/>
        </w:trPr>
        <w:tc>
          <w:tcPr>
            <w:tcW w:w="9207" w:type="dxa"/>
          </w:tcPr>
          <w:p w14:paraId="47AA0F85" w14:textId="737C4E26" w:rsidR="00D05870" w:rsidRPr="0045275D" w:rsidRDefault="0045275D" w:rsidP="0045275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Балажан Мустафина</w:t>
            </w:r>
            <w:r w:rsidR="00D05870"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52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45275D">
              <w:rPr>
                <w:rFonts w:ascii="Times New Roman" w:eastAsia="Calibri" w:hAnsi="Times New Roman" w:cs="Times New Roman"/>
                <w:sz w:val="24"/>
                <w:szCs w:val="24"/>
              </w:rPr>
              <w:t>.о. заведующего кафедры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журналистики и коммуникационного менеджмента Костанайского регионального университета имени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Байтсурсынова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Казахстан</w:t>
            </w:r>
          </w:p>
          <w:p w14:paraId="0D0AB6A7" w14:textId="21791599" w:rsidR="00D05870" w:rsidRPr="0045275D" w:rsidRDefault="00D05870" w:rsidP="00EB3F4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Тема: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</w:t>
            </w:r>
            <w:r w:rsidR="0045275D" w:rsidRPr="0045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государствнных органах Республики Казахстан</w:t>
            </w:r>
          </w:p>
          <w:p w14:paraId="586C7355" w14:textId="78451384" w:rsidR="00D05870" w:rsidRPr="001166CB" w:rsidRDefault="00D05870" w:rsidP="00EB3F4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5870" w:rsidRPr="004913B9" w14:paraId="5B824083" w14:textId="77777777" w:rsidTr="00605E97">
        <w:trPr>
          <w:jc w:val="center"/>
        </w:trPr>
        <w:tc>
          <w:tcPr>
            <w:tcW w:w="9207" w:type="dxa"/>
          </w:tcPr>
          <w:p w14:paraId="66C9DD82" w14:textId="2766ACCB" w:rsidR="00D05870" w:rsidRPr="001166CB" w:rsidRDefault="0045275D" w:rsidP="0045275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Екатерина Щеглова</w:t>
            </w:r>
            <w:r w:rsidR="00D05870"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5275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филологических наук, доцент Санкт-Петербургского государственного университета,</w:t>
            </w:r>
            <w:r w:rsidRPr="004527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Россия</w:t>
            </w:r>
          </w:p>
          <w:p w14:paraId="26E93425" w14:textId="5D24D137" w:rsidR="00D05870" w:rsidRPr="001166CB" w:rsidRDefault="00D05870" w:rsidP="00D15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11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75D" w:rsidRPr="0045275D">
              <w:rPr>
                <w:rFonts w:ascii="Times New Roman" w:eastAsia="Calibri" w:hAnsi="Times New Roman" w:cs="Times New Roman"/>
                <w:sz w:val="24"/>
                <w:szCs w:val="24"/>
              </w:rPr>
              <w:t>Возражение в речевом этикете научно-популярных онлайн-сообществ</w:t>
            </w:r>
          </w:p>
        </w:tc>
      </w:tr>
    </w:tbl>
    <w:p w14:paraId="7F17B054" w14:textId="04072688" w:rsidR="00A42379" w:rsidRPr="001D2A4C" w:rsidRDefault="00A42379" w:rsidP="00A4237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385623" w:themeColor="accent6" w:themeShade="80"/>
          <w:sz w:val="24"/>
          <w:szCs w:val="24"/>
        </w:rPr>
      </w:pPr>
    </w:p>
    <w:sectPr w:rsidR="00A42379" w:rsidRPr="001D2A4C" w:rsidSect="006444E9">
      <w:pgSz w:w="11906" w:h="16838"/>
      <w:pgMar w:top="709" w:right="850" w:bottom="1134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A8"/>
    <w:multiLevelType w:val="hybridMultilevel"/>
    <w:tmpl w:val="42064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5C2"/>
    <w:multiLevelType w:val="hybridMultilevel"/>
    <w:tmpl w:val="42064460"/>
    <w:lvl w:ilvl="0" w:tplc="86840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22D1"/>
    <w:multiLevelType w:val="hybridMultilevel"/>
    <w:tmpl w:val="42064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73DB"/>
    <w:multiLevelType w:val="hybridMultilevel"/>
    <w:tmpl w:val="2CEEF5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596"/>
    <w:multiLevelType w:val="hybridMultilevel"/>
    <w:tmpl w:val="ADB0A3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0552"/>
    <w:multiLevelType w:val="hybridMultilevel"/>
    <w:tmpl w:val="9D6E1880"/>
    <w:lvl w:ilvl="0" w:tplc="B2A87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C2ECB"/>
    <w:multiLevelType w:val="hybridMultilevel"/>
    <w:tmpl w:val="18D87C2E"/>
    <w:lvl w:ilvl="0" w:tplc="5D28316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3254904">
    <w:abstractNumId w:val="5"/>
  </w:num>
  <w:num w:numId="2" w16cid:durableId="1276787562">
    <w:abstractNumId w:val="6"/>
  </w:num>
  <w:num w:numId="3" w16cid:durableId="417748642">
    <w:abstractNumId w:val="1"/>
  </w:num>
  <w:num w:numId="4" w16cid:durableId="263801866">
    <w:abstractNumId w:val="4"/>
  </w:num>
  <w:num w:numId="5" w16cid:durableId="1576429579">
    <w:abstractNumId w:val="2"/>
  </w:num>
  <w:num w:numId="6" w16cid:durableId="2086999077">
    <w:abstractNumId w:val="0"/>
  </w:num>
  <w:num w:numId="7" w16cid:durableId="18679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8"/>
    <w:rsid w:val="00003BAE"/>
    <w:rsid w:val="00043030"/>
    <w:rsid w:val="00051FCC"/>
    <w:rsid w:val="000564A5"/>
    <w:rsid w:val="00072A63"/>
    <w:rsid w:val="000F405E"/>
    <w:rsid w:val="001166CB"/>
    <w:rsid w:val="001704C7"/>
    <w:rsid w:val="001815C2"/>
    <w:rsid w:val="00193B45"/>
    <w:rsid w:val="001A354D"/>
    <w:rsid w:val="001D2A4C"/>
    <w:rsid w:val="00226043"/>
    <w:rsid w:val="0024602A"/>
    <w:rsid w:val="00254E90"/>
    <w:rsid w:val="00255420"/>
    <w:rsid w:val="0028080A"/>
    <w:rsid w:val="00282F6F"/>
    <w:rsid w:val="00293467"/>
    <w:rsid w:val="00295840"/>
    <w:rsid w:val="002A28C5"/>
    <w:rsid w:val="002D3AFF"/>
    <w:rsid w:val="00331B26"/>
    <w:rsid w:val="0035631A"/>
    <w:rsid w:val="003810E6"/>
    <w:rsid w:val="00383AC1"/>
    <w:rsid w:val="00385D17"/>
    <w:rsid w:val="003B1D08"/>
    <w:rsid w:val="0041388F"/>
    <w:rsid w:val="0042010D"/>
    <w:rsid w:val="00423F8D"/>
    <w:rsid w:val="00426790"/>
    <w:rsid w:val="0045275D"/>
    <w:rsid w:val="004913B9"/>
    <w:rsid w:val="004E1941"/>
    <w:rsid w:val="004E450B"/>
    <w:rsid w:val="00520970"/>
    <w:rsid w:val="00583976"/>
    <w:rsid w:val="00585EE6"/>
    <w:rsid w:val="005A3003"/>
    <w:rsid w:val="005C7CAA"/>
    <w:rsid w:val="005F7093"/>
    <w:rsid w:val="00605E97"/>
    <w:rsid w:val="00641F6C"/>
    <w:rsid w:val="00643AEF"/>
    <w:rsid w:val="006444E9"/>
    <w:rsid w:val="00651ABD"/>
    <w:rsid w:val="0065215B"/>
    <w:rsid w:val="00687158"/>
    <w:rsid w:val="006904AA"/>
    <w:rsid w:val="006C3D79"/>
    <w:rsid w:val="00702607"/>
    <w:rsid w:val="00764770"/>
    <w:rsid w:val="008136E1"/>
    <w:rsid w:val="00873548"/>
    <w:rsid w:val="00882FE6"/>
    <w:rsid w:val="0089307C"/>
    <w:rsid w:val="008A19B3"/>
    <w:rsid w:val="008C66BC"/>
    <w:rsid w:val="008D28F5"/>
    <w:rsid w:val="008E190B"/>
    <w:rsid w:val="00932EEB"/>
    <w:rsid w:val="009F1351"/>
    <w:rsid w:val="00A30F79"/>
    <w:rsid w:val="00A42379"/>
    <w:rsid w:val="00AA1D70"/>
    <w:rsid w:val="00AC0FB3"/>
    <w:rsid w:val="00AE66CF"/>
    <w:rsid w:val="00AF4D7C"/>
    <w:rsid w:val="00B138F0"/>
    <w:rsid w:val="00B64F90"/>
    <w:rsid w:val="00B93F44"/>
    <w:rsid w:val="00BC6C29"/>
    <w:rsid w:val="00C02F91"/>
    <w:rsid w:val="00CB7A94"/>
    <w:rsid w:val="00CE11F4"/>
    <w:rsid w:val="00D05870"/>
    <w:rsid w:val="00D15341"/>
    <w:rsid w:val="00D8486F"/>
    <w:rsid w:val="00D84FCF"/>
    <w:rsid w:val="00DB6608"/>
    <w:rsid w:val="00DD2F37"/>
    <w:rsid w:val="00DD61AE"/>
    <w:rsid w:val="00E043D7"/>
    <w:rsid w:val="00E13236"/>
    <w:rsid w:val="00E33B5C"/>
    <w:rsid w:val="00E3608B"/>
    <w:rsid w:val="00E56497"/>
    <w:rsid w:val="00E832E0"/>
    <w:rsid w:val="00E96EC4"/>
    <w:rsid w:val="00EB3F45"/>
    <w:rsid w:val="00EC2570"/>
    <w:rsid w:val="00EC360B"/>
    <w:rsid w:val="00ED4DFA"/>
    <w:rsid w:val="00F64A63"/>
    <w:rsid w:val="00FA2817"/>
    <w:rsid w:val="00FB7B44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71D4"/>
  <w15:docId w15:val="{F209EE94-4BE9-4976-B223-DEB4EB4A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5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354D"/>
    <w:rPr>
      <w:color w:val="605E5C"/>
      <w:shd w:val="clear" w:color="auto" w:fill="E1DFDD"/>
    </w:rPr>
  </w:style>
  <w:style w:type="paragraph" w:customStyle="1" w:styleId="Default">
    <w:name w:val="Default"/>
    <w:rsid w:val="00E83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6444E9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444E9"/>
    <w:rPr>
      <w:rFonts w:eastAsiaTheme="minorEastAsia"/>
    </w:rPr>
  </w:style>
  <w:style w:type="table" w:styleId="a7">
    <w:name w:val="Table Grid"/>
    <w:basedOn w:val="a1"/>
    <w:uiPriority w:val="39"/>
    <w:rsid w:val="0018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11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Айнур</dc:creator>
  <cp:keywords/>
  <dc:description/>
  <cp:lastModifiedBy>Айнур Сулейменова</cp:lastModifiedBy>
  <cp:revision>4</cp:revision>
  <cp:lastPrinted>2022-05-14T14:22:00Z</cp:lastPrinted>
  <dcterms:created xsi:type="dcterms:W3CDTF">2023-08-05T16:43:00Z</dcterms:created>
  <dcterms:modified xsi:type="dcterms:W3CDTF">2023-08-07T06:30:00Z</dcterms:modified>
</cp:coreProperties>
</file>