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02A5">
      <w:pPr>
        <w:pStyle w:val="pc"/>
      </w:pPr>
      <w:bookmarkStart w:id="0" w:name="_GoBack"/>
      <w:bookmarkEnd w:id="0"/>
      <w:r>
        <w:rPr>
          <w:rStyle w:val="s1"/>
        </w:rPr>
        <w:t xml:space="preserve">Приказ Министра образования и науки Республики Казахстан от 31 марта 2011 года № 126 </w:t>
      </w:r>
      <w:r>
        <w:br/>
      </w:r>
      <w:r>
        <w:rPr>
          <w:rStyle w:val="s1"/>
        </w:rPr>
        <w:t>Об утверждении Типового положения о диссертационном совете</w:t>
      </w:r>
      <w:r>
        <w:br/>
      </w:r>
      <w:r>
        <w:rPr>
          <w:rStyle w:val="s3"/>
        </w:rPr>
        <w:t xml:space="preserve">(с </w:t>
      </w:r>
      <w:hyperlink r:id="rId7" w:history="1">
        <w:r>
          <w:rPr>
            <w:rStyle w:val="a4"/>
            <w:i/>
            <w:iCs/>
          </w:rPr>
          <w:t>изменениями и дополнениями</w:t>
        </w:r>
      </w:hyperlink>
      <w:r>
        <w:rPr>
          <w:rStyle w:val="s3"/>
        </w:rPr>
        <w:t xml:space="preserve"> </w:t>
      </w:r>
      <w:r>
        <w:rPr>
          <w:rStyle w:val="s3"/>
        </w:rPr>
        <w:t>по состоянию на 22.01.2023 г.)</w:t>
      </w:r>
    </w:p>
    <w:p w:rsidR="00000000" w:rsidRDefault="009202A5">
      <w:pPr>
        <w:pStyle w:val="pc"/>
      </w:pPr>
      <w:r>
        <w:t> </w:t>
      </w:r>
    </w:p>
    <w:p w:rsidR="00000000" w:rsidRDefault="009202A5">
      <w:pPr>
        <w:pStyle w:val="pj"/>
      </w:pPr>
      <w:r>
        <w:t xml:space="preserve">В целях реализации </w:t>
      </w:r>
      <w:hyperlink r:id="rId8" w:anchor="sub_id=40013" w:history="1">
        <w:r>
          <w:rPr>
            <w:rStyle w:val="a4"/>
          </w:rPr>
          <w:t>подпункта 13) статьи 4</w:t>
        </w:r>
      </w:hyperlink>
      <w:r>
        <w:t xml:space="preserve"> Закона Республики Казахстан от 18 февраля 2011 года «О науке» </w:t>
      </w:r>
      <w:r>
        <w:rPr>
          <w:b/>
          <w:bCs/>
        </w:rPr>
        <w:t>ПРИКАЗЫВАЮ</w:t>
      </w:r>
      <w:r>
        <w:t>:</w:t>
      </w:r>
    </w:p>
    <w:p w:rsidR="00000000" w:rsidRDefault="009202A5">
      <w:pPr>
        <w:pStyle w:val="pj"/>
      </w:pPr>
      <w:r>
        <w:rPr>
          <w:rStyle w:val="s0"/>
        </w:rPr>
        <w:t>1. Утвердить прилагаемое</w:t>
      </w:r>
      <w:r>
        <w:rPr>
          <w:rStyle w:val="s0"/>
        </w:rPr>
        <w:t xml:space="preserve"> </w:t>
      </w:r>
      <w:hyperlink w:anchor="sub100" w:history="1">
        <w:r>
          <w:rPr>
            <w:rStyle w:val="a4"/>
          </w:rPr>
          <w:t>Типовое положение</w:t>
        </w:r>
      </w:hyperlink>
      <w:r>
        <w:rPr>
          <w:rStyle w:val="s0"/>
        </w:rPr>
        <w:t xml:space="preserve"> о диссертационном совете.</w:t>
      </w:r>
    </w:p>
    <w:p w:rsidR="00000000" w:rsidRDefault="009202A5">
      <w:pPr>
        <w:pStyle w:val="pj"/>
      </w:pPr>
      <w:r>
        <w:rPr>
          <w:rStyle w:val="s0"/>
        </w:rPr>
        <w:t>2. Комитету по контролю в сфере образования и науки (Бектемесов М.А.):</w:t>
      </w:r>
    </w:p>
    <w:p w:rsidR="00000000" w:rsidRDefault="009202A5">
      <w:pPr>
        <w:pStyle w:val="pj"/>
      </w:pPr>
      <w:r>
        <w:rPr>
          <w:rStyle w:val="s0"/>
        </w:rPr>
        <w:t xml:space="preserve">1) обеспечить в установленном порядке государственную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9202A5">
      <w:pPr>
        <w:pStyle w:val="pj"/>
      </w:pPr>
      <w:r>
        <w:rPr>
          <w:rStyle w:val="s0"/>
        </w:rPr>
        <w:t xml:space="preserve">2) после государственной регистрации </w:t>
      </w:r>
      <w:hyperlink r:id="rId10" w:history="1">
        <w:r>
          <w:rPr>
            <w:rStyle w:val="a4"/>
          </w:rPr>
          <w:t>опубликовать</w:t>
        </w:r>
      </w:hyperlink>
      <w:r>
        <w:rPr>
          <w:rStyle w:val="s0"/>
        </w:rPr>
        <w:t xml:space="preserve"> настоящий приказ в средствах массовой информации.</w:t>
      </w:r>
    </w:p>
    <w:p w:rsidR="00000000" w:rsidRDefault="009202A5">
      <w:pPr>
        <w:pStyle w:val="pj"/>
      </w:pPr>
      <w:r>
        <w:rPr>
          <w:rStyle w:val="s0"/>
        </w:rPr>
        <w:t>3. Приз</w:t>
      </w:r>
      <w:r>
        <w:rPr>
          <w:rStyle w:val="s0"/>
        </w:rPr>
        <w:t xml:space="preserve">нать утратившими силу некоторые приказы Министра образования и науки Республики Казахстан согласно </w:t>
      </w:r>
      <w:hyperlink w:anchor="sub10000" w:history="1">
        <w:r>
          <w:rPr>
            <w:rStyle w:val="a4"/>
          </w:rPr>
          <w:t>приложению</w:t>
        </w:r>
      </w:hyperlink>
      <w:r>
        <w:rPr>
          <w:rStyle w:val="s0"/>
        </w:rPr>
        <w:t xml:space="preserve"> к настоящему приказу.</w:t>
      </w:r>
    </w:p>
    <w:p w:rsidR="00000000" w:rsidRDefault="009202A5">
      <w:pPr>
        <w:pStyle w:val="pj"/>
      </w:pPr>
      <w:r>
        <w:rPr>
          <w:rStyle w:val="s0"/>
        </w:rPr>
        <w:t>4. Контроль за исполнением настоящего приказа возложить на ответственного секретаря Абдрасило</w:t>
      </w:r>
      <w:r>
        <w:rPr>
          <w:rStyle w:val="s0"/>
        </w:rPr>
        <w:t>ва Б.С.</w:t>
      </w:r>
    </w:p>
    <w:p w:rsidR="00000000" w:rsidRDefault="009202A5">
      <w:pPr>
        <w:pStyle w:val="pj"/>
      </w:pPr>
      <w:r>
        <w:rPr>
          <w:rStyle w:val="s0"/>
        </w:rPr>
        <w:t xml:space="preserve">5. Настоящий приказ вводится в действие по истечении десяти календарных дней со дня первого официального </w:t>
      </w:r>
      <w:hyperlink r:id="rId11" w:history="1">
        <w:r>
          <w:rPr>
            <w:rStyle w:val="a4"/>
          </w:rPr>
          <w:t>опубликования</w:t>
        </w:r>
      </w:hyperlink>
      <w:r>
        <w:rPr>
          <w:rStyle w:val="s0"/>
        </w:rPr>
        <w:t>.</w:t>
      </w:r>
    </w:p>
    <w:p w:rsidR="00000000" w:rsidRDefault="009202A5">
      <w:pPr>
        <w:pStyle w:val="pj"/>
      </w:pPr>
      <w:r>
        <w:rPr>
          <w:rStyle w:val="s0"/>
        </w:rPr>
        <w:t> </w:t>
      </w:r>
    </w:p>
    <w:p w:rsidR="00000000" w:rsidRDefault="009202A5">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9202A5">
            <w:pPr>
              <w:pStyle w:val="p"/>
            </w:pPr>
            <w:r>
              <w:rPr>
                <w:b/>
                <w:bCs/>
              </w:rPr>
              <w:t xml:space="preserve">Министр </w:t>
            </w:r>
          </w:p>
        </w:tc>
        <w:tc>
          <w:tcPr>
            <w:tcW w:w="2500" w:type="pct"/>
            <w:tcMar>
              <w:top w:w="0" w:type="dxa"/>
              <w:left w:w="108" w:type="dxa"/>
              <w:bottom w:w="0" w:type="dxa"/>
              <w:right w:w="108" w:type="dxa"/>
            </w:tcMar>
            <w:hideMark/>
          </w:tcPr>
          <w:p w:rsidR="00000000" w:rsidRDefault="009202A5">
            <w:pPr>
              <w:pStyle w:val="pr"/>
            </w:pPr>
            <w:r>
              <w:rPr>
                <w:b/>
                <w:bCs/>
              </w:rPr>
              <w:t>Б. Жумагулов</w:t>
            </w:r>
          </w:p>
        </w:tc>
      </w:tr>
    </w:tbl>
    <w:p w:rsidR="00000000" w:rsidRDefault="009202A5">
      <w:pPr>
        <w:pStyle w:val="pj"/>
      </w:pPr>
      <w:r>
        <w:t> </w:t>
      </w:r>
    </w:p>
    <w:p w:rsidR="00000000" w:rsidRDefault="009202A5">
      <w:pPr>
        <w:pStyle w:val="pr"/>
      </w:pPr>
      <w:bookmarkStart w:id="1" w:name="SUB10000"/>
      <w:bookmarkEnd w:id="1"/>
      <w:r>
        <w:t>Приложение</w:t>
      </w:r>
    </w:p>
    <w:p w:rsidR="00000000" w:rsidRDefault="009202A5">
      <w:pPr>
        <w:pStyle w:val="pr"/>
      </w:pPr>
      <w:r>
        <w:t xml:space="preserve">к </w:t>
      </w:r>
      <w:hyperlink w:anchor="sub0" w:history="1">
        <w:r>
          <w:rPr>
            <w:rStyle w:val="a4"/>
          </w:rPr>
          <w:t>приказу</w:t>
        </w:r>
      </w:hyperlink>
      <w:r>
        <w:t xml:space="preserve"> Министра </w:t>
      </w:r>
    </w:p>
    <w:p w:rsidR="00000000" w:rsidRDefault="009202A5">
      <w:pPr>
        <w:pStyle w:val="pr"/>
      </w:pPr>
      <w:r>
        <w:t xml:space="preserve">образования и науки </w:t>
      </w:r>
    </w:p>
    <w:p w:rsidR="00000000" w:rsidRDefault="009202A5">
      <w:pPr>
        <w:pStyle w:val="pr"/>
      </w:pPr>
      <w:r>
        <w:t xml:space="preserve">Республики Казахстан </w:t>
      </w:r>
    </w:p>
    <w:p w:rsidR="00000000" w:rsidRDefault="009202A5">
      <w:pPr>
        <w:pStyle w:val="pr"/>
      </w:pPr>
      <w:r>
        <w:t>от 31 марта 2011 года № 126</w:t>
      </w:r>
    </w:p>
    <w:p w:rsidR="00000000" w:rsidRDefault="009202A5">
      <w:pPr>
        <w:pStyle w:val="pc"/>
      </w:pPr>
      <w:r>
        <w:rPr>
          <w:rStyle w:val="s1"/>
        </w:rPr>
        <w:t> </w:t>
      </w:r>
    </w:p>
    <w:p w:rsidR="00000000" w:rsidRDefault="009202A5">
      <w:pPr>
        <w:pStyle w:val="pc"/>
      </w:pPr>
      <w:r>
        <w:rPr>
          <w:rStyle w:val="s1"/>
        </w:rPr>
        <w:t> </w:t>
      </w:r>
    </w:p>
    <w:p w:rsidR="00000000" w:rsidRDefault="009202A5">
      <w:pPr>
        <w:pStyle w:val="pc"/>
      </w:pPr>
      <w:r>
        <w:rPr>
          <w:rStyle w:val="s1"/>
        </w:rPr>
        <w:t>Перечень</w:t>
      </w:r>
      <w:r>
        <w:rPr>
          <w:rStyle w:val="s1"/>
        </w:rPr>
        <w:br/>
        <w:t>утративших силу некоторых приказов Министра образования и науки Республики Казахстан</w:t>
      </w:r>
    </w:p>
    <w:p w:rsidR="00000000" w:rsidRDefault="009202A5">
      <w:pPr>
        <w:pStyle w:val="pc"/>
      </w:pPr>
      <w:r>
        <w:rPr>
          <w:rStyle w:val="s1"/>
        </w:rPr>
        <w:t> </w:t>
      </w:r>
    </w:p>
    <w:p w:rsidR="00000000" w:rsidRDefault="009202A5">
      <w:pPr>
        <w:pStyle w:val="pj"/>
      </w:pPr>
      <w:r>
        <w:rPr>
          <w:rStyle w:val="s0"/>
        </w:rPr>
        <w:t xml:space="preserve">1. </w:t>
      </w:r>
      <w:hyperlink r:id="rId12" w:history="1">
        <w:r>
          <w:rPr>
            <w:rStyle w:val="a4"/>
          </w:rPr>
          <w:t>Приказ</w:t>
        </w:r>
      </w:hyperlink>
      <w:r>
        <w:rPr>
          <w:rStyle w:val="s0"/>
        </w:rPr>
        <w:t xml:space="preserve">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w:t>
      </w:r>
      <w:r>
        <w:rPr>
          <w:rStyle w:val="s0"/>
        </w:rPr>
        <w:t>ии нормативных правовых актов за № 2139, опубликованный в Бюллетене нормативных правовых актов Республики Казахстан, 2003 г., № 15, ст. 840).</w:t>
      </w:r>
    </w:p>
    <w:p w:rsidR="00000000" w:rsidRDefault="009202A5">
      <w:pPr>
        <w:pStyle w:val="pj"/>
      </w:pPr>
      <w:r>
        <w:rPr>
          <w:rStyle w:val="s0"/>
        </w:rPr>
        <w:t xml:space="preserve">2. </w:t>
      </w:r>
      <w:hyperlink r:id="rId13" w:history="1">
        <w:r>
          <w:rPr>
            <w:rStyle w:val="a4"/>
          </w:rPr>
          <w:t>Приказ</w:t>
        </w:r>
      </w:hyperlink>
      <w:r>
        <w:rPr>
          <w:rStyle w:val="s0"/>
        </w:rPr>
        <w:t xml:space="preserve"> Министра образования и науки Республики </w:t>
      </w:r>
      <w:r>
        <w:rPr>
          <w:rStyle w:val="s0"/>
        </w:rPr>
        <w:t>Казахстан от 4 декабря 2004 года № 796 «О внесении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w:t>
      </w:r>
      <w:r>
        <w:rPr>
          <w:rStyle w:val="s0"/>
        </w:rPr>
        <w:t>и нормативных правовых актов Республики Казахстан за № 2617).</w:t>
      </w:r>
    </w:p>
    <w:p w:rsidR="00000000" w:rsidRDefault="009202A5">
      <w:pPr>
        <w:pStyle w:val="pj"/>
      </w:pPr>
      <w:r>
        <w:rPr>
          <w:rStyle w:val="s0"/>
        </w:rPr>
        <w:t xml:space="preserve">3. </w:t>
      </w:r>
      <w:hyperlink r:id="rId14" w:history="1">
        <w:r>
          <w:rPr>
            <w:rStyle w:val="a4"/>
          </w:rPr>
          <w:t>Приказ</w:t>
        </w:r>
      </w:hyperlink>
      <w:r>
        <w:rPr>
          <w:rStyle w:val="s0"/>
        </w:rPr>
        <w:t xml:space="preserve"> Министра образования и науки Республики Казахстан от 2 марта 2005 года № 126 «О внесении изменений в приказ Министра об</w:t>
      </w:r>
      <w:r>
        <w:rPr>
          <w:rStyle w:val="s0"/>
        </w:rPr>
        <w:t>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3552, опубликованный в Бюл</w:t>
      </w:r>
      <w:r>
        <w:rPr>
          <w:rStyle w:val="s0"/>
        </w:rPr>
        <w:t>летене нормативных правовых актов Республики Казахстан, 2005 г., № 14, ст. 73).</w:t>
      </w:r>
    </w:p>
    <w:p w:rsidR="00000000" w:rsidRDefault="009202A5">
      <w:pPr>
        <w:pStyle w:val="pj"/>
      </w:pPr>
      <w:r>
        <w:rPr>
          <w:rStyle w:val="s0"/>
        </w:rPr>
        <w:t xml:space="preserve">4. </w:t>
      </w:r>
      <w:hyperlink r:id="rId15" w:history="1">
        <w:r>
          <w:rPr>
            <w:rStyle w:val="a4"/>
          </w:rPr>
          <w:t>Приказ</w:t>
        </w:r>
      </w:hyperlink>
      <w:r>
        <w:rPr>
          <w:rStyle w:val="s0"/>
        </w:rPr>
        <w:t xml:space="preserve"> и. о. Министра образования и науки Республики Казахстан от 17 октября 2007 года № 486 «О внесении изм</w:t>
      </w:r>
      <w:r>
        <w:rPr>
          <w:rStyle w:val="s0"/>
        </w:rPr>
        <w:t>енений и дополнений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w:t>
      </w:r>
      <w:r>
        <w:rPr>
          <w:rStyle w:val="s0"/>
        </w:rPr>
        <w:t>азахстан за № 4989, опубликованный в «Юридической газете» от 30 ноября 2007 года, № 184 (1387).</w:t>
      </w:r>
    </w:p>
    <w:p w:rsidR="00000000" w:rsidRDefault="009202A5">
      <w:pPr>
        <w:pStyle w:val="pj"/>
      </w:pPr>
      <w:r>
        <w:rPr>
          <w:rStyle w:val="s0"/>
        </w:rPr>
        <w:t xml:space="preserve">5. </w:t>
      </w:r>
      <w:hyperlink r:id="rId16" w:history="1">
        <w:r>
          <w:rPr>
            <w:rStyle w:val="a4"/>
          </w:rPr>
          <w:t>Приказ</w:t>
        </w:r>
      </w:hyperlink>
      <w:r>
        <w:rPr>
          <w:rStyle w:val="s0"/>
        </w:rPr>
        <w:t xml:space="preserve"> Министра образования и науки Республики Казахстан от 7 сентября 2010 г. № 446 «О внес</w:t>
      </w:r>
      <w:r>
        <w:rPr>
          <w:rStyle w:val="s0"/>
        </w:rPr>
        <w:t>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w:t>
      </w:r>
      <w:r>
        <w:rPr>
          <w:rStyle w:val="s0"/>
        </w:rPr>
        <w:t>тан за № 6476, опубликованный в газете «Казахстанская правда» от 23 сентября 2010 года, № 250 (26311).</w:t>
      </w:r>
    </w:p>
    <w:p w:rsidR="00000000" w:rsidRDefault="009202A5">
      <w:pPr>
        <w:pStyle w:val="pj"/>
      </w:pPr>
      <w:r>
        <w:rPr>
          <w:rStyle w:val="s0"/>
        </w:rPr>
        <w:t> </w:t>
      </w:r>
    </w:p>
    <w:p w:rsidR="00000000" w:rsidRDefault="009202A5">
      <w:pPr>
        <w:pStyle w:val="pj"/>
      </w:pPr>
      <w:bookmarkStart w:id="2" w:name="SUB100"/>
      <w:bookmarkEnd w:id="2"/>
      <w:r>
        <w:t> </w:t>
      </w:r>
    </w:p>
    <w:p w:rsidR="00000000" w:rsidRDefault="009202A5">
      <w:pPr>
        <w:pStyle w:val="pji"/>
      </w:pPr>
      <w:r>
        <w:rPr>
          <w:rStyle w:val="s3"/>
        </w:rPr>
        <w:t xml:space="preserve">Типовое положение изложено в редакции </w:t>
      </w:r>
      <w:hyperlink r:id="rId17" w:anchor="sub_id=100" w:history="1">
        <w:r>
          <w:rPr>
            <w:rStyle w:val="a4"/>
            <w:i/>
            <w:iCs/>
          </w:rPr>
          <w:t>приказа</w:t>
        </w:r>
      </w:hyperlink>
      <w:r>
        <w:rPr>
          <w:rStyle w:val="s3"/>
        </w:rPr>
        <w:t xml:space="preserve"> Министра образования и</w:t>
      </w:r>
      <w:r>
        <w:rPr>
          <w:rStyle w:val="s3"/>
        </w:rPr>
        <w:t xml:space="preserve"> науки РК от 28.09.18 г. № 512 (</w:t>
      </w:r>
      <w:hyperlink r:id="rId18" w:anchor="sub_id=100" w:history="1">
        <w:r>
          <w:rPr>
            <w:rStyle w:val="a4"/>
            <w:i/>
            <w:iCs/>
          </w:rPr>
          <w:t>см. стар. ред.</w:t>
        </w:r>
      </w:hyperlink>
      <w:r>
        <w:rPr>
          <w:rStyle w:val="s3"/>
        </w:rPr>
        <w:t xml:space="preserve">); </w:t>
      </w:r>
      <w:hyperlink r:id="rId19" w:history="1">
        <w:r>
          <w:rPr>
            <w:rStyle w:val="a4"/>
            <w:i/>
            <w:iCs/>
          </w:rPr>
          <w:t>приказа</w:t>
        </w:r>
      </w:hyperlink>
      <w:r>
        <w:rPr>
          <w:rStyle w:val="s3"/>
        </w:rPr>
        <w:t xml:space="preserve"> Министра образования и науки РК от 09.03.21 г. № 98 (</w:t>
      </w:r>
      <w:hyperlink r:id="rId20" w:anchor="sub_id=100" w:history="1">
        <w:r>
          <w:rPr>
            <w:rStyle w:val="a4"/>
            <w:i/>
            <w:iCs/>
          </w:rPr>
          <w:t>см. стар. ред.</w:t>
        </w:r>
      </w:hyperlink>
      <w:r>
        <w:rPr>
          <w:rStyle w:val="s3"/>
        </w:rPr>
        <w:t>)</w:t>
      </w:r>
    </w:p>
    <w:p w:rsidR="00000000" w:rsidRDefault="009202A5">
      <w:pPr>
        <w:pStyle w:val="pr"/>
      </w:pPr>
      <w:r>
        <w:t>Утверждено</w:t>
      </w:r>
    </w:p>
    <w:p w:rsidR="00000000" w:rsidRDefault="009202A5">
      <w:pPr>
        <w:pStyle w:val="pr"/>
      </w:pPr>
      <w:hyperlink w:anchor="sub0" w:history="1">
        <w:r>
          <w:rPr>
            <w:rStyle w:val="a4"/>
          </w:rPr>
          <w:t>приказом</w:t>
        </w:r>
      </w:hyperlink>
      <w:r>
        <w:t xml:space="preserve"> Министра </w:t>
      </w:r>
    </w:p>
    <w:p w:rsidR="00000000" w:rsidRDefault="009202A5">
      <w:pPr>
        <w:pStyle w:val="pr"/>
      </w:pPr>
      <w:r>
        <w:t xml:space="preserve">образования и науки </w:t>
      </w:r>
    </w:p>
    <w:p w:rsidR="00000000" w:rsidRDefault="009202A5">
      <w:pPr>
        <w:pStyle w:val="pr"/>
      </w:pPr>
      <w:r>
        <w:t xml:space="preserve">Республики Казахстан </w:t>
      </w:r>
    </w:p>
    <w:p w:rsidR="00000000" w:rsidRDefault="009202A5">
      <w:pPr>
        <w:pStyle w:val="pr"/>
      </w:pPr>
      <w:r>
        <w:t>от 31 марта 2011 года № 126</w:t>
      </w:r>
    </w:p>
    <w:p w:rsidR="00000000" w:rsidRDefault="009202A5">
      <w:pPr>
        <w:pStyle w:val="pj"/>
      </w:pPr>
      <w:r>
        <w:t> </w:t>
      </w:r>
    </w:p>
    <w:p w:rsidR="00000000" w:rsidRDefault="009202A5">
      <w:pPr>
        <w:pStyle w:val="pj"/>
      </w:pPr>
      <w:r>
        <w:t> </w:t>
      </w:r>
    </w:p>
    <w:p w:rsidR="00000000" w:rsidRDefault="009202A5">
      <w:pPr>
        <w:pStyle w:val="pc"/>
      </w:pPr>
      <w:r>
        <w:rPr>
          <w:rStyle w:val="s1"/>
        </w:rPr>
        <w:t>Типовое положение о диссерт</w:t>
      </w:r>
      <w:r>
        <w:rPr>
          <w:rStyle w:val="s1"/>
        </w:rPr>
        <w:t>ационном совете</w:t>
      </w:r>
    </w:p>
    <w:p w:rsidR="00000000" w:rsidRDefault="009202A5">
      <w:pPr>
        <w:pStyle w:val="pc"/>
      </w:pPr>
      <w:r>
        <w:rPr>
          <w:rStyle w:val="s1"/>
        </w:rPr>
        <w:t> </w:t>
      </w:r>
    </w:p>
    <w:p w:rsidR="00000000" w:rsidRDefault="009202A5">
      <w:pPr>
        <w:pStyle w:val="pc"/>
      </w:pPr>
      <w:r>
        <w:rPr>
          <w:rStyle w:val="s1"/>
        </w:rPr>
        <w:t>Глава 1. Общие положения</w:t>
      </w:r>
    </w:p>
    <w:p w:rsidR="00000000" w:rsidRDefault="009202A5">
      <w:pPr>
        <w:pStyle w:val="pc"/>
      </w:pPr>
      <w:r>
        <w:rPr>
          <w:rStyle w:val="s1"/>
        </w:rPr>
        <w:t> </w:t>
      </w:r>
    </w:p>
    <w:p w:rsidR="00000000" w:rsidRDefault="009202A5">
      <w:pPr>
        <w:pStyle w:val="pj"/>
      </w:pPr>
      <w:r>
        <w:rPr>
          <w:rStyle w:val="s0"/>
        </w:rPr>
        <w:t xml:space="preserve">1. Настоящее Типовое положение о диссертационном совете (далее - Типовое положение) разработано в соответствии с </w:t>
      </w:r>
      <w:hyperlink r:id="rId21" w:anchor="sub_id=40013" w:history="1">
        <w:r>
          <w:rPr>
            <w:rStyle w:val="a4"/>
          </w:rPr>
          <w:t>подпунктом 13) статьи 4</w:t>
        </w:r>
      </w:hyperlink>
      <w:r>
        <w:rPr>
          <w:rStyle w:val="s0"/>
        </w:rPr>
        <w:t xml:space="preserve"> Закона Республики Казахстан от 18 февраля 2011 года «О науке».</w:t>
      </w:r>
    </w:p>
    <w:p w:rsidR="00000000" w:rsidRDefault="009202A5">
      <w:pPr>
        <w:pStyle w:val="pj"/>
      </w:pPr>
      <w:r>
        <w:rPr>
          <w:rStyle w:val="s0"/>
        </w:rPr>
        <w:t>2. В настоящем Типовом положении используются следующие понятия:</w:t>
      </w:r>
    </w:p>
    <w:p w:rsidR="00000000" w:rsidRDefault="009202A5">
      <w:pPr>
        <w:pStyle w:val="pj"/>
      </w:pPr>
      <w:r>
        <w:rPr>
          <w:rStyle w:val="s0"/>
        </w:rPr>
        <w:t>1) диссертационные советы - коллегиальные органы при организациях высшего и (или) послевузовского образо</w:t>
      </w:r>
      <w:r>
        <w:rPr>
          <w:rStyle w:val="s0"/>
        </w:rPr>
        <w:t>вания (далее - вуз), которые проводят защиту диссертационных работ докторантов;</w:t>
      </w:r>
    </w:p>
    <w:p w:rsidR="00000000" w:rsidRDefault="009202A5">
      <w:pPr>
        <w:pStyle w:val="pj"/>
      </w:pPr>
      <w:r>
        <w:rPr>
          <w:rStyle w:val="s0"/>
        </w:rPr>
        <w:t>2)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w:t>
      </w:r>
      <w:r>
        <w:rPr>
          <w:rStyle w:val="s0"/>
        </w:rPr>
        <w:t>а ее пределами, признанные в порядке, установленном законодательством Республики Казахстан.</w:t>
      </w:r>
    </w:p>
    <w:p w:rsidR="00000000" w:rsidRDefault="009202A5">
      <w:pPr>
        <w:pStyle w:val="pj"/>
      </w:pPr>
      <w:r>
        <w:rPr>
          <w:rStyle w:val="s0"/>
        </w:rPr>
        <w:t> </w:t>
      </w:r>
    </w:p>
    <w:p w:rsidR="00000000" w:rsidRDefault="009202A5">
      <w:pPr>
        <w:pStyle w:val="pj"/>
      </w:pPr>
      <w:r>
        <w:rPr>
          <w:rStyle w:val="s0"/>
        </w:rPr>
        <w:t> </w:t>
      </w:r>
    </w:p>
    <w:p w:rsidR="00000000" w:rsidRDefault="009202A5">
      <w:pPr>
        <w:pStyle w:val="pc"/>
      </w:pPr>
      <w:bookmarkStart w:id="3" w:name="SUB300"/>
      <w:bookmarkEnd w:id="3"/>
      <w:r>
        <w:rPr>
          <w:rStyle w:val="s1"/>
        </w:rPr>
        <w:t>Глава 2. Организация деятельности диссертационных советов</w:t>
      </w:r>
    </w:p>
    <w:p w:rsidR="00000000" w:rsidRDefault="009202A5">
      <w:pPr>
        <w:pStyle w:val="pj"/>
      </w:pPr>
      <w:r>
        <w:rPr>
          <w:rStyle w:val="s0"/>
        </w:rPr>
        <w:t> </w:t>
      </w:r>
    </w:p>
    <w:p w:rsidR="00000000" w:rsidRDefault="009202A5">
      <w:pPr>
        <w:pStyle w:val="pji"/>
      </w:pPr>
      <w:r>
        <w:rPr>
          <w:rStyle w:val="s3"/>
        </w:rPr>
        <w:t xml:space="preserve">В пункт 3 внесены изменения в соответствии с </w:t>
      </w:r>
      <w:hyperlink r:id="rId22" w:anchor="sub_id=3"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 (</w:t>
      </w:r>
      <w:hyperlink r:id="rId23" w:anchor="sub_id=300" w:history="1">
        <w:r>
          <w:rPr>
            <w:rStyle w:val="a4"/>
            <w:i/>
            <w:iCs/>
          </w:rPr>
          <w:t>см. стар. ред.</w:t>
        </w:r>
      </w:hyperlink>
      <w:r>
        <w:rPr>
          <w:rStyle w:val="s3"/>
        </w:rPr>
        <w:t>)</w:t>
      </w:r>
    </w:p>
    <w:p w:rsidR="00000000" w:rsidRDefault="009202A5">
      <w:pPr>
        <w:pStyle w:val="pj"/>
      </w:pPr>
      <w:r>
        <w:rPr>
          <w:rStyle w:val="s0"/>
        </w:rPr>
        <w:t>3. В организациях выс</w:t>
      </w:r>
      <w:r>
        <w:rPr>
          <w:rStyle w:val="s0"/>
        </w:rPr>
        <w:t>шего и (или) послевузовского образования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p w:rsidR="00000000" w:rsidRDefault="009202A5">
      <w:pPr>
        <w:pStyle w:val="pj"/>
      </w:pPr>
      <w:r>
        <w:rPr>
          <w:rStyle w:val="s0"/>
        </w:rPr>
        <w:t>1) лицензии и (или) приложения к лицензии на занятие образоват</w:t>
      </w:r>
      <w:r>
        <w:rPr>
          <w:rStyle w:val="s0"/>
        </w:rPr>
        <w:t>ельной деятельностью по программе докторантуры;</w:t>
      </w:r>
    </w:p>
    <w:p w:rsidR="00000000" w:rsidRDefault="009202A5">
      <w:pPr>
        <w:pStyle w:val="pj"/>
      </w:pPr>
      <w:r>
        <w:rPr>
          <w:rStyle w:val="s0"/>
        </w:rPr>
        <w:t xml:space="preserve">2) образовательных программ докторантуры в Реестре образовательных программ в соответствии с </w:t>
      </w:r>
      <w:hyperlink r:id="rId24" w:anchor="sub_id=220200" w:history="1">
        <w:r>
          <w:rPr>
            <w:rStyle w:val="a4"/>
          </w:rPr>
          <w:t>пунктом 2 статьи 22</w:t>
        </w:r>
      </w:hyperlink>
      <w:r>
        <w:rPr>
          <w:rStyle w:val="s0"/>
        </w:rPr>
        <w:t xml:space="preserve"> Закона Респ</w:t>
      </w:r>
      <w:r>
        <w:rPr>
          <w:rStyle w:val="s0"/>
        </w:rPr>
        <w:t>ублики Казахстан «Об образовании» (далее - Закон);</w:t>
      </w:r>
    </w:p>
    <w:p w:rsidR="00000000" w:rsidRDefault="009202A5">
      <w:pPr>
        <w:pStyle w:val="pj"/>
      </w:pPr>
      <w:r>
        <w:rPr>
          <w:rStyle w:val="s0"/>
        </w:rPr>
        <w:t xml:space="preserve">3) аккредитованных образовательных программ докторантуры, включенных в Реестр аккредитованных образовательных программ в соответствии с </w:t>
      </w:r>
      <w:hyperlink r:id="rId25" w:anchor="sub_id=50010" w:history="1">
        <w:r>
          <w:rPr>
            <w:rStyle w:val="a4"/>
          </w:rPr>
          <w:t>подпунктом 10) статьи 5</w:t>
        </w:r>
      </w:hyperlink>
      <w:r>
        <w:rPr>
          <w:rStyle w:val="s0"/>
        </w:rPr>
        <w:t xml:space="preserve"> Закона;</w:t>
      </w:r>
    </w:p>
    <w:p w:rsidR="00000000" w:rsidRDefault="009202A5">
      <w:pPr>
        <w:pStyle w:val="pj"/>
      </w:pPr>
      <w:r>
        <w:rPr>
          <w:rStyle w:val="s0"/>
        </w:rPr>
        <w:t xml:space="preserve">4) государственного образовательного заказа на 1, 2 и 3 году обучения, выделяемого в соответствии с </w:t>
      </w:r>
      <w:hyperlink r:id="rId26" w:anchor="sub_id=50000" w:history="1">
        <w:r>
          <w:rPr>
            <w:rStyle w:val="a4"/>
          </w:rPr>
          <w:t>подпунктом 2-1) статьи 5</w:t>
        </w:r>
      </w:hyperlink>
      <w:r>
        <w:rPr>
          <w:rStyle w:val="s0"/>
        </w:rPr>
        <w:t xml:space="preserve"> За</w:t>
      </w:r>
      <w:r>
        <w:rPr>
          <w:rStyle w:val="s0"/>
        </w:rPr>
        <w:t>кона.</w:t>
      </w:r>
    </w:p>
    <w:p w:rsidR="00000000" w:rsidRDefault="009202A5">
      <w:pPr>
        <w:pStyle w:val="pji"/>
      </w:pPr>
      <w:r>
        <w:rPr>
          <w:rStyle w:val="s3"/>
        </w:rPr>
        <w:t xml:space="preserve">Типовое положение дополнено пунктом 3-1 в соответствии с </w:t>
      </w:r>
      <w:hyperlink r:id="rId27" w:anchor="sub_id=301"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w:t>
      </w:r>
    </w:p>
    <w:p w:rsidR="00000000" w:rsidRDefault="009202A5">
      <w:pPr>
        <w:pStyle w:val="pj"/>
      </w:pPr>
      <w:r>
        <w:rPr>
          <w:rStyle w:val="s0"/>
        </w:rPr>
        <w:t xml:space="preserve">3-1. В научных организациях, имеющих аккредитацию как субъекта научной деятельности и консорциального соглашения с организацией высшего и (или) послевузовского образования, соответствующей требованиям </w:t>
      </w:r>
      <w:hyperlink w:anchor="sub300" w:history="1">
        <w:r>
          <w:rPr>
            <w:rStyle w:val="a4"/>
          </w:rPr>
          <w:t>пункта 3</w:t>
        </w:r>
      </w:hyperlink>
      <w:r>
        <w:rPr>
          <w:rStyle w:val="s0"/>
        </w:rPr>
        <w:t xml:space="preserve"> настоящего Полож</w:t>
      </w:r>
      <w:r>
        <w:rPr>
          <w:rStyle w:val="s0"/>
        </w:rPr>
        <w:t>ения (далее – вуз-партнер),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p w:rsidR="00000000" w:rsidRDefault="009202A5">
      <w:pPr>
        <w:pStyle w:val="pj"/>
      </w:pPr>
      <w:r>
        <w:rPr>
          <w:rStyle w:val="s0"/>
        </w:rPr>
        <w:t>1) научных проектов за последние 3 года в рамках программно-целевого или гр</w:t>
      </w:r>
      <w:r>
        <w:rPr>
          <w:rStyle w:val="s0"/>
        </w:rPr>
        <w:t>антового финансирования из государственного бюджета, в которых принимают участие докторанты вуза-партнера;</w:t>
      </w:r>
    </w:p>
    <w:p w:rsidR="00000000" w:rsidRDefault="009202A5">
      <w:pPr>
        <w:pStyle w:val="pj"/>
      </w:pPr>
      <w:r>
        <w:rPr>
          <w:rStyle w:val="s0"/>
        </w:rPr>
        <w:t xml:space="preserve">2) не менее 3-х ученых по направлению подготовки, имеющих публикации в международных рецензируемых изданиях, указанных в подпункте 1) и 2) </w:t>
      </w:r>
      <w:hyperlink w:anchor="sub900" w:history="1">
        <w:r>
          <w:rPr>
            <w:rStyle w:val="a4"/>
          </w:rPr>
          <w:t>пункта 9</w:t>
        </w:r>
      </w:hyperlink>
      <w:r>
        <w:rPr>
          <w:rStyle w:val="s0"/>
        </w:rPr>
        <w:t xml:space="preserve"> настоящего Положения.</w:t>
      </w:r>
    </w:p>
    <w:p w:rsidR="00000000" w:rsidRDefault="009202A5">
      <w:pPr>
        <w:pStyle w:val="pj"/>
      </w:pPr>
      <w:r>
        <w:rPr>
          <w:rStyle w:val="s0"/>
        </w:rPr>
        <w:t>4. Предложение о создании диссертационного совета в вузах, не имеющих особого статуса, рассматривается Комитетом по обеспечению качества в сфере образования и науки Министерства образования и науки Республики Казахстан (далее - Комитет) в течение 30 (тридц</w:t>
      </w:r>
      <w:r>
        <w:rPr>
          <w:rStyle w:val="s0"/>
        </w:rPr>
        <w:t>ати) рабочих дней со дня получения от вуза следующих документов:</w:t>
      </w:r>
    </w:p>
    <w:p w:rsidR="00000000" w:rsidRDefault="009202A5">
      <w:pPr>
        <w:pStyle w:val="pj"/>
      </w:pPr>
      <w:r>
        <w:rPr>
          <w:rStyle w:val="s0"/>
        </w:rPr>
        <w:t>1) сопроводительное письмо;</w:t>
      </w:r>
    </w:p>
    <w:p w:rsidR="00000000" w:rsidRDefault="009202A5">
      <w:pPr>
        <w:pStyle w:val="pj"/>
      </w:pPr>
      <w:r>
        <w:rPr>
          <w:rStyle w:val="s0"/>
        </w:rPr>
        <w:t>2) сведения о наличии образовательных программ в Реестре образовательных программ (за исключением военных, специальных учебных заведений (далее - ВСУЗ));</w:t>
      </w:r>
    </w:p>
    <w:p w:rsidR="00000000" w:rsidRDefault="009202A5">
      <w:pPr>
        <w:pStyle w:val="pj"/>
      </w:pPr>
      <w:r>
        <w:rPr>
          <w:rStyle w:val="s0"/>
        </w:rPr>
        <w:t>3) сведен</w:t>
      </w:r>
      <w:r>
        <w:rPr>
          <w:rStyle w:val="s0"/>
        </w:rPr>
        <w:t>ия о наличии государственного образовательного заказа по соответствующему направлению подготовки кадров докторантуры (за исключением ВСУЗов);</w:t>
      </w:r>
    </w:p>
    <w:p w:rsidR="00000000" w:rsidRDefault="009202A5">
      <w:pPr>
        <w:pStyle w:val="pj"/>
      </w:pPr>
      <w:r>
        <w:rPr>
          <w:rStyle w:val="s0"/>
        </w:rPr>
        <w:t xml:space="preserve">4) информация о претендентах в члены диссертационного совета по форме согласно </w:t>
      </w:r>
      <w:hyperlink w:anchor="sub1" w:history="1">
        <w:r>
          <w:rPr>
            <w:rStyle w:val="a4"/>
          </w:rPr>
          <w:t>приложен</w:t>
        </w:r>
        <w:r>
          <w:rPr>
            <w:rStyle w:val="a4"/>
          </w:rPr>
          <w:t>ию 1</w:t>
        </w:r>
      </w:hyperlink>
      <w:r>
        <w:rPr>
          <w:rStyle w:val="s0"/>
        </w:rPr>
        <w:t xml:space="preserve"> к настоящему Положению;</w:t>
      </w:r>
    </w:p>
    <w:p w:rsidR="00000000" w:rsidRDefault="009202A5">
      <w:pPr>
        <w:pStyle w:val="pj"/>
      </w:pPr>
      <w:r>
        <w:rPr>
          <w:rStyle w:val="s0"/>
        </w:rPr>
        <w:t>5) копия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p w:rsidR="00000000" w:rsidRDefault="009202A5">
      <w:pPr>
        <w:pStyle w:val="pj"/>
      </w:pPr>
      <w:r>
        <w:rPr>
          <w:rStyle w:val="s0"/>
        </w:rPr>
        <w:t>6) свидетельство об аккредитации образовательной программ докторантуры (за исключением ВСУЗов).</w:t>
      </w:r>
    </w:p>
    <w:p w:rsidR="00000000" w:rsidRDefault="009202A5">
      <w:pPr>
        <w:pStyle w:val="pj"/>
      </w:pPr>
      <w:r>
        <w:rPr>
          <w:rStyle w:val="s0"/>
        </w:rPr>
        <w:t>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w:t>
      </w:r>
      <w:r>
        <w:rPr>
          <w:rStyle w:val="s0"/>
        </w:rPr>
        <w:t>ия.</w:t>
      </w:r>
    </w:p>
    <w:p w:rsidR="00000000" w:rsidRDefault="009202A5">
      <w:pPr>
        <w:pStyle w:val="pji"/>
      </w:pPr>
      <w:bookmarkStart w:id="4" w:name="SUB500"/>
      <w:bookmarkEnd w:id="4"/>
      <w:r>
        <w:rPr>
          <w:rStyle w:val="s3"/>
        </w:rPr>
        <w:t xml:space="preserve">Пункт 5 изложен в редакции </w:t>
      </w:r>
      <w:hyperlink r:id="rId28" w:anchor="sub_id=205"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29" w:anchor="sub_id=500" w:history="1">
        <w:r>
          <w:rPr>
            <w:rStyle w:val="a4"/>
            <w:i/>
            <w:iCs/>
          </w:rPr>
          <w:t>см. стар. ред.</w:t>
        </w:r>
      </w:hyperlink>
      <w:r>
        <w:rPr>
          <w:rStyle w:val="s3"/>
        </w:rPr>
        <w:t>)</w:t>
      </w:r>
    </w:p>
    <w:p w:rsidR="00000000" w:rsidRDefault="009202A5">
      <w:pPr>
        <w:pStyle w:val="pj"/>
      </w:pPr>
      <w:r>
        <w:rPr>
          <w:rStyle w:val="s0"/>
        </w:rPr>
        <w:t>5. В состав диссертационного совета входят не менее 6 (шести) человек, имеющих ученую степень (кандидата наук, доктора наук, доктора философии (PhD), доктора по профилю) или академическую ст</w:t>
      </w:r>
      <w:r>
        <w:rPr>
          <w:rStyle w:val="s0"/>
        </w:rPr>
        <w:t>епень доктора философии (PhD), доктора по профилю или степень доктора философии (PhD), доктора по профилю.</w:t>
      </w:r>
    </w:p>
    <w:p w:rsidR="00000000" w:rsidRDefault="009202A5">
      <w:pPr>
        <w:pStyle w:val="pj"/>
      </w:pPr>
      <w:r>
        <w:rPr>
          <w:rStyle w:val="s0"/>
        </w:rPr>
        <w:t>Не менее 50% (пятьдесят) членов диссертационного совета являются представителями других вузов, научных и (или) других организаций.</w:t>
      </w:r>
    </w:p>
    <w:p w:rsidR="00000000" w:rsidRDefault="009202A5">
      <w:pPr>
        <w:pStyle w:val="pj"/>
      </w:pPr>
      <w:r>
        <w:rPr>
          <w:rStyle w:val="s0"/>
        </w:rPr>
        <w:t>В составе диссерта</w:t>
      </w:r>
      <w:r>
        <w:rPr>
          <w:rStyle w:val="s0"/>
        </w:rPr>
        <w:t>ционного совета 50% (пятьдесят) членов диссертационного совета являются постоянными членами, в том числе председатель, заместитель председателя и ученый секретарь.</w:t>
      </w:r>
    </w:p>
    <w:p w:rsidR="00000000" w:rsidRDefault="009202A5">
      <w:pPr>
        <w:pStyle w:val="pj"/>
      </w:pPr>
      <w:r>
        <w:rPr>
          <w:rStyle w:val="s0"/>
        </w:rPr>
        <w:t>В составе диссертационного совета 50% (пятьдесят) членов диссертационного совета назначаются</w:t>
      </w:r>
      <w:r>
        <w:rPr>
          <w:rStyle w:val="s0"/>
        </w:rPr>
        <w:t xml:space="preserve"> временно на период защиты докторанта в зависимости от темы докторского исследования.</w:t>
      </w:r>
    </w:p>
    <w:p w:rsidR="00000000" w:rsidRDefault="009202A5">
      <w:pPr>
        <w:pStyle w:val="pj"/>
      </w:pPr>
      <w:r>
        <w:rPr>
          <w:rStyle w:val="s0"/>
        </w:rPr>
        <w:t>При этом, для направлений подготовки 8D01 Педагогические науки, 8D02 Искусство и гуманитарные науки, в случае защиты докторанта, не имеющего статьи в международном реценз</w:t>
      </w:r>
      <w:r>
        <w:rPr>
          <w:rStyle w:val="s0"/>
        </w:rPr>
        <w:t xml:space="preserve">ируемом издании согласно </w:t>
      </w:r>
      <w:hyperlink r:id="rId30" w:anchor="sub_id=600" w:history="1">
        <w:r>
          <w:rPr>
            <w:rStyle w:val="a4"/>
          </w:rPr>
          <w:t>пункту 6</w:t>
        </w:r>
      </w:hyperlink>
      <w:r>
        <w:rPr>
          <w:rStyle w:val="s0"/>
        </w:rPr>
        <w:t xml:space="preserve"> Правил присуждения степеней, утвержденных приказом министра образования и науки Республики Казахстан от 31 марта 2011 года № 127 (зарегистрир</w:t>
      </w:r>
      <w:r>
        <w:rPr>
          <w:rStyle w:val="s0"/>
        </w:rPr>
        <w:t xml:space="preserve">ован в Реестре государственной регистрации нормативных правовых актов под № 6951) во временный состав диссертационного совета привлекается не менее чем 1 (один) зарубежный ученый с устным представлением отзыва к диссертационной работе докторанта, основным </w:t>
      </w:r>
      <w:r>
        <w:rPr>
          <w:rStyle w:val="s0"/>
        </w:rPr>
        <w:t>местом работы которого является университет, входящий в топ-200 международного рейтинга Academic Ranking of World Universities (Академик Ранкинг оф Ворлд Юниверситиес) или Times Higher Education World University Rankings (Таймс Хайер Едукейшн Ворлд Юниверс</w:t>
      </w:r>
      <w:r>
        <w:rPr>
          <w:rStyle w:val="s0"/>
        </w:rPr>
        <w:t>ити Ранкинг) или US News Best Global Universities Rankings (ЮС Ньюс Бест Глобал Юниверситис Ранкинс), либо опубликовавшего за последние 5 лет не менее 2 (двух) статей и(или) обзоров в журналах, индексируемых в базе данных Web of Science Core Collection (Вэ</w:t>
      </w:r>
      <w:r>
        <w:rPr>
          <w:rStyle w:val="s0"/>
        </w:rPr>
        <w:t>б оф Сайнс Кор Коллекшн) (разделы Arts and Humanities Citation Index (Артс энд Хьюманитис Цитэйшэн Индекс), Social Sciences Citation Index (Сошиал Сайенсиз Цитэйшэн Индекс).</w:t>
      </w:r>
    </w:p>
    <w:p w:rsidR="00000000" w:rsidRDefault="009202A5">
      <w:pPr>
        <w:pStyle w:val="pj"/>
      </w:pPr>
      <w:r>
        <w:rPr>
          <w:rStyle w:val="s0"/>
        </w:rPr>
        <w:t>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p w:rsidR="00000000" w:rsidRDefault="009202A5">
      <w:pPr>
        <w:pStyle w:val="pj"/>
      </w:pPr>
      <w:r>
        <w:rPr>
          <w:rStyle w:val="s0"/>
        </w:rPr>
        <w:t>1) близкие родственники – родители, дети, усыновители (удочерители), усыновленные (удочеренные), брать</w:t>
      </w:r>
      <w:r>
        <w:rPr>
          <w:rStyle w:val="s0"/>
        </w:rPr>
        <w:t>я и сестры, дедушки, бабушки, внуки, супруг или супруга, свойственники;</w:t>
      </w:r>
    </w:p>
    <w:p w:rsidR="00000000" w:rsidRDefault="009202A5">
      <w:pPr>
        <w:pStyle w:val="pj"/>
      </w:pPr>
      <w:r>
        <w:rPr>
          <w:rStyle w:val="s0"/>
        </w:rPr>
        <w:t>2) сотрудники организаций, с которыми докторант или научный консультант состоит в трудовых или иных отношениях, предполагающих получение от них финансовых или иных ресурсов;</w:t>
      </w:r>
    </w:p>
    <w:p w:rsidR="00000000" w:rsidRDefault="009202A5">
      <w:pPr>
        <w:pStyle w:val="pj"/>
      </w:pPr>
      <w:r>
        <w:rPr>
          <w:rStyle w:val="s0"/>
        </w:rPr>
        <w:t>3) соавтор</w:t>
      </w:r>
      <w:r>
        <w:rPr>
          <w:rStyle w:val="s0"/>
        </w:rPr>
        <w:t>ы статей и обзоров, опубликованных совместно в течение последних 3 (три) лет.</w:t>
      </w:r>
    </w:p>
    <w:p w:rsidR="00000000" w:rsidRDefault="009202A5">
      <w:pPr>
        <w:pStyle w:val="pj"/>
      </w:pPr>
      <w:r>
        <w:rPr>
          <w:rStyle w:val="s0"/>
        </w:rPr>
        <w:t>6. В диссертационных советах, созданных при военных, специальных учебных заведениях, подведомственных органам национальной безопасности Республики Казахстан, Министерству внутрен</w:t>
      </w:r>
      <w:r>
        <w:rPr>
          <w:rStyle w:val="s0"/>
        </w:rPr>
        <w:t xml:space="preserve">них дел Республики Казахстан, органам прокуратуры Республики Казахстан и Министерству обороны Республики Казахстан, не менее 1/3 (одной третьей) составляют представители других вузов, научных и других организаций, остальные являются штатными сотрудниками. </w:t>
      </w:r>
      <w:r>
        <w:rPr>
          <w:rStyle w:val="s0"/>
        </w:rPr>
        <w:t>Допускается назначение временных членов диссертационного совета на период защиты докторанта в зависимости от темы докторского исследования.</w:t>
      </w:r>
    </w:p>
    <w:p w:rsidR="00000000" w:rsidRDefault="009202A5">
      <w:pPr>
        <w:pStyle w:val="pji"/>
      </w:pPr>
      <w:r>
        <w:rPr>
          <w:rStyle w:val="s3"/>
        </w:rPr>
        <w:t xml:space="preserve">Типовое положение дополнено пунктом 6-1 в соответствии с </w:t>
      </w:r>
      <w:hyperlink r:id="rId31" w:anchor="sub_id=261"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w:t>
      </w:r>
    </w:p>
    <w:p w:rsidR="00000000" w:rsidRDefault="009202A5">
      <w:pPr>
        <w:pStyle w:val="pj"/>
      </w:pPr>
      <w:r>
        <w:rPr>
          <w:rStyle w:val="s0"/>
        </w:rPr>
        <w:t xml:space="preserve">6-1. При наличии консорциального соглашения между вузом-партнером и научной организацией по подготовке научных кадров не </w:t>
      </w:r>
      <w:r>
        <w:rPr>
          <w:rStyle w:val="s0"/>
        </w:rPr>
        <w:t>менее одной трети постоянных членов диссертационного совета назначаются из научной организации. В таком случае заседания диссертационного совета проводятся по согласованию на базе вуза-партнера или научной организации.</w:t>
      </w:r>
    </w:p>
    <w:p w:rsidR="00000000" w:rsidRDefault="009202A5">
      <w:pPr>
        <w:pStyle w:val="pj"/>
      </w:pPr>
      <w:r>
        <w:rPr>
          <w:rStyle w:val="s0"/>
        </w:rPr>
        <w:t>7. В состав диссертационного совета н</w:t>
      </w:r>
      <w:r>
        <w:rPr>
          <w:rStyle w:val="s0"/>
        </w:rPr>
        <w:t>е включаются:</w:t>
      </w:r>
    </w:p>
    <w:p w:rsidR="00000000" w:rsidRDefault="009202A5">
      <w:pPr>
        <w:pStyle w:val="pj"/>
      </w:pPr>
      <w:r>
        <w:rPr>
          <w:rStyle w:val="s0"/>
        </w:rPr>
        <w:t>1) ректор вуза, при котором создан диссертационный совет;</w:t>
      </w:r>
    </w:p>
    <w:p w:rsidR="00000000" w:rsidRDefault="009202A5">
      <w:pPr>
        <w:pStyle w:val="pj"/>
      </w:pPr>
      <w:r>
        <w:rPr>
          <w:rStyle w:val="s0"/>
        </w:rPr>
        <w:t>2) сотрудники Министерства образования и науки Республики Казахстан;</w:t>
      </w:r>
    </w:p>
    <w:p w:rsidR="00000000" w:rsidRDefault="009202A5">
      <w:pPr>
        <w:pStyle w:val="pj"/>
      </w:pPr>
      <w:r>
        <w:rPr>
          <w:rStyle w:val="s0"/>
        </w:rPr>
        <w:t xml:space="preserve">3) специалисты, которые являлись научными консультантами, руководителями по диссертациям, получившим отрицательное </w:t>
      </w:r>
      <w:r>
        <w:rPr>
          <w:rStyle w:val="s0"/>
        </w:rPr>
        <w:t>решение Комитета по содержанию диссертации за последние 5 (пять) лет.</w:t>
      </w:r>
    </w:p>
    <w:p w:rsidR="00000000" w:rsidRDefault="009202A5">
      <w:pPr>
        <w:pStyle w:val="pji"/>
      </w:pPr>
      <w:r>
        <w:rPr>
          <w:rStyle w:val="s3"/>
        </w:rPr>
        <w:t xml:space="preserve">Пункт 8 изложен в редакции </w:t>
      </w:r>
      <w:hyperlink r:id="rId32" w:anchor="sub_id=8" w:history="1">
        <w:r>
          <w:rPr>
            <w:rStyle w:val="a4"/>
            <w:i/>
            <w:iCs/>
          </w:rPr>
          <w:t>приказа</w:t>
        </w:r>
      </w:hyperlink>
      <w:r>
        <w:rPr>
          <w:rStyle w:val="s3"/>
        </w:rPr>
        <w:t xml:space="preserve"> </w:t>
      </w:r>
      <w:r>
        <w:rPr>
          <w:rStyle w:val="s3"/>
        </w:rPr>
        <w:t>и.о. Министра науки и высшего образования РК от 09.01.23 г. № 7 (введен в действие с 22 января 2023 г.) (</w:t>
      </w:r>
      <w:hyperlink r:id="rId33" w:anchor="sub_id=800" w:history="1">
        <w:r>
          <w:rPr>
            <w:rStyle w:val="a4"/>
            <w:i/>
            <w:iCs/>
          </w:rPr>
          <w:t>см. стар. ред.</w:t>
        </w:r>
      </w:hyperlink>
      <w:r>
        <w:rPr>
          <w:rStyle w:val="s3"/>
        </w:rPr>
        <w:t>)</w:t>
      </w:r>
    </w:p>
    <w:p w:rsidR="00000000" w:rsidRDefault="009202A5">
      <w:pPr>
        <w:pStyle w:val="pj"/>
      </w:pPr>
      <w:r>
        <w:rPr>
          <w:rStyle w:val="s0"/>
        </w:rPr>
        <w:t>8. В составе диссертационных советов при ОВПО, один из</w:t>
      </w:r>
      <w:r>
        <w:rPr>
          <w:rStyle w:val="s0"/>
        </w:rPr>
        <w:t xml:space="preserve"> членов совета является зарубежным ученым (за исключением ВСУЗов). Требования к публикациям членов диссертационного совета устанавливаются вузом, имеющим особый статус, самостоятельно.</w:t>
      </w:r>
    </w:p>
    <w:p w:rsidR="00000000" w:rsidRDefault="009202A5">
      <w:pPr>
        <w:pStyle w:val="pji"/>
      </w:pPr>
      <w:bookmarkStart w:id="5" w:name="SUB900"/>
      <w:bookmarkEnd w:id="5"/>
      <w:r>
        <w:rPr>
          <w:rStyle w:val="s3"/>
        </w:rPr>
        <w:t xml:space="preserve">Пункт 9 изложен в редакции </w:t>
      </w:r>
      <w:hyperlink r:id="rId34" w:anchor="sub_id=9"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35" w:anchor="sub_id=900" w:history="1">
        <w:r>
          <w:rPr>
            <w:rStyle w:val="a4"/>
            <w:i/>
            <w:iCs/>
          </w:rPr>
          <w:t>см. стар. ред.</w:t>
        </w:r>
      </w:hyperlink>
      <w:r>
        <w:rPr>
          <w:rStyle w:val="s3"/>
        </w:rPr>
        <w:t>)</w:t>
      </w:r>
    </w:p>
    <w:p w:rsidR="00000000" w:rsidRDefault="009202A5">
      <w:pPr>
        <w:pStyle w:val="pj"/>
      </w:pPr>
      <w:r>
        <w:rPr>
          <w:rStyle w:val="s0"/>
        </w:rPr>
        <w:t>9. В диссер</w:t>
      </w:r>
      <w:r>
        <w:rPr>
          <w:rStyle w:val="s0"/>
        </w:rPr>
        <w:t>тационных советах при ОВПО не менее 2/3 (двух третей) членов имеют индекс Хирша не менее 3-х (трех) или публикации в рецензируемых международных научных журналах:</w:t>
      </w:r>
    </w:p>
    <w:p w:rsidR="00000000" w:rsidRDefault="009202A5">
      <w:pPr>
        <w:pStyle w:val="pj"/>
      </w:pPr>
      <w:r>
        <w:rPr>
          <w:rStyle w:val="s0"/>
        </w:rPr>
        <w:t>1) по направлениям подготовки кадров 8D05 Естественные науки, математика и статистика, 8D06 И</w:t>
      </w:r>
      <w:r>
        <w:rPr>
          <w:rStyle w:val="s0"/>
        </w:rPr>
        <w:t>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w:t>
      </w:r>
      <w:r>
        <w:rPr>
          <w:rStyle w:val="s0"/>
        </w:rPr>
        <w:t xml:space="preserve">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w:t>
      </w:r>
      <w:r>
        <w:rPr>
          <w:rStyle w:val="s0"/>
        </w:rPr>
        <w:t>ти (тридцати пяти) хотя бы по одной из научных областей, соответствующих направлениям подготовки кадров.</w:t>
      </w:r>
    </w:p>
    <w:p w:rsidR="00000000" w:rsidRDefault="009202A5">
      <w:pPr>
        <w:pStyle w:val="pj"/>
      </w:pPr>
      <w:r>
        <w:rPr>
          <w:rStyle w:val="s0"/>
        </w:rPr>
        <w:t xml:space="preserve">2) для остальных направлений подготовки кадров не менее 2-х (двух) публикаций за последние 5 (пять) лет в изданиях, индексируемых в базе данных Web of </w:t>
      </w:r>
      <w:r>
        <w:rPr>
          <w:rStyle w:val="s0"/>
        </w:rPr>
        <w:t>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w:t>
      </w:r>
      <w:r>
        <w:rPr>
          <w:rStyle w:val="s0"/>
        </w:rPr>
        <w:t>шэн Индекс) и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w:t>
      </w:r>
      <w:r>
        <w:rPr>
          <w:rStyle w:val="s0"/>
        </w:rPr>
        <w:t>-ти (тридцати пяти) хотя бы по одной из научных областей, соответствующих направлению подготовки.</w:t>
      </w:r>
    </w:p>
    <w:p w:rsidR="00000000" w:rsidRDefault="009202A5">
      <w:pPr>
        <w:pStyle w:val="pj"/>
      </w:pPr>
      <w:r>
        <w:rPr>
          <w:rStyle w:val="s0"/>
        </w:rPr>
        <w:t>Учитывается как 2 (две) научные статьи в международных рецензируемых научных журналах монография, которая издана в издательствах Elsevier (Эльзевир), Brill (Б</w:t>
      </w:r>
      <w:r>
        <w:rPr>
          <w:rStyle w:val="s0"/>
        </w:rPr>
        <w:t>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w:t>
      </w:r>
      <w:r>
        <w:rPr>
          <w:rStyle w:val="s0"/>
        </w:rPr>
        <w:t xml:space="preserve">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w:t>
      </w:r>
      <w:r>
        <w:rPr>
          <w:rStyle w:val="s0"/>
        </w:rPr>
        <w:t>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w:t>
      </w:r>
      <w:r>
        <w:rPr>
          <w:rStyle w:val="s0"/>
        </w:rPr>
        <w:t>лучае наличия главы в вышеуказанной монографии (соискателю принадлежит не менее 3 печатных листов), она учитывается как 1 (одна) статья в международном рецензируемом научном журнале.</w:t>
      </w:r>
    </w:p>
    <w:p w:rsidR="00000000" w:rsidRDefault="009202A5">
      <w:pPr>
        <w:pStyle w:val="pj"/>
      </w:pPr>
      <w:r>
        <w:rPr>
          <w:rStyle w:val="s0"/>
        </w:rPr>
        <w:t>В диссертационных советах при ВСУЗах, не менее половины членов имеют не м</w:t>
      </w:r>
      <w:r>
        <w:rPr>
          <w:rStyle w:val="s0"/>
        </w:rPr>
        <w:t>енее 10 (десяти) публикаций в журналах, включенных в Перечень научных изданий, рекомендуемых для публикации основных результатов научной деятельности (далее – Перечень изданий).</w:t>
      </w:r>
    </w:p>
    <w:p w:rsidR="00000000" w:rsidRDefault="009202A5">
      <w:pPr>
        <w:pStyle w:val="pj"/>
      </w:pPr>
      <w:r>
        <w:rPr>
          <w:rStyle w:val="s0"/>
        </w:rPr>
        <w:t>10. Постоянный состав и изменения в нем, а также председатель, заместитель пре</w:t>
      </w:r>
      <w:r>
        <w:rPr>
          <w:rStyle w:val="s0"/>
        </w:rPr>
        <w:t>дседателя и ученый секретарь совета утверждаются приказом ректора на основе решения Ученого совета вуза.</w:t>
      </w:r>
    </w:p>
    <w:p w:rsidR="00000000" w:rsidRDefault="009202A5">
      <w:pPr>
        <w:pStyle w:val="pji"/>
      </w:pPr>
      <w:r>
        <w:rPr>
          <w:rStyle w:val="s3"/>
        </w:rPr>
        <w:t xml:space="preserve">Пункт 11 изложен в редакции </w:t>
      </w:r>
      <w:hyperlink r:id="rId36" w:anchor="sub_id=11" w:history="1">
        <w:r>
          <w:rPr>
            <w:rStyle w:val="a4"/>
            <w:i/>
            <w:iCs/>
          </w:rPr>
          <w:t>приказа</w:t>
        </w:r>
      </w:hyperlink>
      <w:r>
        <w:rPr>
          <w:rStyle w:val="s3"/>
        </w:rPr>
        <w:t xml:space="preserve"> и.о. Министра науки и высшего образ</w:t>
      </w:r>
      <w:r>
        <w:rPr>
          <w:rStyle w:val="s3"/>
        </w:rPr>
        <w:t>ования РК от 09.01.23 г. № 7 (введен в действие с 22 января 2023 г.) (</w:t>
      </w:r>
      <w:hyperlink r:id="rId37" w:anchor="sub_id=1100" w:history="1">
        <w:r>
          <w:rPr>
            <w:rStyle w:val="a4"/>
            <w:i/>
            <w:iCs/>
          </w:rPr>
          <w:t>см. стар. ред.</w:t>
        </w:r>
      </w:hyperlink>
      <w:r>
        <w:rPr>
          <w:rStyle w:val="s3"/>
        </w:rPr>
        <w:t>)</w:t>
      </w:r>
    </w:p>
    <w:p w:rsidR="00000000" w:rsidRDefault="009202A5">
      <w:pPr>
        <w:pStyle w:val="pj"/>
      </w:pPr>
      <w:r>
        <w:rPr>
          <w:rStyle w:val="s0"/>
        </w:rPr>
        <w:t>11. В ОВПО диссертационные советы создаются самостоятельно. Информация о создании диссер</w:t>
      </w:r>
      <w:r>
        <w:rPr>
          <w:rStyle w:val="s0"/>
        </w:rPr>
        <w:t>тационного совета размещается на интернет-ресурсе ОВПО в течение 5 (пяти) рабочих дней со дня издания приказа первого руководителя ОВПО.</w:t>
      </w:r>
    </w:p>
    <w:p w:rsidR="00000000" w:rsidRDefault="009202A5">
      <w:pPr>
        <w:pStyle w:val="pj"/>
      </w:pPr>
      <w:r>
        <w:rPr>
          <w:rStyle w:val="s0"/>
        </w:rPr>
        <w:t>12. Вуз обеспечивает:</w:t>
      </w:r>
    </w:p>
    <w:p w:rsidR="00000000" w:rsidRDefault="009202A5">
      <w:pPr>
        <w:pStyle w:val="pj"/>
      </w:pPr>
      <w:r>
        <w:rPr>
          <w:rStyle w:val="s0"/>
        </w:rPr>
        <w:t>1) необходимые условия для проведения заседаний диссертационного совета и публичной защиты диссер</w:t>
      </w:r>
      <w:r>
        <w:rPr>
          <w:rStyle w:val="s0"/>
        </w:rPr>
        <w:t>таций, в том числе посредством применения информационно-коммуникационных технологий, программных и технических средств;</w:t>
      </w:r>
    </w:p>
    <w:p w:rsidR="00000000" w:rsidRDefault="009202A5">
      <w:pPr>
        <w:pStyle w:val="pj"/>
      </w:pPr>
      <w:r>
        <w:rPr>
          <w:rStyle w:val="s0"/>
        </w:rPr>
        <w:t>2) проверку диссертаций в лицензионных системах обнаружения заимствований, в том числе по международным базам данных. ВСУЗы обеспечивают</w:t>
      </w:r>
      <w:r>
        <w:rPr>
          <w:rStyle w:val="s0"/>
        </w:rPr>
        <w:t xml:space="preserve"> наличие Комиссии по проверке на плагиат;</w:t>
      </w:r>
    </w:p>
    <w:p w:rsidR="00000000" w:rsidRDefault="009202A5">
      <w:pPr>
        <w:pStyle w:val="pj"/>
      </w:pPr>
      <w:r>
        <w:rPr>
          <w:rStyle w:val="s0"/>
        </w:rPr>
        <w:t>3) возмещение расходов, связанных с деятельностью диссертационного совета, в том числе командировочные расходы членов диссертационного совета.</w:t>
      </w:r>
    </w:p>
    <w:p w:rsidR="00000000" w:rsidRDefault="009202A5">
      <w:pPr>
        <w:pStyle w:val="pji"/>
      </w:pPr>
      <w:r>
        <w:rPr>
          <w:rStyle w:val="s3"/>
        </w:rPr>
        <w:t xml:space="preserve">Пункт 13 изложен в редакции </w:t>
      </w:r>
      <w:hyperlink r:id="rId38" w:anchor="sub_id=13"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39" w:anchor="sub_id=1300" w:history="1">
        <w:r>
          <w:rPr>
            <w:rStyle w:val="a4"/>
            <w:i/>
            <w:iCs/>
          </w:rPr>
          <w:t>см. стар. ред.</w:t>
        </w:r>
      </w:hyperlink>
      <w:r>
        <w:rPr>
          <w:rStyle w:val="s3"/>
        </w:rPr>
        <w:t>)</w:t>
      </w:r>
    </w:p>
    <w:p w:rsidR="00000000" w:rsidRDefault="009202A5">
      <w:pPr>
        <w:pStyle w:val="pj"/>
      </w:pPr>
      <w:r>
        <w:rPr>
          <w:rStyle w:val="s0"/>
        </w:rPr>
        <w:t>13. Осно</w:t>
      </w:r>
      <w:r>
        <w:rPr>
          <w:rStyle w:val="s0"/>
        </w:rPr>
        <w:t>ванием для закрытия диссертационного совета по конкретному направлению подготовки кадров (специальности) являются:</w:t>
      </w:r>
    </w:p>
    <w:p w:rsidR="00000000" w:rsidRDefault="009202A5">
      <w:pPr>
        <w:pStyle w:val="pj"/>
      </w:pPr>
      <w:r>
        <w:rPr>
          <w:rStyle w:val="s0"/>
        </w:rPr>
        <w:t xml:space="preserve">1) 3 (три) и более решений Комитета по диссертациям, защищенным в данном совете, на основании которых докторант получает отказ в присуждении </w:t>
      </w:r>
      <w:r>
        <w:rPr>
          <w:rStyle w:val="s0"/>
        </w:rPr>
        <w:t>степени или диссертация направляется на доработку или повторную защиту;</w:t>
      </w:r>
    </w:p>
    <w:p w:rsidR="00000000" w:rsidRDefault="009202A5">
      <w:pPr>
        <w:pStyle w:val="pj"/>
      </w:pPr>
      <w:r>
        <w:rPr>
          <w:rStyle w:val="s0"/>
        </w:rPr>
        <w:t>2) лишение лицензии на право ведения образовательной деятельности по соответствующим направлениям подготовки кадров докторантуры;</w:t>
      </w:r>
    </w:p>
    <w:p w:rsidR="00000000" w:rsidRDefault="009202A5">
      <w:pPr>
        <w:pStyle w:val="pj"/>
      </w:pPr>
      <w:r>
        <w:rPr>
          <w:rStyle w:val="s0"/>
        </w:rPr>
        <w:t>3) окончание срока аккредитации образовательной программы докторантуры (за исключением ВСУЗов).</w:t>
      </w:r>
    </w:p>
    <w:p w:rsidR="00000000" w:rsidRDefault="009202A5">
      <w:pPr>
        <w:pStyle w:val="pj"/>
      </w:pPr>
      <w:r>
        <w:rPr>
          <w:rStyle w:val="s0"/>
        </w:rPr>
        <w:t>Нарушение более 3-х (трех) раз диссертационным советом требований, установленных в настоящем Типовом положении, является основанием для закрытия диссертационног</w:t>
      </w:r>
      <w:r>
        <w:rPr>
          <w:rStyle w:val="s0"/>
        </w:rPr>
        <w:t>о совета.</w:t>
      </w:r>
    </w:p>
    <w:p w:rsidR="00000000" w:rsidRDefault="009202A5">
      <w:pPr>
        <w:pStyle w:val="pj"/>
      </w:pPr>
      <w:r>
        <w:rPr>
          <w:rStyle w:val="s0"/>
        </w:rPr>
        <w:t> </w:t>
      </w:r>
    </w:p>
    <w:p w:rsidR="00000000" w:rsidRDefault="009202A5">
      <w:pPr>
        <w:pStyle w:val="pj"/>
      </w:pPr>
      <w:r>
        <w:t> </w:t>
      </w:r>
    </w:p>
    <w:p w:rsidR="00000000" w:rsidRDefault="009202A5">
      <w:pPr>
        <w:pStyle w:val="pc"/>
      </w:pPr>
      <w:bookmarkStart w:id="6" w:name="SUB1400"/>
      <w:bookmarkEnd w:id="6"/>
      <w:r>
        <w:rPr>
          <w:rStyle w:val="s1"/>
        </w:rPr>
        <w:t>Глава 3. Функции диссертационного совета</w:t>
      </w:r>
    </w:p>
    <w:p w:rsidR="00000000" w:rsidRDefault="009202A5">
      <w:pPr>
        <w:pStyle w:val="pc"/>
      </w:pPr>
      <w:r>
        <w:rPr>
          <w:rStyle w:val="s1"/>
        </w:rPr>
        <w:t> </w:t>
      </w:r>
    </w:p>
    <w:p w:rsidR="00000000" w:rsidRDefault="009202A5">
      <w:pPr>
        <w:pStyle w:val="pj"/>
      </w:pPr>
      <w:r>
        <w:rPr>
          <w:rStyle w:val="s0"/>
        </w:rPr>
        <w:t>14. В соответствии с настоящим Типовым положением вузы разрабатывают и утверждают положение о диссертационном совете вуза.</w:t>
      </w:r>
    </w:p>
    <w:p w:rsidR="00000000" w:rsidRDefault="009202A5">
      <w:pPr>
        <w:pStyle w:val="pj"/>
      </w:pPr>
      <w:r>
        <w:rPr>
          <w:rStyle w:val="s0"/>
        </w:rPr>
        <w:t>15. Функции диссертационного совета:</w:t>
      </w:r>
    </w:p>
    <w:p w:rsidR="00000000" w:rsidRDefault="009202A5">
      <w:pPr>
        <w:pStyle w:val="pj"/>
      </w:pPr>
      <w:r>
        <w:rPr>
          <w:rStyle w:val="s0"/>
        </w:rPr>
        <w:t>1) прием документов к защите диссертации;</w:t>
      </w:r>
    </w:p>
    <w:p w:rsidR="00000000" w:rsidRDefault="009202A5">
      <w:pPr>
        <w:pStyle w:val="pj"/>
      </w:pPr>
      <w:r>
        <w:rPr>
          <w:rStyle w:val="s0"/>
        </w:rPr>
        <w:t>2) назначение временных членов диссертационного совета, даты защиты и официальных рецензентов;</w:t>
      </w:r>
    </w:p>
    <w:p w:rsidR="00000000" w:rsidRDefault="009202A5">
      <w:pPr>
        <w:pStyle w:val="pj"/>
      </w:pPr>
      <w:r>
        <w:rPr>
          <w:rStyle w:val="s0"/>
        </w:rPr>
        <w:t>3) создание комиссии из числа членов диссертационного совета (далее - Комиссия диссертационного совета) для проверки ди</w:t>
      </w:r>
      <w:r>
        <w:rPr>
          <w:rStyle w:val="s0"/>
        </w:rPr>
        <w:t>ссертации на использование докторантом заимствованного материала без ссылки на автора и источник заимствования (плагиат);</w:t>
      </w:r>
    </w:p>
    <w:p w:rsidR="00000000" w:rsidRDefault="009202A5">
      <w:pPr>
        <w:pStyle w:val="pj"/>
      </w:pPr>
      <w:r>
        <w:rPr>
          <w:rStyle w:val="s0"/>
        </w:rPr>
        <w:t>4) проведение публичной защиты диссертации;</w:t>
      </w:r>
    </w:p>
    <w:p w:rsidR="00000000" w:rsidRDefault="009202A5">
      <w:pPr>
        <w:pStyle w:val="pj"/>
      </w:pPr>
      <w:r>
        <w:rPr>
          <w:rStyle w:val="s0"/>
        </w:rPr>
        <w:t>5) принятие решения по диссертации.</w:t>
      </w:r>
    </w:p>
    <w:p w:rsidR="00000000" w:rsidRDefault="009202A5">
      <w:pPr>
        <w:pStyle w:val="pj"/>
      </w:pPr>
      <w:r>
        <w:rPr>
          <w:rStyle w:val="s0"/>
        </w:rPr>
        <w:t>16. Члены диссертационного совета:</w:t>
      </w:r>
    </w:p>
    <w:p w:rsidR="00000000" w:rsidRDefault="009202A5">
      <w:pPr>
        <w:pStyle w:val="pj"/>
      </w:pPr>
      <w:r>
        <w:rPr>
          <w:rStyle w:val="s0"/>
        </w:rPr>
        <w:t>1) предоставляют об</w:t>
      </w:r>
      <w:r>
        <w:rPr>
          <w:rStyle w:val="s0"/>
        </w:rPr>
        <w:t>ъективные, полные и достоверные сведения;</w:t>
      </w:r>
    </w:p>
    <w:p w:rsidR="00000000" w:rsidRDefault="009202A5">
      <w:pPr>
        <w:pStyle w:val="pj"/>
      </w:pPr>
      <w:r>
        <w:rPr>
          <w:rStyle w:val="s0"/>
        </w:rPr>
        <w:t>2) не допускают сокрытия данных, относящихся к защите диссертации;</w:t>
      </w:r>
    </w:p>
    <w:p w:rsidR="00000000" w:rsidRDefault="009202A5">
      <w:pPr>
        <w:pStyle w:val="pj"/>
      </w:pPr>
      <w:r>
        <w:rPr>
          <w:rStyle w:val="s0"/>
        </w:rPr>
        <w:t>3) реагируют на факты нарушения научной этики;</w:t>
      </w:r>
    </w:p>
    <w:p w:rsidR="00000000" w:rsidRDefault="009202A5">
      <w:pPr>
        <w:pStyle w:val="pj"/>
      </w:pPr>
      <w:r>
        <w:rPr>
          <w:rStyle w:val="s0"/>
        </w:rPr>
        <w:t>4) при принятии решения свободны от влияния общественного мнения, одной из сторон или третьих лиц;</w:t>
      </w:r>
    </w:p>
    <w:p w:rsidR="00000000" w:rsidRDefault="009202A5">
      <w:pPr>
        <w:pStyle w:val="pj"/>
      </w:pPr>
      <w:r>
        <w:rPr>
          <w:rStyle w:val="s0"/>
        </w:rPr>
        <w:t>5</w:t>
      </w:r>
      <w:r>
        <w:rPr>
          <w:rStyle w:val="s0"/>
        </w:rPr>
        <w:t>) принимают меры по предотвращению и урегулированию конфликта интересов;</w:t>
      </w:r>
    </w:p>
    <w:p w:rsidR="00000000" w:rsidRDefault="009202A5">
      <w:pPr>
        <w:pStyle w:val="pj"/>
      </w:pPr>
      <w:r>
        <w:rPr>
          <w:rStyle w:val="s0"/>
        </w:rPr>
        <w:t>6) в процессе деятельности не употребляют грубые, оскорбительные выражения, обвинения, наносящие ущерб чести и достоинству других членов совета, докторантов, научных консультантов и о</w:t>
      </w:r>
      <w:r>
        <w:rPr>
          <w:rStyle w:val="s0"/>
        </w:rPr>
        <w:t>фициальных рецензентов.</w:t>
      </w:r>
    </w:p>
    <w:p w:rsidR="00000000" w:rsidRDefault="009202A5">
      <w:pPr>
        <w:pStyle w:val="pj"/>
      </w:pPr>
      <w:r>
        <w:rPr>
          <w:rStyle w:val="s0"/>
        </w:rPr>
        <w:t>В случае выявления фактов несоблюдения требований, указанных в настоящем пункте, член диссертационного совета исключается из его состава.</w:t>
      </w:r>
    </w:p>
    <w:p w:rsidR="00000000" w:rsidRDefault="009202A5">
      <w:pPr>
        <w:pStyle w:val="pj"/>
      </w:pPr>
      <w:r>
        <w:rPr>
          <w:rStyle w:val="s0"/>
        </w:rPr>
        <w:t>17. По окончании календарного года диссертационный совет представляет в Комитет отчет о работе</w:t>
      </w:r>
      <w:r>
        <w:rPr>
          <w:rStyle w:val="s0"/>
        </w:rPr>
        <w:t xml:space="preserve"> диссертационного совета по форме согласно </w:t>
      </w:r>
      <w:hyperlink w:anchor="sub2" w:history="1">
        <w:r>
          <w:rPr>
            <w:rStyle w:val="a4"/>
          </w:rPr>
          <w:t>приложению 2</w:t>
        </w:r>
      </w:hyperlink>
      <w:r>
        <w:rPr>
          <w:rStyle w:val="s0"/>
        </w:rPr>
        <w:t xml:space="preserve"> к настоящему Типовому положению.</w:t>
      </w:r>
    </w:p>
    <w:p w:rsidR="00000000" w:rsidRDefault="009202A5">
      <w:pPr>
        <w:pStyle w:val="pj"/>
      </w:pPr>
      <w:r>
        <w:rPr>
          <w:rStyle w:val="s0"/>
        </w:rPr>
        <w:t>18. Диссертационный совет проводит защиту диссертации, представленной докторантом в форме диссертационной работы или серии статей, опубликов</w:t>
      </w:r>
      <w:r>
        <w:rPr>
          <w:rStyle w:val="s0"/>
        </w:rPr>
        <w:t xml:space="preserve">анных докторантом согласно требованиям </w:t>
      </w:r>
      <w:hyperlink r:id="rId40" w:anchor="sub_id=50100" w:history="1">
        <w:r>
          <w:rPr>
            <w:rStyle w:val="a4"/>
          </w:rPr>
          <w:t>пункта 5-1</w:t>
        </w:r>
      </w:hyperlink>
      <w:r>
        <w:rPr>
          <w:rStyle w:val="s0"/>
        </w:rPr>
        <w:t xml:space="preserve"> Правил присуждения степеней, утвержденных приказом Министра образования и науки Республики Казахстан от 31 марта 2011 года </w:t>
      </w:r>
      <w:r>
        <w:rPr>
          <w:rStyle w:val="s0"/>
        </w:rPr>
        <w:t>№ 127 (зарегистрирован в Реестре государственной регистрации нормативных правовых актов под № 6951) (далее - Правила).</w:t>
      </w:r>
    </w:p>
    <w:p w:rsidR="00000000" w:rsidRDefault="009202A5">
      <w:pPr>
        <w:pStyle w:val="pj"/>
      </w:pPr>
      <w:r>
        <w:rPr>
          <w:rStyle w:val="s0"/>
        </w:rPr>
        <w:t>19. До приема документов к защите вуз, в котором докторант проходил обучение, проводит предварительное обсуждение диссертации на расширен</w:t>
      </w:r>
      <w:r>
        <w:rPr>
          <w:rStyle w:val="s0"/>
        </w:rPr>
        <w:t>ном заседании кафедры либо ученого (академического) совета структурного подразделения вуза (далее - расширенное заседание). Не допускается требование вузом обязательного прохождения докторантом других форм обсуждения диссертации после проведения расширенно</w:t>
      </w:r>
      <w:r>
        <w:rPr>
          <w:rStyle w:val="s0"/>
        </w:rPr>
        <w:t>го заседания.</w:t>
      </w:r>
    </w:p>
    <w:p w:rsidR="00000000" w:rsidRDefault="009202A5">
      <w:pPr>
        <w:pStyle w:val="pj"/>
      </w:pPr>
      <w:r>
        <w:rPr>
          <w:rStyle w:val="s0"/>
        </w:rPr>
        <w:t>За 1 (один) месяц до проведения расширенного заседания диссертация направляется на рецензию 2 (двум) специалистам с ученой степенью (доктора наук, кандидата наук, доктора философии (PhD), доктора по профилю) или академической степенью доктора</w:t>
      </w:r>
      <w:r>
        <w:rPr>
          <w:rStyle w:val="s0"/>
        </w:rPr>
        <w:t xml:space="preserve"> философии (PhD), доктора по профилю или степенью доктора философии (PhD), доктора по профилю в области научных исследований докторанта.</w:t>
      </w:r>
    </w:p>
    <w:p w:rsidR="00000000" w:rsidRDefault="009202A5">
      <w:pPr>
        <w:pStyle w:val="pj"/>
      </w:pPr>
      <w:r>
        <w:rPr>
          <w:rStyle w:val="s0"/>
        </w:rPr>
        <w:t>На расширенном заседании принимают участие не менее 2/3 (двух третей) членов кафедры, рецензенты, члены ученого или ака</w:t>
      </w:r>
      <w:r>
        <w:rPr>
          <w:rStyle w:val="s0"/>
        </w:rPr>
        <w:t>демического совета структурного подразделения, научные консультанты, а также представители смежных (родственных) кафедр и (или) структурных подразделений вуза, научных и других организаций, специалисты-практики (для диссертаций, имеющих прикладной характер</w:t>
      </w:r>
      <w:r>
        <w:rPr>
          <w:rStyle w:val="s0"/>
        </w:rPr>
        <w:t>).</w:t>
      </w:r>
    </w:p>
    <w:p w:rsidR="00000000" w:rsidRDefault="009202A5">
      <w:pPr>
        <w:pStyle w:val="pj"/>
      </w:pPr>
      <w:r>
        <w:rPr>
          <w:rStyle w:val="s0"/>
        </w:rPr>
        <w:t>При отсутствии консультантов, их отзывы по диссертации докторанта на заседании зачитывает руководитель кафедры или структурного подразделения вуза, либо ее (его) заместитель.</w:t>
      </w:r>
    </w:p>
    <w:p w:rsidR="00000000" w:rsidRDefault="009202A5">
      <w:pPr>
        <w:pStyle w:val="pj"/>
      </w:pPr>
      <w:r>
        <w:rPr>
          <w:rStyle w:val="s0"/>
        </w:rPr>
        <w:t>20. После получения положительного заключения расширенного заседания докторант</w:t>
      </w:r>
      <w:r>
        <w:rPr>
          <w:rStyle w:val="s0"/>
        </w:rPr>
        <w:t xml:space="preserve"> подает заявление ректору вуза о выборе диссертационного совета, в котором он будет защищаться. В случае, если докторантом указывается диссертационный совет другого вуза, то в течение 10 (десяти) рабочих дней вуз, в котором докторант проходил обучение, нап</w:t>
      </w:r>
      <w:r>
        <w:rPr>
          <w:rStyle w:val="s0"/>
        </w:rPr>
        <w:t>равляет его документы в диссертационный совет.</w:t>
      </w:r>
    </w:p>
    <w:p w:rsidR="00000000" w:rsidRDefault="009202A5">
      <w:pPr>
        <w:pStyle w:val="pj"/>
      </w:pPr>
      <w:r>
        <w:rPr>
          <w:rStyle w:val="s0"/>
        </w:rPr>
        <w:t>Докторанты ВСУЗов защищают диссертации в диссертационных советах других вузов при отсутствии диссертационного совета по соответствующей специальности (направлению подготовки кадров) в данном вузе.</w:t>
      </w:r>
    </w:p>
    <w:p w:rsidR="00000000" w:rsidRDefault="009202A5">
      <w:pPr>
        <w:pStyle w:val="pj"/>
      </w:pPr>
      <w:r>
        <w:rPr>
          <w:rStyle w:val="s0"/>
        </w:rPr>
        <w:t>В диссертационный совет представляются следующие документы:</w:t>
      </w:r>
    </w:p>
    <w:p w:rsidR="00000000" w:rsidRDefault="009202A5">
      <w:pPr>
        <w:pStyle w:val="pj"/>
      </w:pPr>
      <w:r>
        <w:rPr>
          <w:rStyle w:val="s0"/>
        </w:rPr>
        <w:t>1) отзывы отечественного и зарубежного научных консультантов (для ВСУЗов отзывы отечественных консультантов);</w:t>
      </w:r>
    </w:p>
    <w:p w:rsidR="00000000" w:rsidRDefault="009202A5">
      <w:pPr>
        <w:pStyle w:val="pj"/>
      </w:pPr>
      <w:r>
        <w:rPr>
          <w:rStyle w:val="s0"/>
        </w:rPr>
        <w:t>2) положительное заключение расширенного заседания;</w:t>
      </w:r>
    </w:p>
    <w:p w:rsidR="00000000" w:rsidRDefault="009202A5">
      <w:pPr>
        <w:pStyle w:val="pj"/>
      </w:pPr>
      <w:r>
        <w:rPr>
          <w:rStyle w:val="s0"/>
        </w:rPr>
        <w:t>3) диссертационная работа в твердо</w:t>
      </w:r>
      <w:r>
        <w:rPr>
          <w:rStyle w:val="s0"/>
        </w:rPr>
        <w:t>м переплете и на электронном носителе (в случае, если диссертация защищается в форме диссертационной работы);</w:t>
      </w:r>
    </w:p>
    <w:p w:rsidR="00000000" w:rsidRDefault="009202A5">
      <w:pPr>
        <w:pStyle w:val="pj"/>
      </w:pPr>
      <w:r>
        <w:rPr>
          <w:rStyle w:val="s0"/>
        </w:rPr>
        <w:t>4) список научных трудов и их копии;</w:t>
      </w:r>
    </w:p>
    <w:p w:rsidR="00000000" w:rsidRDefault="009202A5">
      <w:pPr>
        <w:pStyle w:val="pj"/>
      </w:pPr>
      <w:r>
        <w:rPr>
          <w:rStyle w:val="s0"/>
        </w:rPr>
        <w:t>5) заключение Этической комиссии вуза, в котором обучался докторант, об отсутствии нарушений в процессе плани</w:t>
      </w:r>
      <w:r>
        <w:rPr>
          <w:rStyle w:val="s0"/>
        </w:rPr>
        <w:t>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rsidR="00000000" w:rsidRDefault="009202A5">
      <w:pPr>
        <w:pStyle w:val="pj"/>
      </w:pPr>
      <w:r>
        <w:rPr>
          <w:rStyle w:val="s0"/>
        </w:rPr>
        <w:t>Диссертационная работа представляется на казахском или</w:t>
      </w:r>
      <w:r>
        <w:rPr>
          <w:rStyle w:val="s0"/>
        </w:rPr>
        <w:t xml:space="preserve"> русском или английском языке.</w:t>
      </w:r>
    </w:p>
    <w:p w:rsidR="00000000" w:rsidRDefault="009202A5">
      <w:pPr>
        <w:pStyle w:val="pj"/>
      </w:pPr>
      <w:r>
        <w:rPr>
          <w:rStyle w:val="s0"/>
        </w:rPr>
        <w:t>Регистрацию указанных в настоящем пункте документов осуществляет ученый секретарь диссертационного совета и в срок не более 2 (двух) рабочих дней представляет их в диссертационный совет.</w:t>
      </w:r>
    </w:p>
    <w:p w:rsidR="00000000" w:rsidRDefault="009202A5">
      <w:pPr>
        <w:pStyle w:val="pj"/>
      </w:pPr>
      <w:r>
        <w:rPr>
          <w:rStyle w:val="s0"/>
        </w:rPr>
        <w:t>На заседании диссертационного совета п</w:t>
      </w:r>
      <w:r>
        <w:rPr>
          <w:rStyle w:val="s0"/>
        </w:rPr>
        <w:t xml:space="preserve">о приему диссертации к защите постоянный состав совета назначает временных членов диссертационного совета в соответствии с требованиями </w:t>
      </w:r>
      <w:hyperlink w:anchor="sub500" w:history="1">
        <w:r>
          <w:rPr>
            <w:rStyle w:val="a4"/>
          </w:rPr>
          <w:t>пункта 5</w:t>
        </w:r>
      </w:hyperlink>
      <w:r>
        <w:rPr>
          <w:rStyle w:val="s0"/>
        </w:rPr>
        <w:t xml:space="preserve"> настоящего Типового положения.</w:t>
      </w:r>
    </w:p>
    <w:p w:rsidR="00000000" w:rsidRDefault="009202A5">
      <w:pPr>
        <w:pStyle w:val="pj"/>
      </w:pPr>
      <w:r>
        <w:rPr>
          <w:rStyle w:val="s0"/>
        </w:rPr>
        <w:t>21. Не позднее 10 (десяти) рабочих дней со дня прие</w:t>
      </w:r>
      <w:r>
        <w:rPr>
          <w:rStyle w:val="s0"/>
        </w:rPr>
        <w:t xml:space="preserve">ма документов диссертационный совет определяет дату защиты диссертации и назначает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w:t>
      </w:r>
      <w:r>
        <w:rPr>
          <w:rStyle w:val="s0"/>
        </w:rPr>
        <w:t>(PhD), доктора по профилю или степень доктора философии (PhD), доктора по профилю и не менее 5 (пяти) научных статей в области исследований докторанта.</w:t>
      </w:r>
    </w:p>
    <w:p w:rsidR="00000000" w:rsidRDefault="009202A5">
      <w:pPr>
        <w:pStyle w:val="pj"/>
      </w:pPr>
      <w:r>
        <w:rPr>
          <w:rStyle w:val="s0"/>
        </w:rPr>
        <w:t>Дата защиты не превышает более 3-х (трех) месяцев со дня назначения даты защиты. При назначении даты защ</w:t>
      </w:r>
      <w:r>
        <w:rPr>
          <w:rStyle w:val="s0"/>
        </w:rPr>
        <w:t>иты соблюдается очередность поступления документов докторантов.</w:t>
      </w:r>
    </w:p>
    <w:p w:rsidR="00000000" w:rsidRDefault="009202A5">
      <w:pPr>
        <w:pStyle w:val="pj"/>
      </w:pPr>
      <w:r>
        <w:rPr>
          <w:rStyle w:val="s0"/>
        </w:rPr>
        <w:t>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w:t>
      </w:r>
    </w:p>
    <w:p w:rsidR="00000000" w:rsidRDefault="009202A5">
      <w:pPr>
        <w:pStyle w:val="pj"/>
      </w:pPr>
      <w:r>
        <w:rPr>
          <w:rStyle w:val="s0"/>
        </w:rPr>
        <w:t>Официальными рецензентами не назначаю</w:t>
      </w:r>
      <w:r>
        <w:rPr>
          <w:rStyle w:val="s0"/>
        </w:rPr>
        <w:t>тся:</w:t>
      </w:r>
    </w:p>
    <w:p w:rsidR="00000000" w:rsidRDefault="009202A5">
      <w:pPr>
        <w:pStyle w:val="pj"/>
      </w:pPr>
      <w:r>
        <w:rPr>
          <w:rStyle w:val="s0"/>
        </w:rPr>
        <w:t>1) сотрудники Комитета;</w:t>
      </w:r>
    </w:p>
    <w:p w:rsidR="00000000" w:rsidRDefault="009202A5">
      <w:pPr>
        <w:pStyle w:val="pj"/>
      </w:pPr>
      <w:r>
        <w:rPr>
          <w:rStyle w:val="s0"/>
        </w:rPr>
        <w:t>2) соавторы докторанта по работам, опубликованным по теме диссертации;</w:t>
      </w:r>
    </w:p>
    <w:p w:rsidR="00000000" w:rsidRDefault="009202A5">
      <w:pPr>
        <w:pStyle w:val="pj"/>
      </w:pPr>
      <w:r>
        <w:rPr>
          <w:rStyle w:val="s0"/>
        </w:rPr>
        <w:t>3) руководители и работники структурных подразделений вуза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p w:rsidR="00000000" w:rsidRDefault="009202A5">
      <w:pPr>
        <w:pStyle w:val="pj"/>
      </w:pPr>
      <w:r>
        <w:rPr>
          <w:rStyle w:val="s0"/>
        </w:rPr>
        <w:t>4) специалисты,</w:t>
      </w:r>
      <w:r>
        <w:rPr>
          <w:rStyle w:val="s0"/>
        </w:rPr>
        <w:t xml:space="preserve">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p w:rsidR="00000000" w:rsidRDefault="009202A5">
      <w:pPr>
        <w:pStyle w:val="pji"/>
      </w:pPr>
      <w:r>
        <w:rPr>
          <w:rStyle w:val="s3"/>
        </w:rPr>
        <w:t>В пункт 23 внесены изменения в</w:t>
      </w:r>
      <w:r>
        <w:rPr>
          <w:rStyle w:val="s3"/>
        </w:rPr>
        <w:t xml:space="preserve"> соответствии с </w:t>
      </w:r>
      <w:hyperlink r:id="rId41" w:anchor="sub_id=23"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 (</w:t>
      </w:r>
      <w:hyperlink r:id="rId42" w:anchor="sub_id=2300" w:history="1">
        <w:r>
          <w:rPr>
            <w:rStyle w:val="a4"/>
            <w:i/>
            <w:iCs/>
          </w:rPr>
          <w:t>см. стар. ред.</w:t>
        </w:r>
      </w:hyperlink>
      <w:r>
        <w:rPr>
          <w:rStyle w:val="s3"/>
        </w:rPr>
        <w:t>)</w:t>
      </w:r>
    </w:p>
    <w:p w:rsidR="00000000" w:rsidRDefault="009202A5">
      <w:pPr>
        <w:pStyle w:val="pj"/>
      </w:pPr>
      <w:r>
        <w:rPr>
          <w:rStyle w:val="s0"/>
        </w:rPr>
        <w:t>23. Диссертационный совет размещает на интернет-ресурсе ОВПО следующие материалы о защитах докторантов и деятельности совета (кроме материалов и диссертаций, содержащих государственные секреты или сведени</w:t>
      </w:r>
      <w:r>
        <w:rPr>
          <w:rStyle w:val="s0"/>
        </w:rPr>
        <w:t>я для служебного пользования):</w:t>
      </w:r>
    </w:p>
    <w:p w:rsidR="00000000" w:rsidRDefault="009202A5">
      <w:pPr>
        <w:pStyle w:val="pj"/>
      </w:pPr>
      <w:r>
        <w:rPr>
          <w:rStyle w:val="s0"/>
        </w:rPr>
        <w:t>1) извещение о предстоящей защите с указанием информации о докторанте, временных членах диссертационного совета и официальных рецензентах, формы представления диссертации, адреса, даты и времени (за 1 (один) месяц до установл</w:t>
      </w:r>
      <w:r>
        <w:rPr>
          <w:rStyle w:val="s0"/>
        </w:rPr>
        <w:t>енной даты защиты, доступны на постоянной основе);</w:t>
      </w:r>
    </w:p>
    <w:p w:rsidR="00000000" w:rsidRDefault="009202A5">
      <w:pPr>
        <w:pStyle w:val="pj"/>
      </w:pPr>
      <w:r>
        <w:rPr>
          <w:rStyle w:val="s0"/>
        </w:rPr>
        <w:t>2) диссертацию (за 1 (один) месяц до установленной даты защиты), а также все ее доработанные по замечаниям диссертационного совета версии с соответствующими пометками на титульном листе (доступны на постоя</w:t>
      </w:r>
      <w:r>
        <w:rPr>
          <w:rStyle w:val="s0"/>
        </w:rPr>
        <w:t>нной основе);</w:t>
      </w:r>
    </w:p>
    <w:p w:rsidR="00000000" w:rsidRDefault="009202A5">
      <w:pPr>
        <w:pStyle w:val="pj"/>
      </w:pPr>
      <w:r>
        <w:rPr>
          <w:rStyle w:val="s0"/>
        </w:rPr>
        <w:t>3) аннотацию на казахском, русском, английском языках общим объемом не более 15 страниц (за 1 (один) месяц до установленной даты защиты). В аннотации описывается тема, цель диссертационного исследования, задачи исследования, методы исследован</w:t>
      </w:r>
      <w:r>
        <w:rPr>
          <w:rStyle w:val="s0"/>
        </w:rPr>
        <w:t>ия, основные положения (доказанные научные гипотезы и другие выводы, являющиеся новыми знаниями), выносимые на защиту, описание основных результатов исследования, обоснование новизны и важности полученных результатов, соответствие направлениям развития нау</w:t>
      </w:r>
      <w:r>
        <w:rPr>
          <w:rStyle w:val="s0"/>
        </w:rPr>
        <w:t>ки или государственным программам, описание вклада докторанта в подготовку каждой публикации;</w:t>
      </w:r>
    </w:p>
    <w:p w:rsidR="00000000" w:rsidRDefault="009202A5">
      <w:pPr>
        <w:pStyle w:val="pj"/>
      </w:pPr>
      <w:r>
        <w:rPr>
          <w:rStyle w:val="s0"/>
        </w:rPr>
        <w:t>4) список публикаций докторанта (за 1 (один) месяц до установленной даты защиты);</w:t>
      </w:r>
    </w:p>
    <w:p w:rsidR="00000000" w:rsidRDefault="009202A5">
      <w:pPr>
        <w:pStyle w:val="pj"/>
      </w:pPr>
      <w:r>
        <w:rPr>
          <w:rStyle w:val="s0"/>
        </w:rPr>
        <w:t>5) отзывы научных консультантов (за 1 (один) месяц до установленной даты защиты)</w:t>
      </w:r>
      <w:r>
        <w:rPr>
          <w:rStyle w:val="s0"/>
        </w:rPr>
        <w:t>, которые доступны в течение не менее 5 (пяти) месяцев после защиты;</w:t>
      </w:r>
    </w:p>
    <w:p w:rsidR="00000000" w:rsidRDefault="009202A5">
      <w:pPr>
        <w:pStyle w:val="pj"/>
      </w:pPr>
      <w:r>
        <w:rPr>
          <w:rStyle w:val="s0"/>
        </w:rPr>
        <w:t>6) отзывы официальных рецензентов (за 5 (пять) рабочих дней до установленной даты защиты);</w:t>
      </w:r>
    </w:p>
    <w:p w:rsidR="00000000" w:rsidRDefault="009202A5">
      <w:pPr>
        <w:pStyle w:val="pj"/>
      </w:pPr>
      <w:r>
        <w:rPr>
          <w:rStyle w:val="s0"/>
        </w:rPr>
        <w:t>7) видеозапись защиты в полном объеме, монтаж не допускается (размещается в течение 5 (пяти) раб</w:t>
      </w:r>
      <w:r>
        <w:rPr>
          <w:rStyle w:val="s0"/>
        </w:rPr>
        <w:t>очих дней после защиты и доступна в течение не менее 5 (пяти) месяцев после защиты);</w:t>
      </w:r>
    </w:p>
    <w:p w:rsidR="00000000" w:rsidRDefault="009202A5">
      <w:pPr>
        <w:pStyle w:val="pj"/>
      </w:pPr>
      <w:r>
        <w:rPr>
          <w:rStyle w:val="s0"/>
        </w:rPr>
        <w:t>8) заключение диссертационного совета о направлении диссертационной работы на доработку, повторную защиту или об отказе в присуждении степени доктора философии (PhD), докт</w:t>
      </w:r>
      <w:r>
        <w:rPr>
          <w:rStyle w:val="s0"/>
        </w:rPr>
        <w:t>ора по профилю (размещается в течение 5 (пяти) рабочих дней после защиты и доступна в течение не менее 5 (пяти) месяцев после защиты);</w:t>
      </w:r>
    </w:p>
    <w:p w:rsidR="00000000" w:rsidRDefault="009202A5">
      <w:pPr>
        <w:pStyle w:val="pj"/>
      </w:pPr>
      <w:r>
        <w:rPr>
          <w:rStyle w:val="s0"/>
        </w:rPr>
        <w:t>9) решение апелляционной комиссии (при наличии, размещается в течение 5 (пяти) рабочих дней после принятия решения и дост</w:t>
      </w:r>
      <w:r>
        <w:rPr>
          <w:rStyle w:val="s0"/>
        </w:rPr>
        <w:t>упна в течение не менее 5 (пяти) месяцев после принятия решения);</w:t>
      </w:r>
    </w:p>
    <w:p w:rsidR="00000000" w:rsidRDefault="009202A5">
      <w:pPr>
        <w:pStyle w:val="pj"/>
      </w:pPr>
      <w:r>
        <w:rPr>
          <w:rStyle w:val="s0"/>
        </w:rPr>
        <w:t xml:space="preserve">10) отчет о работе диссертационного совета согласно </w:t>
      </w:r>
      <w:hyperlink w:anchor="sub2" w:history="1">
        <w:r>
          <w:rPr>
            <w:rStyle w:val="a4"/>
          </w:rPr>
          <w:t>приложению 2</w:t>
        </w:r>
      </w:hyperlink>
      <w:r>
        <w:rPr>
          <w:rStyle w:val="s0"/>
        </w:rPr>
        <w:t xml:space="preserve"> </w:t>
      </w:r>
      <w:r>
        <w:rPr>
          <w:rStyle w:val="s0"/>
        </w:rPr>
        <w:t>к настоящему Типовому положению (размещается в течение 15 (пятнадцати) рабочих дней по окончании календарного года);</w:t>
      </w:r>
    </w:p>
    <w:p w:rsidR="00000000" w:rsidRDefault="009202A5">
      <w:pPr>
        <w:pStyle w:val="pj"/>
      </w:pPr>
      <w:r>
        <w:rPr>
          <w:rStyle w:val="s0"/>
        </w:rPr>
        <w:t>11) ежеквартальный отчет о принятых диссертационными советами решениях по присуждению (отказе в присуждении) степеней доктора философии (Ph</w:t>
      </w:r>
      <w:r>
        <w:rPr>
          <w:rStyle w:val="s0"/>
        </w:rPr>
        <w:t xml:space="preserve">D), доктора по профилю согласно </w:t>
      </w:r>
      <w:hyperlink w:anchor="sub3" w:history="1">
        <w:r>
          <w:rPr>
            <w:rStyle w:val="a4"/>
          </w:rPr>
          <w:t>приложению 3</w:t>
        </w:r>
      </w:hyperlink>
      <w:r>
        <w:rPr>
          <w:rStyle w:val="s0"/>
        </w:rPr>
        <w:t xml:space="preserve"> к настоящему Типовому положению (для диссертационных советов при ВУЗах, имеющих особый статус). Ежеквартальный отчет размещается в течение 5 (пяти) рабочих дней после окончания квартал</w:t>
      </w:r>
      <w:r>
        <w:rPr>
          <w:rStyle w:val="s0"/>
        </w:rPr>
        <w:t>а и доступен в течение периода деятельности диссертационного совета;</w:t>
      </w:r>
    </w:p>
    <w:p w:rsidR="00000000" w:rsidRDefault="009202A5">
      <w:pPr>
        <w:pStyle w:val="pj"/>
      </w:pPr>
      <w:r>
        <w:rPr>
          <w:rStyle w:val="s0"/>
        </w:rPr>
        <w:t>12) сведения по организации выдачи диплома о присуждении степени доктора философии (PhD), доктора по профилю (для диссертационных советов при ВУЗах, имеющих особый статус);</w:t>
      </w:r>
    </w:p>
    <w:p w:rsidR="00000000" w:rsidRDefault="009202A5">
      <w:pPr>
        <w:pStyle w:val="pj"/>
      </w:pPr>
      <w:r>
        <w:rPr>
          <w:rStyle w:val="s0"/>
        </w:rPr>
        <w:t>13) объявления</w:t>
      </w:r>
      <w:r>
        <w:rPr>
          <w:rStyle w:val="s0"/>
        </w:rPr>
        <w:t xml:space="preserve"> об изменении даты, времени, места проведения защиты и о замене официальных рецензентов (при наличии);</w:t>
      </w:r>
    </w:p>
    <w:p w:rsidR="00000000" w:rsidRDefault="009202A5">
      <w:pPr>
        <w:pStyle w:val="pj"/>
      </w:pPr>
      <w:r>
        <w:rPr>
          <w:rStyle w:val="s0"/>
        </w:rPr>
        <w:t>14) информация о составе диссертационного совета и порядок деятельности диссертационного совета;</w:t>
      </w:r>
    </w:p>
    <w:p w:rsidR="00000000" w:rsidRDefault="009202A5">
      <w:pPr>
        <w:pStyle w:val="pj"/>
      </w:pPr>
      <w:r>
        <w:rPr>
          <w:rStyle w:val="s0"/>
        </w:rPr>
        <w:t>15) информация о наличии лицензионной системы обнаружени</w:t>
      </w:r>
      <w:r>
        <w:rPr>
          <w:rStyle w:val="s0"/>
        </w:rPr>
        <w:t>я заимствований, в том числе по международным базам данных с указанием сроков действия;</w:t>
      </w:r>
    </w:p>
    <w:p w:rsidR="00000000" w:rsidRDefault="009202A5">
      <w:pPr>
        <w:pStyle w:val="pj"/>
      </w:pPr>
      <w:r>
        <w:rPr>
          <w:rStyle w:val="s0"/>
        </w:rPr>
        <w:t xml:space="preserve">16) заключение Этической комиссии вуза (по форме согласно </w:t>
      </w:r>
      <w:hyperlink w:anchor="sub4" w:history="1">
        <w:r>
          <w:rPr>
            <w:rStyle w:val="a4"/>
          </w:rPr>
          <w:t>приложению 4</w:t>
        </w:r>
      </w:hyperlink>
      <w:r>
        <w:rPr>
          <w:rStyle w:val="s0"/>
        </w:rPr>
        <w:t xml:space="preserve"> к настоящему Типовому положению), в котором обучался докторант, об отс</w:t>
      </w:r>
      <w:r>
        <w:rPr>
          <w:rStyle w:val="s0"/>
        </w:rPr>
        <w:t>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rsidR="00000000" w:rsidRDefault="009202A5">
      <w:pPr>
        <w:pStyle w:val="pj"/>
      </w:pPr>
      <w:r>
        <w:rPr>
          <w:rStyle w:val="s0"/>
        </w:rPr>
        <w:t>17) информация по ор</w:t>
      </w:r>
      <w:r>
        <w:rPr>
          <w:rStyle w:val="s0"/>
        </w:rPr>
        <w:t>ганизации проведения заседания диссертационного совета online (онлайн) в форме видеоконференции.</w:t>
      </w:r>
    </w:p>
    <w:p w:rsidR="00000000" w:rsidRDefault="009202A5">
      <w:pPr>
        <w:pStyle w:val="pj"/>
      </w:pPr>
      <w:r>
        <w:rPr>
          <w:rStyle w:val="s0"/>
        </w:rPr>
        <w:t>24. После размещения диссертационной работы на интернет-ресурсе вуза и/или приема к диссертации (в случае защиты диссертаций, содержащих государственные секрет</w:t>
      </w:r>
      <w:r>
        <w:rPr>
          <w:rStyle w:val="s0"/>
        </w:rPr>
        <w:t>ы или сведения для служебного пользования) изменения в ней не допускаются. В случае доработки диссертационной работы ее финальная версия размещается на интернет-ресурсе вуза после принятия решения о присуждении степени доктора философии (PhD) или доктора п</w:t>
      </w:r>
      <w:r>
        <w:rPr>
          <w:rStyle w:val="s0"/>
        </w:rPr>
        <w:t>о профилю с пометкой «Финальная версия диссертационной работы».</w:t>
      </w:r>
    </w:p>
    <w:p w:rsidR="00000000" w:rsidRDefault="009202A5">
      <w:pPr>
        <w:pStyle w:val="pj"/>
      </w:pPr>
      <w:r>
        <w:rPr>
          <w:rStyle w:val="s0"/>
        </w:rPr>
        <w:t>На интернет-ресурсе вуза обеспечивается возможность размещения неофициальных отзывов по содержанию диссертации с дальнейшим представлением их на защите. Неофициальные отзывы, по которым невозм</w:t>
      </w:r>
      <w:r>
        <w:rPr>
          <w:rStyle w:val="s0"/>
        </w:rPr>
        <w:t>ожно установить авторство и отсутствует электронный адрес автора, на защите не представляются.</w:t>
      </w:r>
    </w:p>
    <w:p w:rsidR="00000000" w:rsidRDefault="009202A5">
      <w:pPr>
        <w:pStyle w:val="pj"/>
      </w:pPr>
      <w:r>
        <w:rPr>
          <w:rStyle w:val="s0"/>
        </w:rPr>
        <w:t>25. Извещение о предстоящей защите направляется диссертационным советом в Комитет в течение 5 (пяти) рабочих дней со дня приема к защите.</w:t>
      </w:r>
    </w:p>
    <w:p w:rsidR="00000000" w:rsidRDefault="009202A5">
      <w:pPr>
        <w:pStyle w:val="pj"/>
      </w:pPr>
      <w:r>
        <w:rPr>
          <w:rStyle w:val="s0"/>
        </w:rPr>
        <w:t xml:space="preserve">Извещение по защитам в </w:t>
      </w:r>
      <w:r>
        <w:rPr>
          <w:rStyle w:val="s0"/>
        </w:rPr>
        <w:t>диссертационных советах при вузах, не имеющих особого статуса, размещается также на интернет-ресурсе Комитета в течение 5 (пяти) рабочих дней со дня поступления (кроме материалов и диссертаций, содержащих государственные секреты или сведения для служебного</w:t>
      </w:r>
      <w:r>
        <w:rPr>
          <w:rStyle w:val="s0"/>
        </w:rPr>
        <w:t xml:space="preserve"> пользования).</w:t>
      </w:r>
    </w:p>
    <w:p w:rsidR="00000000" w:rsidRDefault="009202A5">
      <w:pPr>
        <w:pStyle w:val="pj"/>
      </w:pPr>
      <w:r>
        <w:rPr>
          <w:rStyle w:val="s0"/>
        </w:rPr>
        <w:t>26. В течение 10 (десяти)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«Национальный ц</w:t>
      </w:r>
      <w:r>
        <w:rPr>
          <w:rStyle w:val="s0"/>
        </w:rPr>
        <w:t>ентр государственной научно-технической экспертизы» (далее - НЦГНТЭ). Титульный лист и список использованных источников на плагиат не проверяются.</w:t>
      </w:r>
    </w:p>
    <w:p w:rsidR="00000000" w:rsidRDefault="009202A5">
      <w:pPr>
        <w:pStyle w:val="pj"/>
      </w:pPr>
      <w:r>
        <w:rPr>
          <w:rStyle w:val="s0"/>
        </w:rPr>
        <w:t>НЦГНТЭ обеспечивает размещение текста диссертации в открытом доступе на своем интернет-ресурсе в течение 10 (</w:t>
      </w:r>
      <w:r>
        <w:rPr>
          <w:rStyle w:val="s0"/>
        </w:rPr>
        <w:t>десяти) рабочих дней со дня поступления. Диссертация доступна на постоянной основе.</w:t>
      </w:r>
    </w:p>
    <w:p w:rsidR="00000000" w:rsidRDefault="009202A5">
      <w:pPr>
        <w:pStyle w:val="pj"/>
      </w:pPr>
      <w:r>
        <w:rPr>
          <w:rStyle w:val="s0"/>
        </w:rPr>
        <w:t>Проверка диссертаций, содержащих государственные секреты или сведения для служебного пользования, на использование докторантом заимствованного материала без ссылки на автор</w:t>
      </w:r>
      <w:r>
        <w:rPr>
          <w:rStyle w:val="s0"/>
        </w:rPr>
        <w:t>а и источник заимствования проводится в НЦГНТЭ или комиссионно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w:t>
      </w:r>
      <w:r>
        <w:rPr>
          <w:rStyle w:val="s0"/>
        </w:rPr>
        <w:t xml:space="preserve"> органам прокуратуры Республики Казахстан и Министерству обороны Республики Казахстан.</w:t>
      </w:r>
    </w:p>
    <w:p w:rsidR="00000000" w:rsidRDefault="009202A5">
      <w:pPr>
        <w:pStyle w:val="pj"/>
      </w:pPr>
      <w:r>
        <w:rPr>
          <w:rStyle w:val="s0"/>
        </w:rPr>
        <w:t xml:space="preserve">27. Экземпляр диссертации на бумажном и (или) электронном носителях передается в библиотеку вуза. В течение 7 (семи) рабочих дней после защиты экземпляры диссертации на </w:t>
      </w:r>
      <w:r>
        <w:rPr>
          <w:rStyle w:val="s0"/>
        </w:rPr>
        <w:t>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(кроме диссертаций, содержащих государственные секреты и сведения для служ</w:t>
      </w:r>
      <w:r>
        <w:rPr>
          <w:rStyle w:val="s0"/>
        </w:rPr>
        <w:t>ебного пользования).</w:t>
      </w:r>
    </w:p>
    <w:p w:rsidR="00000000" w:rsidRDefault="009202A5">
      <w:pPr>
        <w:pStyle w:val="pj"/>
      </w:pPr>
      <w:r>
        <w:rPr>
          <w:rStyle w:val="s0"/>
        </w:rPr>
        <w:t xml:space="preserve">28.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w:t>
      </w:r>
      <w:hyperlink w:anchor="sub5" w:history="1">
        <w:r>
          <w:rPr>
            <w:rStyle w:val="a4"/>
          </w:rPr>
          <w:t>приложению 5</w:t>
        </w:r>
      </w:hyperlink>
      <w:r>
        <w:rPr>
          <w:rStyle w:val="s0"/>
        </w:rPr>
        <w:t xml:space="preserve"> к настоящему Типовому положению.</w:t>
      </w:r>
    </w:p>
    <w:p w:rsidR="00000000" w:rsidRDefault="009202A5">
      <w:pPr>
        <w:pStyle w:val="pj"/>
      </w:pPr>
      <w:r>
        <w:rPr>
          <w:rStyle w:val="s0"/>
        </w:rPr>
        <w:t>В случае защиты диссертации в форме серии статей официальные рецензенты комментируют научный уровень статей докторанта по теме исследования. Если 2/3 (две трети) и более содержания статьи не связаны с темой исследования докторанта, официальный рецензент ее</w:t>
      </w:r>
      <w:r>
        <w:rPr>
          <w:rStyle w:val="s0"/>
        </w:rPr>
        <w:t xml:space="preserve"> не учитывает.</w:t>
      </w:r>
    </w:p>
    <w:p w:rsidR="00000000" w:rsidRDefault="009202A5">
      <w:pPr>
        <w:pStyle w:val="pj"/>
      </w:pPr>
      <w:r>
        <w:rPr>
          <w:rStyle w:val="s0"/>
        </w:rPr>
        <w:t>В отзывах официальные рецензенты указывают одно из следующих решений:</w:t>
      </w:r>
    </w:p>
    <w:p w:rsidR="00000000" w:rsidRDefault="009202A5">
      <w:pPr>
        <w:pStyle w:val="pj"/>
      </w:pPr>
      <w:r>
        <w:rPr>
          <w:rStyle w:val="s0"/>
        </w:rPr>
        <w:t>1) присудить степень доктора философии (PhD) или доктора по профилю (в случае защиты в диссертационном совете при вузе, имеющем особый статус) или ходатайствовать перед Ко</w:t>
      </w:r>
      <w:r>
        <w:rPr>
          <w:rStyle w:val="s0"/>
        </w:rPr>
        <w:t>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особый статус);</w:t>
      </w:r>
    </w:p>
    <w:p w:rsidR="00000000" w:rsidRDefault="009202A5">
      <w:pPr>
        <w:pStyle w:val="pj"/>
      </w:pPr>
      <w:r>
        <w:rPr>
          <w:rStyle w:val="s0"/>
        </w:rPr>
        <w:t>2) направить диссертацию на доработку (кроме случаев защиты диссертации в форме серии с</w:t>
      </w:r>
      <w:r>
        <w:rPr>
          <w:rStyle w:val="s0"/>
        </w:rPr>
        <w:t>татей);</w:t>
      </w:r>
    </w:p>
    <w:p w:rsidR="00000000" w:rsidRDefault="009202A5">
      <w:pPr>
        <w:pStyle w:val="pj"/>
      </w:pPr>
      <w:r>
        <w:rPr>
          <w:rStyle w:val="s0"/>
        </w:rPr>
        <w:t>3) отказать в присуждении степени доктора философии (PhD) или доктора по профилю.</w:t>
      </w:r>
    </w:p>
    <w:p w:rsidR="00000000" w:rsidRDefault="009202A5">
      <w:pPr>
        <w:pStyle w:val="pj"/>
      </w:pPr>
      <w:r>
        <w:rPr>
          <w:rStyle w:val="s0"/>
        </w:rPr>
        <w:t>Копии отзывов официальных рецензентов вручаются докторанту не позднее, чем за 5 (пять) рабочих дней до защиты диссертации.</w:t>
      </w:r>
    </w:p>
    <w:p w:rsidR="00000000" w:rsidRDefault="009202A5">
      <w:pPr>
        <w:pStyle w:val="pj"/>
      </w:pPr>
      <w:r>
        <w:rPr>
          <w:rStyle w:val="s0"/>
        </w:rPr>
        <w:t>Замена официальных рецензентов проводится в</w:t>
      </w:r>
      <w:r>
        <w:rPr>
          <w:rStyle w:val="s0"/>
        </w:rPr>
        <w:t xml:space="preserve">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5 (пять) рабочих дней, то дата защиты переносится.</w:t>
      </w:r>
    </w:p>
    <w:p w:rsidR="00000000" w:rsidRDefault="009202A5">
      <w:pPr>
        <w:pStyle w:val="pj"/>
      </w:pPr>
      <w:r>
        <w:rPr>
          <w:rStyle w:val="s0"/>
        </w:rPr>
        <w:t>29. При наличии фактов плагиата, указанных в спра</w:t>
      </w:r>
      <w:r>
        <w:rPr>
          <w:rStyle w:val="s0"/>
        </w:rPr>
        <w:t>вке НЦГНТЭ, в отзывах официальных рецензентов и неофициальных отзывах на интернет-ресурсе вуза Комиссия диссертационного совета осуществляет проверку диссертации на плагиат. Заключение о результатах проверки представляется диссертационному совету не поздне</w:t>
      </w:r>
      <w:r>
        <w:rPr>
          <w:rStyle w:val="s0"/>
        </w:rPr>
        <w:t>е 8 (восьми) рабочих дней до защиты диссертации.</w:t>
      </w:r>
    </w:p>
    <w:p w:rsidR="00000000" w:rsidRDefault="009202A5">
      <w:pPr>
        <w:pStyle w:val="pj"/>
      </w:pPr>
      <w:r>
        <w:rPr>
          <w:rStyle w:val="s0"/>
        </w:rPr>
        <w:t xml:space="preserve">30. Диссертационный совет на основе заключения Комиссии диссертационного совета (не позднее 7 (семи) рабочих дней до защиты) принимает решение о допуске докторанта к защите или снимает диссертацию с защиты. </w:t>
      </w:r>
      <w:r>
        <w:rPr>
          <w:rStyle w:val="s0"/>
        </w:rPr>
        <w:t xml:space="preserve">О принятом решении диссертационный совет сообщает докторанту в течение 2 (двух) рабочих дней, а также соответствующая информация размещается на интернет-ресурсе вуза (за исключением случаев защиты диссертаций, содержащих государственные секреты и сведения </w:t>
      </w:r>
      <w:r>
        <w:rPr>
          <w:rStyle w:val="s0"/>
        </w:rPr>
        <w:t>для служебного пользования).</w:t>
      </w:r>
    </w:p>
    <w:p w:rsidR="00000000" w:rsidRDefault="009202A5">
      <w:pPr>
        <w:pStyle w:val="pj"/>
      </w:pPr>
      <w:r>
        <w:rPr>
          <w:rStyle w:val="s0"/>
        </w:rPr>
        <w:t>Докторант имеет возможность снять диссертацию с защиты, но не позднее 7 (семи) рабочих дней до ее защиты.</w:t>
      </w:r>
    </w:p>
    <w:p w:rsidR="00000000" w:rsidRDefault="009202A5">
      <w:pPr>
        <w:pStyle w:val="pj"/>
      </w:pPr>
      <w:r>
        <w:rPr>
          <w:rStyle w:val="s0"/>
        </w:rPr>
        <w:t>31. Председатель, заместитель председателя и ученый секретарь диссертационного совета не могут выполнять свои обязанности</w:t>
      </w:r>
      <w:r>
        <w:rPr>
          <w:rStyle w:val="s0"/>
        </w:rPr>
        <w:t xml:space="preserve"> на заседании диссертационного совета в случае, когда рассматривается диссертация докторанта, у которого они являются научными консультантами. Исполнение обязанностей председателя диссертационного совета возлагается на заместителя председателя, исполнение </w:t>
      </w:r>
      <w:r>
        <w:rPr>
          <w:rStyle w:val="s0"/>
        </w:rPr>
        <w:t>обязанностей заместителя председателя и ученого секретаря возлагается на членов решением диссертационного совета.</w:t>
      </w:r>
    </w:p>
    <w:p w:rsidR="00000000" w:rsidRDefault="009202A5">
      <w:pPr>
        <w:pStyle w:val="pj"/>
      </w:pPr>
      <w:r>
        <w:rPr>
          <w:rStyle w:val="s0"/>
        </w:rPr>
        <w:t>В случаях одновременного отсутствия председателя, заместителя председателя и ученого секретаря заседание диссертационного совета не проводится</w:t>
      </w:r>
      <w:r>
        <w:rPr>
          <w:rStyle w:val="s0"/>
        </w:rPr>
        <w:t>.</w:t>
      </w:r>
    </w:p>
    <w:p w:rsidR="00000000" w:rsidRDefault="009202A5">
      <w:pPr>
        <w:pStyle w:val="pj"/>
      </w:pPr>
      <w:r>
        <w:rPr>
          <w:rStyle w:val="s0"/>
        </w:rPr>
        <w:t>Диссертационный совет обеспечивает видеозапись защиты диссертации в полном объеме, монтаж не допускается.</w:t>
      </w:r>
    </w:p>
    <w:p w:rsidR="00000000" w:rsidRDefault="009202A5">
      <w:pPr>
        <w:pStyle w:val="pj"/>
      </w:pPr>
      <w:bookmarkStart w:id="7" w:name="SUB3200"/>
      <w:bookmarkEnd w:id="7"/>
      <w:r>
        <w:rPr>
          <w:rStyle w:val="s0"/>
        </w:rPr>
        <w:t>32. Заседание диссертационного совета считается правомочным, если в его работе принимали участие не менее 2/3 (двух третьих) его членов. Участие в заседании официальных рецензентов и временных членов диссертационного совета является обязательным.</w:t>
      </w:r>
    </w:p>
    <w:p w:rsidR="00000000" w:rsidRDefault="009202A5">
      <w:pPr>
        <w:pStyle w:val="pj"/>
      </w:pPr>
      <w:r>
        <w:rPr>
          <w:rStyle w:val="s0"/>
        </w:rPr>
        <w:t>Членам ди</w:t>
      </w:r>
      <w:r>
        <w:rPr>
          <w:rStyle w:val="s0"/>
        </w:rPr>
        <w:t>ссертационного совета и официальным рецензентам разрешается принять участие в защите в форме видеоконференции.</w:t>
      </w:r>
    </w:p>
    <w:p w:rsidR="00000000" w:rsidRDefault="009202A5">
      <w:pPr>
        <w:pStyle w:val="pj"/>
      </w:pPr>
      <w:r>
        <w:rPr>
          <w:rStyle w:val="s0"/>
        </w:rPr>
        <w:t>Публичная защита диссертации проводится в режиме прямой онлайн трансляции в сети интернет. В случае защиты диссертаций, содержащих государственны</w:t>
      </w:r>
      <w:r>
        <w:rPr>
          <w:rStyle w:val="s0"/>
        </w:rPr>
        <w:t>е секреты или сведения для служебного пользования участие членов диссертационного совета и официальных рецензентов в форме видеоконференции, а также трансляция в интернете не допускается.</w:t>
      </w:r>
    </w:p>
    <w:p w:rsidR="00000000" w:rsidRDefault="009202A5">
      <w:pPr>
        <w:pStyle w:val="pj"/>
      </w:pPr>
      <w:r>
        <w:rPr>
          <w:rStyle w:val="s0"/>
        </w:rPr>
        <w:t>Допускается участие в заседании приглашенных специалистов практическ</w:t>
      </w:r>
      <w:r>
        <w:rPr>
          <w:rStyle w:val="s0"/>
        </w:rPr>
        <w:t>ой сферы (если диссертация имеет прикладной характер),</w:t>
      </w:r>
    </w:p>
    <w:p w:rsidR="00000000" w:rsidRDefault="009202A5">
      <w:pPr>
        <w:pStyle w:val="pj"/>
      </w:pPr>
      <w:r>
        <w:rPr>
          <w:rStyle w:val="s0"/>
        </w:rPr>
        <w:t>Диссертационный совет информирует докторанта, членов диссертационного совета, официальных рецензентов о проведении заседания диссертационного совета в форме видеоконференции не менее чем за 5 (пять) ра</w:t>
      </w:r>
      <w:r>
        <w:rPr>
          <w:rStyle w:val="s0"/>
        </w:rPr>
        <w:t>бочих дней до защиты диссертации посредством электронной почты и объявления на сайте совета.</w:t>
      </w:r>
    </w:p>
    <w:p w:rsidR="00000000" w:rsidRDefault="009202A5">
      <w:pPr>
        <w:pStyle w:val="pj"/>
      </w:pPr>
      <w:r>
        <w:rPr>
          <w:rStyle w:val="s0"/>
        </w:rPr>
        <w:t>При проведении заседания диссертационного совета в форме видеоконференции обеспечивается:</w:t>
      </w:r>
    </w:p>
    <w:p w:rsidR="00000000" w:rsidRDefault="009202A5">
      <w:pPr>
        <w:pStyle w:val="pj"/>
      </w:pPr>
      <w:r>
        <w:rPr>
          <w:rStyle w:val="s0"/>
        </w:rPr>
        <w:t>визуальная идентификация участников заседания;</w:t>
      </w:r>
    </w:p>
    <w:p w:rsidR="00000000" w:rsidRDefault="009202A5">
      <w:pPr>
        <w:pStyle w:val="pj"/>
      </w:pPr>
      <w:r>
        <w:rPr>
          <w:rStyle w:val="s0"/>
        </w:rPr>
        <w:t>непрерывная видео- и аудио</w:t>
      </w:r>
      <w:r>
        <w:rPr>
          <w:rStyle w:val="s0"/>
        </w:rPr>
        <w:t>трансляция выступлений участников заседания в сети интернет;</w:t>
      </w:r>
    </w:p>
    <w:p w:rsidR="00000000" w:rsidRDefault="009202A5">
      <w:pPr>
        <w:pStyle w:val="pj"/>
      </w:pPr>
      <w:r>
        <w:rPr>
          <w:rStyle w:val="s0"/>
        </w:rPr>
        <w:t>видео- и аудиозапись заседания;</w:t>
      </w:r>
    </w:p>
    <w:p w:rsidR="00000000" w:rsidRDefault="009202A5">
      <w:pPr>
        <w:pStyle w:val="pj"/>
      </w:pPr>
      <w:r>
        <w:rPr>
          <w:rStyle w:val="s0"/>
        </w:rPr>
        <w:t>тайное голосование членов диссертационного совета.</w:t>
      </w:r>
    </w:p>
    <w:p w:rsidR="00000000" w:rsidRDefault="009202A5">
      <w:pPr>
        <w:pStyle w:val="pj"/>
      </w:pPr>
      <w:r>
        <w:rPr>
          <w:rStyle w:val="s0"/>
        </w:rPr>
        <w:t>33. Диссертационный совет проводит тайное голосование для принятия одного из следующих решений:</w:t>
      </w:r>
    </w:p>
    <w:p w:rsidR="00000000" w:rsidRDefault="009202A5">
      <w:pPr>
        <w:pStyle w:val="pj"/>
      </w:pPr>
      <w:r>
        <w:rPr>
          <w:rStyle w:val="s0"/>
        </w:rPr>
        <w:t>1) присудить сте</w:t>
      </w:r>
      <w:r>
        <w:rPr>
          <w:rStyle w:val="s0"/>
        </w:rPr>
        <w:t>пень доктора философии (PhD) или доктора по профилю (в случае защиты в диссертационном совете при вузе, имеющем особый статус) или ходатайствовать перед Комитетом для присуждения докторанту степени доктора философии (PhD) или доктора по профилю (в случае з</w:t>
      </w:r>
      <w:r>
        <w:rPr>
          <w:rStyle w:val="s0"/>
        </w:rPr>
        <w:t>ащиты в диссертационном совете при вузе, не имеющем особый статус);</w:t>
      </w:r>
    </w:p>
    <w:p w:rsidR="00000000" w:rsidRDefault="009202A5">
      <w:pPr>
        <w:pStyle w:val="pj"/>
      </w:pPr>
      <w:r>
        <w:rPr>
          <w:rStyle w:val="s0"/>
        </w:rPr>
        <w:t>2) направить диссертацию на доработку (только в случае защиты диссертации в форме диссертационной работы);</w:t>
      </w:r>
    </w:p>
    <w:p w:rsidR="00000000" w:rsidRDefault="009202A5">
      <w:pPr>
        <w:pStyle w:val="pj"/>
      </w:pPr>
      <w:r>
        <w:rPr>
          <w:rStyle w:val="s0"/>
        </w:rPr>
        <w:t>3) направить диссертацию на повторную защиту;</w:t>
      </w:r>
    </w:p>
    <w:p w:rsidR="00000000" w:rsidRDefault="009202A5">
      <w:pPr>
        <w:pStyle w:val="pj"/>
      </w:pPr>
      <w:r>
        <w:rPr>
          <w:rStyle w:val="s0"/>
        </w:rPr>
        <w:t>4) отказать в присуждении степени д</w:t>
      </w:r>
      <w:r>
        <w:rPr>
          <w:rStyle w:val="s0"/>
        </w:rPr>
        <w:t>октора философии (PhD) или доктора по профилю либо в ходатайстве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особого статуса).</w:t>
      </w:r>
    </w:p>
    <w:p w:rsidR="00000000" w:rsidRDefault="009202A5">
      <w:pPr>
        <w:pStyle w:val="pj"/>
      </w:pPr>
      <w:r>
        <w:rPr>
          <w:rStyle w:val="s0"/>
        </w:rPr>
        <w:t>Диссертацион</w:t>
      </w:r>
      <w:r>
        <w:rPr>
          <w:rStyle w:val="s0"/>
        </w:rPr>
        <w:t>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Правил и (или) частично соответствует принципам (за</w:t>
      </w:r>
      <w:r>
        <w:rPr>
          <w:rStyle w:val="s0"/>
        </w:rPr>
        <w:t xml:space="preserve"> исключением принципа академической честности), указанным в </w:t>
      </w:r>
      <w:hyperlink r:id="rId43" w:anchor="sub_id=500" w:history="1">
        <w:r>
          <w:rPr>
            <w:rStyle w:val="a4"/>
          </w:rPr>
          <w:t>пункте 5</w:t>
        </w:r>
      </w:hyperlink>
      <w:r>
        <w:rPr>
          <w:rStyle w:val="s0"/>
        </w:rPr>
        <w:t xml:space="preserve"> Правил, то она направляется на повторную защиту. При нарушении принципа академической честности или несоот</w:t>
      </w:r>
      <w:r>
        <w:rPr>
          <w:rStyle w:val="s0"/>
        </w:rPr>
        <w:t>ветствии принципам научной новизны, внутреннего единства, достоверности принимается решение об отказе в присуждении степени доктора философии (PhD) или доктора по профилю.</w:t>
      </w:r>
    </w:p>
    <w:p w:rsidR="00000000" w:rsidRDefault="009202A5">
      <w:pPr>
        <w:pStyle w:val="pj"/>
      </w:pPr>
      <w:r>
        <w:rPr>
          <w:rStyle w:val="s0"/>
        </w:rPr>
        <w:t>34. Члены диссертационного совета, которые являются научными консультантами, непосре</w:t>
      </w:r>
      <w:r>
        <w:rPr>
          <w:rStyle w:val="s0"/>
        </w:rPr>
        <w:t>дственными руководителями или находятся в близком родстве с докторантом, а также приглашенные специалисты в голосовании не участвуют.</w:t>
      </w:r>
    </w:p>
    <w:p w:rsidR="00000000" w:rsidRDefault="009202A5">
      <w:pPr>
        <w:pStyle w:val="pj"/>
      </w:pPr>
      <w:r>
        <w:rPr>
          <w:rStyle w:val="s0"/>
        </w:rPr>
        <w:t xml:space="preserve">В тайном голосовании принимают участие официальные рецензенты, голоса которых равнозначны голосам членов диссертационного </w:t>
      </w:r>
      <w:r>
        <w:rPr>
          <w:rStyle w:val="s0"/>
        </w:rPr>
        <w:t>совета.</w:t>
      </w:r>
    </w:p>
    <w:p w:rsidR="00000000" w:rsidRDefault="009202A5">
      <w:pPr>
        <w:pStyle w:val="pj"/>
      </w:pPr>
      <w:r>
        <w:rPr>
          <w:rStyle w:val="s0"/>
        </w:rPr>
        <w:t>Решение совета о присуждении (или ходатайстве перед Комитетом для присуждения) степени доктора философии (PhD) или доктора по профилю считается принятым, если за него проголосовало 3/4 (три четверти) и более лиц, участвующих в голосовании.</w:t>
      </w:r>
    </w:p>
    <w:p w:rsidR="00000000" w:rsidRDefault="009202A5">
      <w:pPr>
        <w:pStyle w:val="pj"/>
      </w:pPr>
      <w:r>
        <w:rPr>
          <w:rStyle w:val="s0"/>
        </w:rPr>
        <w:t xml:space="preserve">Решение </w:t>
      </w:r>
      <w:r>
        <w:rPr>
          <w:rStyle w:val="s0"/>
        </w:rPr>
        <w:t>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трети) и более лиц, участвующих в голосовании. Если</w:t>
      </w:r>
      <w:r>
        <w:rPr>
          <w:rStyle w:val="s0"/>
        </w:rPr>
        <w:t xml:space="preserve"> указанное число голосов не набирается, то проводится повторное тайное голосование, на котором принимается решение о направлении диссертации на доработку или повторную защиту, если за него проголосовало большинство лиц, участвующих в голосовании.</w:t>
      </w:r>
    </w:p>
    <w:p w:rsidR="00000000" w:rsidRDefault="009202A5">
      <w:pPr>
        <w:pStyle w:val="pj"/>
      </w:pPr>
      <w:r>
        <w:rPr>
          <w:rStyle w:val="s0"/>
        </w:rPr>
        <w:t>35. При п</w:t>
      </w:r>
      <w:r>
        <w:rPr>
          <w:rStyle w:val="s0"/>
        </w:rPr>
        <w:t>ринятии решения о направлении на повторную защиту или об отказе в присуждении степени доктора философии (PhD) или доктора по профилю диссертационный совет составляет заключение, в котором отражается, каким требованиям настоящего Типового положения и Правил</w:t>
      </w:r>
      <w:r>
        <w:rPr>
          <w:rStyle w:val="s0"/>
        </w:rPr>
        <w:t xml:space="preserve"> не соответствует диссертация.</w:t>
      </w:r>
    </w:p>
    <w:p w:rsidR="00000000" w:rsidRDefault="009202A5">
      <w:pPr>
        <w:pStyle w:val="pj"/>
      </w:pPr>
      <w:r>
        <w:rPr>
          <w:rStyle w:val="s0"/>
        </w:rPr>
        <w:t>Повторная защита диссертационной работы проводится не ранее чем через 6 (шесть) месяцев после проведения предыдущей защиты в порядке, установленном настоящим Типовым положением. Состав временных членов диссертационного совета</w:t>
      </w:r>
      <w:r>
        <w:rPr>
          <w:rStyle w:val="s0"/>
        </w:rPr>
        <w:t xml:space="preserve"> и официальных рецензентов сохраняется. Диссертация направляется на повторную защиту не более 2 (двух) раз.</w:t>
      </w:r>
    </w:p>
    <w:p w:rsidR="00000000" w:rsidRDefault="009202A5">
      <w:pPr>
        <w:pStyle w:val="pj"/>
      </w:pPr>
      <w:r>
        <w:rPr>
          <w:rStyle w:val="s0"/>
        </w:rPr>
        <w:t>36. При принятии решения о направлении на доработку диссертационный совет принимает заключение, содержащее конкретные замечания по диссертационной р</w:t>
      </w:r>
      <w:r>
        <w:rPr>
          <w:rStyle w:val="s0"/>
        </w:rPr>
        <w:t>аботе.</w:t>
      </w:r>
    </w:p>
    <w:p w:rsidR="00000000" w:rsidRDefault="009202A5">
      <w:pPr>
        <w:pStyle w:val="pj"/>
      </w:pPr>
      <w:r>
        <w:rPr>
          <w:rStyle w:val="s0"/>
        </w:rPr>
        <w:t>Доработанная диссертационная работа представляется в диссертационный совет в трехмесячный срок, который допускается продлевать не более чем на 3 (три) месяца. Решение о продлении срока доработки принимается диссертационным советом на основании заявл</w:t>
      </w:r>
      <w:r>
        <w:rPr>
          <w:rStyle w:val="s0"/>
        </w:rPr>
        <w:t>ения докторанта. В случае, если доработанная диссертационная работа не представляется в установленные сроки, то докторант проходит повторную защиту.</w:t>
      </w:r>
    </w:p>
    <w:p w:rsidR="00000000" w:rsidRDefault="009202A5">
      <w:pPr>
        <w:pStyle w:val="pj"/>
      </w:pPr>
      <w:r>
        <w:rPr>
          <w:rStyle w:val="s0"/>
        </w:rPr>
        <w:t>В случае полного либо частичного несогласия докторанта с замечаниями диссертационного совета, он представля</w:t>
      </w:r>
      <w:r>
        <w:rPr>
          <w:rStyle w:val="s0"/>
        </w:rPr>
        <w:t>ет аргументированные ответы на данные замечания.</w:t>
      </w:r>
    </w:p>
    <w:p w:rsidR="00000000" w:rsidRDefault="009202A5">
      <w:pPr>
        <w:pStyle w:val="pj"/>
      </w:pPr>
      <w:r>
        <w:rPr>
          <w:rStyle w:val="s0"/>
        </w:rPr>
        <w:t>Доработанная диссертационная работа направляется в НЦГНТЭ для проверки на плагиат. После получения справки НЦГНТЭ диссертационный совет вместе с официальными рецензентами проводит заседание по обсуждению дор</w:t>
      </w:r>
      <w:r>
        <w:rPr>
          <w:rStyle w:val="s0"/>
        </w:rPr>
        <w:t xml:space="preserve">аботанной диссертационной работы и ответов на замечания (при наличии) на предмет устранения замечаний диссертационного совета. Заседание проводится в порядке, установленном в </w:t>
      </w:r>
      <w:hyperlink w:anchor="sub3200" w:history="1">
        <w:r>
          <w:rPr>
            <w:rStyle w:val="a4"/>
          </w:rPr>
          <w:t>пункте 32</w:t>
        </w:r>
      </w:hyperlink>
      <w:r>
        <w:rPr>
          <w:rStyle w:val="s0"/>
        </w:rPr>
        <w:t xml:space="preserve"> </w:t>
      </w:r>
      <w:r>
        <w:rPr>
          <w:rStyle w:val="s0"/>
        </w:rPr>
        <w:t>настоящего Типового положения. При этом проводится видеозапись заседания без онлайн трансляции в интернете.</w:t>
      </w:r>
    </w:p>
    <w:p w:rsidR="00000000" w:rsidRDefault="009202A5">
      <w:pPr>
        <w:pStyle w:val="pj"/>
      </w:pPr>
      <w:r>
        <w:rPr>
          <w:rStyle w:val="s0"/>
        </w:rPr>
        <w:t>После обсуждения простым большинством голосов тайным голосованием принимается решение о присуждении степени или отправке на повторную защиту.</w:t>
      </w:r>
    </w:p>
    <w:p w:rsidR="00000000" w:rsidRDefault="009202A5">
      <w:pPr>
        <w:pStyle w:val="pj"/>
      </w:pPr>
      <w:r>
        <w:rPr>
          <w:rStyle w:val="s0"/>
        </w:rPr>
        <w:t>37. Уч</w:t>
      </w:r>
      <w:r>
        <w:rPr>
          <w:rStyle w:val="s0"/>
        </w:rPr>
        <w:t>еный секретарь диссертационного совета (при вузе, не имеющем особого статуса) формирует аттестационное дело докторанта, которое направляется в Комитет в течение 30 (тридцати) календарных дней после защиты докторской диссертации на диссертационном совете. В</w:t>
      </w:r>
      <w:r>
        <w:rPr>
          <w:rStyle w:val="s0"/>
        </w:rPr>
        <w:t xml:space="preserve"> аттестационном деле докторанта прилагаются следующие документы:</w:t>
      </w:r>
    </w:p>
    <w:p w:rsidR="00000000" w:rsidRDefault="009202A5">
      <w:pPr>
        <w:pStyle w:val="pj"/>
      </w:pPr>
      <w:r>
        <w:rPr>
          <w:rStyle w:val="s0"/>
        </w:rPr>
        <w:t>1) сопроводительное письмо-ходатайство на бланке вуза,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w:t>
      </w:r>
      <w:r>
        <w:rPr>
          <w:rStyle w:val="s0"/>
        </w:rPr>
        <w:t>ты или сведения для служебного пользования);</w:t>
      </w:r>
    </w:p>
    <w:p w:rsidR="00000000" w:rsidRDefault="009202A5">
      <w:pPr>
        <w:pStyle w:val="pj"/>
      </w:pPr>
      <w:r>
        <w:rPr>
          <w:rStyle w:val="s0"/>
        </w:rPr>
        <w:t>2) диссертация на электронном носителе. Диссертация, содержащая государственные секреты или сведения для служебного пользования, представляется также на бумажном носителе;</w:t>
      </w:r>
    </w:p>
    <w:p w:rsidR="00000000" w:rsidRDefault="009202A5">
      <w:pPr>
        <w:pStyle w:val="pj"/>
      </w:pPr>
      <w:r>
        <w:rPr>
          <w:rStyle w:val="s0"/>
        </w:rPr>
        <w:t>3) список и копии научных публикаций по</w:t>
      </w:r>
      <w:r>
        <w:rPr>
          <w:rStyle w:val="s0"/>
        </w:rPr>
        <w:t xml:space="preserve"> теме диссертации;</w:t>
      </w:r>
    </w:p>
    <w:p w:rsidR="00000000" w:rsidRDefault="009202A5">
      <w:pPr>
        <w:pStyle w:val="pj"/>
      </w:pPr>
      <w:r>
        <w:rPr>
          <w:rStyle w:val="s0"/>
        </w:rPr>
        <w:t>4) копия документа, удостоверяющего личность;</w:t>
      </w:r>
    </w:p>
    <w:p w:rsidR="00000000" w:rsidRDefault="009202A5">
      <w:pPr>
        <w:pStyle w:val="pj"/>
      </w:pPr>
      <w:r>
        <w:rPr>
          <w:rStyle w:val="s0"/>
        </w:rPr>
        <w:t>5) справка НЦГНТЭ по проверке диссертации на плагиат. По диссертации, содержащей государственные секреты или сведения для служебного пользования, представляется справка комиссии в военных, сп</w:t>
      </w:r>
      <w:r>
        <w:rPr>
          <w:rStyle w:val="s0"/>
        </w:rPr>
        <w:t>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w:t>
      </w:r>
      <w:r>
        <w:rPr>
          <w:rStyle w:val="s0"/>
        </w:rPr>
        <w:t xml:space="preserve"> Казахстан, о проверке диссертации на плагиат;</w:t>
      </w:r>
    </w:p>
    <w:p w:rsidR="00000000" w:rsidRDefault="009202A5">
      <w:pPr>
        <w:pStyle w:val="pj"/>
      </w:pPr>
      <w:r>
        <w:rPr>
          <w:rStyle w:val="s0"/>
        </w:rPr>
        <w:t xml:space="preserve">6) явочный лист членов диссертационного совета по форме согласно </w:t>
      </w:r>
      <w:hyperlink w:anchor="sub6" w:history="1">
        <w:r>
          <w:rPr>
            <w:rStyle w:val="a4"/>
          </w:rPr>
          <w:t>приложению 6</w:t>
        </w:r>
      </w:hyperlink>
      <w:r>
        <w:rPr>
          <w:rStyle w:val="s0"/>
        </w:rPr>
        <w:t xml:space="preserve"> к настоящему Типовому положению;</w:t>
      </w:r>
    </w:p>
    <w:p w:rsidR="00000000" w:rsidRDefault="009202A5">
      <w:pPr>
        <w:pStyle w:val="pj"/>
      </w:pPr>
      <w:r>
        <w:rPr>
          <w:rStyle w:val="s0"/>
        </w:rPr>
        <w:t>7) видеозапись в полном объеме и протокол заседания диссертационного со</w:t>
      </w:r>
      <w:r>
        <w:rPr>
          <w:rStyle w:val="s0"/>
        </w:rPr>
        <w:t>вета по защите диссертации и по обсуждению доработанной диссертационной работы (при необходимости), подписанный председателем и ученым секретарем;</w:t>
      </w:r>
    </w:p>
    <w:p w:rsidR="00000000" w:rsidRDefault="009202A5">
      <w:pPr>
        <w:pStyle w:val="pj"/>
      </w:pPr>
      <w:r>
        <w:rPr>
          <w:rStyle w:val="s0"/>
        </w:rPr>
        <w:t>8) копия транскрипта об освоении профессиональной учебной программы докторантуры;</w:t>
      </w:r>
    </w:p>
    <w:p w:rsidR="00000000" w:rsidRDefault="009202A5">
      <w:pPr>
        <w:pStyle w:val="pj"/>
      </w:pPr>
      <w:r>
        <w:rPr>
          <w:rStyle w:val="s0"/>
        </w:rPr>
        <w:t>9) сведения о докторанте по</w:t>
      </w:r>
      <w:r>
        <w:rPr>
          <w:rStyle w:val="s0"/>
        </w:rPr>
        <w:t xml:space="preserve"> форме согласно </w:t>
      </w:r>
      <w:hyperlink w:anchor="sub7" w:history="1">
        <w:r>
          <w:rPr>
            <w:rStyle w:val="a4"/>
          </w:rPr>
          <w:t>приложению 7</w:t>
        </w:r>
      </w:hyperlink>
      <w:r>
        <w:rPr>
          <w:rStyle w:val="s0"/>
        </w:rPr>
        <w:t xml:space="preserve"> к настоящему Типовому положению.</w:t>
      </w:r>
    </w:p>
    <w:p w:rsidR="00000000" w:rsidRDefault="009202A5">
      <w:pPr>
        <w:pStyle w:val="pj"/>
      </w:pPr>
      <w:r>
        <w:rPr>
          <w:rStyle w:val="s0"/>
        </w:rPr>
        <w:t>Документы, указанные в подпунктах 1), 3), 4), 5), 6), 8) и 9), представляются в Комитет в сканированном виде в формате файла «пдф (pdf)» (за исключением аттестационных</w:t>
      </w:r>
      <w:r>
        <w:rPr>
          <w:rStyle w:val="s0"/>
        </w:rPr>
        <w:t xml:space="preserve"> дел, содержащих государственные секреты или сведения для служебного пользования).</w:t>
      </w:r>
    </w:p>
    <w:p w:rsidR="00000000" w:rsidRDefault="009202A5">
      <w:pPr>
        <w:pStyle w:val="pj"/>
      </w:pPr>
      <w:r>
        <w:rPr>
          <w:rStyle w:val="s0"/>
        </w:rPr>
        <w:t xml:space="preserve">38. Диссертация, по которой было принято отрицательное решение Комитета или диссертационного совета, представляется на повторную защиту в порядке, установленном в </w:t>
      </w:r>
      <w:hyperlink w:anchor="sub1400" w:history="1">
        <w:r>
          <w:rPr>
            <w:rStyle w:val="a4"/>
          </w:rPr>
          <w:t>главе 3</w:t>
        </w:r>
      </w:hyperlink>
      <w:r>
        <w:rPr>
          <w:rStyle w:val="s0"/>
        </w:rPr>
        <w:t xml:space="preserve"> настоящего Типового положения.</w:t>
      </w:r>
    </w:p>
    <w:p w:rsidR="00000000" w:rsidRDefault="009202A5">
      <w:pPr>
        <w:pStyle w:val="pj"/>
      </w:pPr>
      <w:r>
        <w:rPr>
          <w:rStyle w:val="s0"/>
        </w:rPr>
        <w:t>При представлении диссертации на повторную защиту диссертационный совет назначает 3-х (трех) членов диссертационного совета, которые составляют заключение об устранении в диссертации нарушений, уст</w:t>
      </w:r>
      <w:r>
        <w:rPr>
          <w:rStyle w:val="s0"/>
        </w:rPr>
        <w:t>ановленных ранее. Заключение размещается на интернет-ресурсе вуза не менее, чем за 10 (десять) рабочих дней до защиты и зачитывается на защите диссертации.</w:t>
      </w:r>
    </w:p>
    <w:p w:rsidR="00000000" w:rsidRDefault="009202A5">
      <w:pPr>
        <w:pStyle w:val="pj"/>
      </w:pPr>
      <w:r>
        <w:rPr>
          <w:rStyle w:val="s0"/>
        </w:rPr>
        <w:t>39. Апелляция на отрицательное решение диссертационного совета подается докторантом в произвольной ф</w:t>
      </w:r>
      <w:r>
        <w:rPr>
          <w:rStyle w:val="s0"/>
        </w:rPr>
        <w:t>орме в течение 2 (двух) месяцев со дня решения в вуз, в котором проводилась защита диссертации.</w:t>
      </w:r>
    </w:p>
    <w:p w:rsidR="00000000" w:rsidRDefault="009202A5">
      <w:pPr>
        <w:pStyle w:val="pj"/>
      </w:pPr>
      <w:r>
        <w:rPr>
          <w:rStyle w:val="s0"/>
        </w:rPr>
        <w:t>Порядок проведения апелляции утверждается вузом самостоятельно.</w:t>
      </w:r>
    </w:p>
    <w:p w:rsidR="00000000" w:rsidRDefault="009202A5">
      <w:pPr>
        <w:pStyle w:val="pj"/>
      </w:pPr>
      <w:r>
        <w:rPr>
          <w:rStyle w:val="s0"/>
        </w:rPr>
        <w:t>40. В случае, если апелляция подана на решение диссертационного совета при вузе, не имеющем особ</w:t>
      </w:r>
      <w:r>
        <w:rPr>
          <w:rStyle w:val="s0"/>
        </w:rPr>
        <w:t>ого статуса, то положительное заключение апелляционной комиссии и диссертация направляются в Комитет в течение 15 (пятнадцати) календарных дней для принятия окончательного решения.</w:t>
      </w:r>
    </w:p>
    <w:p w:rsidR="00000000" w:rsidRDefault="009202A5">
      <w:pPr>
        <w:pStyle w:val="pj"/>
      </w:pPr>
      <w:r>
        <w:rPr>
          <w:rStyle w:val="s0"/>
        </w:rPr>
        <w:t>Решение апелляционной комиссии в течение 5 (пяти) рабочих дней со дня его п</w:t>
      </w:r>
      <w:r>
        <w:rPr>
          <w:rStyle w:val="s0"/>
        </w:rPr>
        <w:t>ринятия сообщается докторанту и размещается на интернет-ресурсе вуза.</w:t>
      </w:r>
    </w:p>
    <w:p w:rsidR="00000000" w:rsidRDefault="009202A5">
      <w:pPr>
        <w:pStyle w:val="pj"/>
      </w:pPr>
      <w:r>
        <w:rPr>
          <w:rStyle w:val="s0"/>
        </w:rPr>
        <w:t xml:space="preserve">41. Споры, не урегулированные настоящим Типовым положением, в том числе по вопросам отказа в присуждении степени доктора философии (PhD), доктора по профилю, восстановления срока подачи </w:t>
      </w:r>
      <w:r>
        <w:rPr>
          <w:rStyle w:val="s0"/>
        </w:rPr>
        <w:t>апелляции разрешаются в судебном порядке, установленном законодательством Республики Казахстан.</w:t>
      </w:r>
    </w:p>
    <w:p w:rsidR="00000000" w:rsidRDefault="009202A5">
      <w:pPr>
        <w:pStyle w:val="pc"/>
      </w:pPr>
      <w:r>
        <w:t> </w:t>
      </w:r>
    </w:p>
    <w:p w:rsidR="00000000" w:rsidRDefault="009202A5">
      <w:pPr>
        <w:pStyle w:val="pr"/>
      </w:pPr>
      <w:bookmarkStart w:id="8" w:name="SUB1"/>
      <w:bookmarkEnd w:id="8"/>
      <w:r>
        <w:t>Приложение 1 к</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c"/>
      </w:pPr>
      <w:r>
        <w:t> </w:t>
      </w:r>
    </w:p>
    <w:p w:rsidR="00000000" w:rsidRDefault="009202A5">
      <w:pPr>
        <w:pStyle w:val="pr"/>
      </w:pPr>
      <w:r>
        <w:t>Форма</w:t>
      </w:r>
    </w:p>
    <w:p w:rsidR="00000000" w:rsidRDefault="009202A5">
      <w:pPr>
        <w:pStyle w:val="pr"/>
      </w:pPr>
      <w:r>
        <w:t> </w:t>
      </w:r>
    </w:p>
    <w:p w:rsidR="00000000" w:rsidRDefault="009202A5">
      <w:pPr>
        <w:pStyle w:val="pr"/>
      </w:pPr>
      <w:r>
        <w:t> </w:t>
      </w:r>
    </w:p>
    <w:p w:rsidR="00000000" w:rsidRDefault="009202A5">
      <w:pPr>
        <w:pStyle w:val="pc"/>
      </w:pPr>
      <w:r>
        <w:rPr>
          <w:rStyle w:val="s1"/>
        </w:rPr>
        <w:t>Информация о претендентах в члены диссертационного совет</w:t>
      </w:r>
      <w:r>
        <w:rPr>
          <w:rStyle w:val="s1"/>
        </w:rPr>
        <w:t>а</w:t>
      </w:r>
    </w:p>
    <w:p w:rsidR="00000000" w:rsidRDefault="009202A5">
      <w:pPr>
        <w:pStyle w:val="p"/>
      </w:pPr>
      <w:r>
        <w:t> </w:t>
      </w:r>
    </w:p>
    <w:tbl>
      <w:tblPr>
        <w:tblW w:w="5000" w:type="pct"/>
        <w:tblCellMar>
          <w:left w:w="0" w:type="dxa"/>
          <w:right w:w="0" w:type="dxa"/>
        </w:tblCellMar>
        <w:tblLook w:val="04A0" w:firstRow="1" w:lastRow="0" w:firstColumn="1" w:lastColumn="0" w:noHBand="0" w:noVBand="1"/>
      </w:tblPr>
      <w:tblGrid>
        <w:gridCol w:w="660"/>
        <w:gridCol w:w="2090"/>
        <w:gridCol w:w="1241"/>
        <w:gridCol w:w="1333"/>
        <w:gridCol w:w="1669"/>
        <w:gridCol w:w="2129"/>
        <w:gridCol w:w="2010"/>
        <w:gridCol w:w="1609"/>
      </w:tblGrid>
      <w:tr w:rsidR="00000000">
        <w:tc>
          <w:tcPr>
            <w:tcW w:w="221"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 п/п</w:t>
            </w:r>
          </w:p>
        </w:tc>
        <w:tc>
          <w:tcPr>
            <w:tcW w:w="80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(Ф.И.О. (при его наличии)) (на государственном или русском и английском языках)</w:t>
            </w:r>
          </w:p>
        </w:tc>
        <w:tc>
          <w:tcPr>
            <w:tcW w:w="43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Степень, ученое звание</w:t>
            </w:r>
          </w:p>
        </w:tc>
        <w:tc>
          <w:tcPr>
            <w:tcW w:w="46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Основное место работы</w:t>
            </w:r>
          </w:p>
        </w:tc>
        <w:tc>
          <w:tcPr>
            <w:tcW w:w="54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Гражданство</w:t>
            </w:r>
          </w:p>
        </w:tc>
        <w:tc>
          <w:tcPr>
            <w:tcW w:w="84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Индекс Хирша по данным информационной базы Web of Science (Вэб оф Сайнс) или Scopus (Скопус)</w:t>
            </w:r>
          </w:p>
        </w:tc>
        <w:tc>
          <w:tcPr>
            <w:tcW w:w="111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Публикации в международных рецензируемых научных журналах, входящих в первые три квартиля по данным Journal Citation Reports (Жорнал Цитэйшэн Репортс) или имеющих в базе данных Scopus (Скопус) показатель процентиль по CiteScore (СайтСкор) не менее 35-ти</w:t>
            </w:r>
          </w:p>
        </w:tc>
        <w:tc>
          <w:tcPr>
            <w:tcW w:w="58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Публикации в журналах из Перечня изданий</w:t>
            </w:r>
          </w:p>
        </w:tc>
      </w:tr>
      <w:tr w:rsidR="00000000">
        <w:tc>
          <w:tcPr>
            <w:tcW w:w="221"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w:t>
            </w:r>
          </w:p>
        </w:tc>
        <w:tc>
          <w:tcPr>
            <w:tcW w:w="80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2</w:t>
            </w:r>
          </w:p>
        </w:tc>
        <w:tc>
          <w:tcPr>
            <w:tcW w:w="43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3</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4</w:t>
            </w:r>
          </w:p>
        </w:tc>
        <w:tc>
          <w:tcPr>
            <w:tcW w:w="5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5</w:t>
            </w:r>
          </w:p>
        </w:tc>
        <w:tc>
          <w:tcPr>
            <w:tcW w:w="8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6</w:t>
            </w:r>
          </w:p>
        </w:tc>
        <w:tc>
          <w:tcPr>
            <w:tcW w:w="111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7</w:t>
            </w:r>
          </w:p>
        </w:tc>
        <w:tc>
          <w:tcPr>
            <w:tcW w:w="58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8</w:t>
            </w:r>
          </w:p>
        </w:tc>
      </w:tr>
      <w:tr w:rsidR="00000000">
        <w:tc>
          <w:tcPr>
            <w:tcW w:w="221"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 </w:t>
            </w:r>
          </w:p>
        </w:tc>
        <w:tc>
          <w:tcPr>
            <w:tcW w:w="80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3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8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111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8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21"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 </w:t>
            </w:r>
          </w:p>
        </w:tc>
        <w:tc>
          <w:tcPr>
            <w:tcW w:w="80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3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8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111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8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bl>
    <w:p w:rsidR="00000000" w:rsidRDefault="009202A5">
      <w:pPr>
        <w:pStyle w:val="pc"/>
      </w:pPr>
      <w:r>
        <w:t> </w:t>
      </w:r>
    </w:p>
    <w:p w:rsidR="00000000" w:rsidRDefault="009202A5">
      <w:pPr>
        <w:pStyle w:val="pr"/>
      </w:pPr>
      <w:bookmarkStart w:id="9" w:name="SUB2"/>
      <w:bookmarkEnd w:id="9"/>
      <w:r>
        <w:t>Приложение 2</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r"/>
      </w:pPr>
      <w:r>
        <w:t> </w:t>
      </w:r>
    </w:p>
    <w:p w:rsidR="00000000" w:rsidRDefault="009202A5">
      <w:pPr>
        <w:pStyle w:val="pr"/>
      </w:pPr>
      <w:r>
        <w:t>Форма</w:t>
      </w:r>
    </w:p>
    <w:p w:rsidR="00000000" w:rsidRDefault="009202A5">
      <w:pPr>
        <w:pStyle w:val="pc"/>
      </w:pPr>
      <w:r>
        <w:rPr>
          <w:b/>
          <w:bCs/>
        </w:rPr>
        <w:t> </w:t>
      </w:r>
    </w:p>
    <w:p w:rsidR="00000000" w:rsidRDefault="009202A5">
      <w:pPr>
        <w:pStyle w:val="pc"/>
      </w:pPr>
      <w:r>
        <w:t> </w:t>
      </w:r>
    </w:p>
    <w:p w:rsidR="00000000" w:rsidRDefault="009202A5">
      <w:pPr>
        <w:pStyle w:val="pc"/>
      </w:pPr>
      <w:r>
        <w:rPr>
          <w:rStyle w:val="s1"/>
        </w:rPr>
        <w:t>Отчет о работе диссертационного совета</w:t>
      </w:r>
    </w:p>
    <w:p w:rsidR="00000000" w:rsidRDefault="009202A5">
      <w:pPr>
        <w:pStyle w:val="pc"/>
      </w:pPr>
      <w:r>
        <w:rPr>
          <w:b/>
          <w:bCs/>
        </w:rPr>
        <w:t> </w:t>
      </w:r>
    </w:p>
    <w:p w:rsidR="00000000" w:rsidRDefault="009202A5">
      <w:pPr>
        <w:pStyle w:val="pc"/>
      </w:pPr>
      <w:r>
        <w:t>Диссертационный совет при</w:t>
      </w:r>
    </w:p>
    <w:p w:rsidR="00000000" w:rsidRDefault="009202A5">
      <w:pPr>
        <w:pStyle w:val="pc"/>
      </w:pPr>
      <w:r>
        <w:t>________________________________________________________________________________</w:t>
      </w:r>
    </w:p>
    <w:p w:rsidR="00000000" w:rsidRDefault="009202A5">
      <w:pPr>
        <w:pStyle w:val="pc"/>
      </w:pPr>
      <w:r>
        <w:t>(наименование вуза)</w:t>
      </w:r>
    </w:p>
    <w:p w:rsidR="00000000" w:rsidRDefault="009202A5">
      <w:pPr>
        <w:pStyle w:val="pc"/>
      </w:pPr>
      <w:r>
        <w:t>по направлению подготовки кадров _________________________________________________</w:t>
      </w:r>
    </w:p>
    <w:p w:rsidR="00000000" w:rsidRDefault="009202A5">
      <w:pPr>
        <w:pStyle w:val="pc"/>
      </w:pPr>
      <w:r>
        <w:t> </w:t>
      </w:r>
    </w:p>
    <w:p w:rsidR="00000000" w:rsidRDefault="009202A5">
      <w:pPr>
        <w:pStyle w:val="pj"/>
      </w:pPr>
      <w:r>
        <w:rPr>
          <w:rStyle w:val="s0"/>
          <w:b/>
          <w:bCs/>
        </w:rPr>
        <w:t>Отчет содержит следующие сведения:</w:t>
      </w:r>
    </w:p>
    <w:p w:rsidR="00000000" w:rsidRDefault="009202A5">
      <w:pPr>
        <w:pStyle w:val="pj"/>
      </w:pPr>
      <w:r>
        <w:t>1. Данные о количестве проведенных заседаний.</w:t>
      </w:r>
    </w:p>
    <w:p w:rsidR="00000000" w:rsidRDefault="009202A5">
      <w:pPr>
        <w:pStyle w:val="pj"/>
      </w:pPr>
      <w:r>
        <w:t>2. Фамилии, имя, отчество (при его наличии) членов диссертационного совета, посетивших менее половины заседаний.</w:t>
      </w:r>
    </w:p>
    <w:p w:rsidR="00000000" w:rsidRDefault="009202A5">
      <w:pPr>
        <w:pStyle w:val="pj"/>
      </w:pPr>
      <w:r>
        <w:t>3. Список докторантов с указанием организации обучения.</w:t>
      </w:r>
    </w:p>
    <w:p w:rsidR="00000000" w:rsidRDefault="009202A5">
      <w:pPr>
        <w:pStyle w:val="pj"/>
      </w:pPr>
      <w:r>
        <w:t>4. Краткий анализ диссертаций, рассмотрен</w:t>
      </w:r>
      <w:r>
        <w:t>ных советом в течение отчетного года, с выделением следующих разделов:</w:t>
      </w:r>
    </w:p>
    <w:p w:rsidR="00000000" w:rsidRDefault="009202A5">
      <w:pPr>
        <w:pStyle w:val="pj"/>
      </w:pPr>
      <w:r>
        <w:t>1) анализ тематики рассмотренных работ;</w:t>
      </w:r>
    </w:p>
    <w:p w:rsidR="00000000" w:rsidRDefault="009202A5">
      <w:pPr>
        <w:pStyle w:val="pj"/>
      </w:pPr>
      <w:r>
        <w:t>2) связь тематики диссертаций с направлениями развития науки, которые сформированы Высшей научно-технической комиссией при Правительстве Республи</w:t>
      </w:r>
      <w:r>
        <w:t xml:space="preserve">ки Казахстан в соответствии с </w:t>
      </w:r>
      <w:hyperlink r:id="rId44" w:anchor="sub_id=180300" w:history="1">
        <w:r>
          <w:rPr>
            <w:rStyle w:val="a4"/>
          </w:rPr>
          <w:t>пунктом 3 статьи 18</w:t>
        </w:r>
      </w:hyperlink>
      <w:r>
        <w:t xml:space="preserve"> Закона «О науке» и (или) государственными программами;</w:t>
      </w:r>
    </w:p>
    <w:p w:rsidR="00000000" w:rsidRDefault="009202A5">
      <w:pPr>
        <w:pStyle w:val="pj"/>
      </w:pPr>
      <w:r>
        <w:t>3) анализ уровня внедрения результатов диссертаций в практическую д</w:t>
      </w:r>
      <w:r>
        <w:t>еятельность.</w:t>
      </w:r>
    </w:p>
    <w:p w:rsidR="00000000" w:rsidRDefault="009202A5">
      <w:pPr>
        <w:pStyle w:val="pj"/>
      </w:pPr>
      <w:r>
        <w:t>5. Анализ работы официальных рецензентов (с примерами наиболее некачественных отзывов).</w:t>
      </w:r>
    </w:p>
    <w:p w:rsidR="00000000" w:rsidRDefault="009202A5">
      <w:pPr>
        <w:pStyle w:val="pj"/>
      </w:pPr>
      <w:r>
        <w:t>6. Предложения по дальнейшему совершенствованию системы подготовки научных кадров.</w:t>
      </w:r>
    </w:p>
    <w:p w:rsidR="00000000" w:rsidRDefault="009202A5">
      <w:pPr>
        <w:pStyle w:val="pj"/>
      </w:pPr>
      <w:r>
        <w:t>7. Количество диссертаций на соискание степеней доктора философии (PhD),</w:t>
      </w:r>
      <w:r>
        <w:t xml:space="preserve"> доктора по профилю в разрезе направлений подготовки кадров:</w:t>
      </w:r>
    </w:p>
    <w:p w:rsidR="00000000" w:rsidRDefault="009202A5">
      <w:pPr>
        <w:pStyle w:val="pj"/>
      </w:pPr>
      <w:r>
        <w:t>1) диссертации, принятые к защите (в том числе докторантов из других вузов);</w:t>
      </w:r>
    </w:p>
    <w:p w:rsidR="00000000" w:rsidRDefault="009202A5">
      <w:pPr>
        <w:pStyle w:val="pj"/>
      </w:pPr>
      <w:r>
        <w:t>2) диссертации, снятые с рассмотрения (в том числе докторантов из других вузов);</w:t>
      </w:r>
    </w:p>
    <w:p w:rsidR="00000000" w:rsidRDefault="009202A5">
      <w:pPr>
        <w:pStyle w:val="pj"/>
      </w:pPr>
      <w:r>
        <w:t>3) диссертации, по которым получены о</w:t>
      </w:r>
      <w:r>
        <w:t>трицательные отзывы рецензентов (в том числе докторантов из других вузов);</w:t>
      </w:r>
    </w:p>
    <w:p w:rsidR="00000000" w:rsidRDefault="009202A5">
      <w:pPr>
        <w:pStyle w:val="pj"/>
      </w:pPr>
      <w:r>
        <w:t>4) диссертации с отрицательным решением по итогам защиты (в том числе докторантов из других вузов);</w:t>
      </w:r>
    </w:p>
    <w:p w:rsidR="00000000" w:rsidRDefault="009202A5">
      <w:pPr>
        <w:pStyle w:val="pj"/>
      </w:pPr>
      <w:r>
        <w:t>5) диссертации, направленные на доработку (в том числе докторантов из других вузо</w:t>
      </w:r>
      <w:r>
        <w:t>в);</w:t>
      </w:r>
    </w:p>
    <w:p w:rsidR="00000000" w:rsidRDefault="009202A5">
      <w:pPr>
        <w:pStyle w:val="pj"/>
      </w:pPr>
      <w:r>
        <w:t>6) диссертации, направленные на повторную защиту (в том числе докторантов из других вузов).</w:t>
      </w:r>
    </w:p>
    <w:p w:rsidR="00000000" w:rsidRDefault="009202A5">
      <w:pPr>
        <w:pStyle w:val="p"/>
      </w:pPr>
      <w:r>
        <w:t> </w:t>
      </w:r>
    </w:p>
    <w:p w:rsidR="00000000" w:rsidRDefault="009202A5">
      <w:pPr>
        <w:pStyle w:val="p"/>
      </w:pPr>
      <w:r>
        <w:t>Председатель диссертационного совета ________________________________________________</w:t>
      </w:r>
    </w:p>
    <w:p w:rsidR="00000000" w:rsidRDefault="009202A5">
      <w:pPr>
        <w:pStyle w:val="p"/>
      </w:pPr>
      <w:r>
        <w:t>(подпись, фамилия, имя, отчество (при его наличии)</w:t>
      </w:r>
    </w:p>
    <w:p w:rsidR="00000000" w:rsidRDefault="009202A5">
      <w:pPr>
        <w:pStyle w:val="p"/>
      </w:pPr>
      <w:r>
        <w:t>Ученый секретарь дисс</w:t>
      </w:r>
      <w:r>
        <w:t>ертационного совета _______________________________________________</w:t>
      </w:r>
    </w:p>
    <w:p w:rsidR="00000000" w:rsidRDefault="009202A5">
      <w:pPr>
        <w:pStyle w:val="p"/>
      </w:pPr>
      <w:r>
        <w:t>(подпись, фамилия, имя, отчество (при его наличии)</w:t>
      </w:r>
    </w:p>
    <w:p w:rsidR="00000000" w:rsidRDefault="009202A5">
      <w:pPr>
        <w:pStyle w:val="p"/>
      </w:pPr>
      <w:r>
        <w:t>Печать дата «____» _____________20__ года.</w:t>
      </w:r>
    </w:p>
    <w:p w:rsidR="00000000" w:rsidRDefault="009202A5">
      <w:pPr>
        <w:pStyle w:val="pc"/>
      </w:pPr>
      <w:r>
        <w:t> </w:t>
      </w:r>
    </w:p>
    <w:p w:rsidR="00000000" w:rsidRDefault="009202A5">
      <w:pPr>
        <w:pStyle w:val="pr"/>
      </w:pPr>
      <w:bookmarkStart w:id="10" w:name="SUB3"/>
      <w:bookmarkEnd w:id="10"/>
      <w:r>
        <w:t>Приложение 3</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c"/>
      </w:pPr>
      <w:r>
        <w:t> </w:t>
      </w:r>
    </w:p>
    <w:p w:rsidR="00000000" w:rsidRDefault="009202A5">
      <w:pPr>
        <w:pStyle w:val="pr"/>
      </w:pPr>
      <w:r>
        <w:t>Форма</w:t>
      </w:r>
    </w:p>
    <w:p w:rsidR="00000000" w:rsidRDefault="009202A5">
      <w:pPr>
        <w:pStyle w:val="pc"/>
      </w:pPr>
      <w:r>
        <w:rPr>
          <w:b/>
          <w:bCs/>
        </w:rPr>
        <w:t> </w:t>
      </w:r>
    </w:p>
    <w:p w:rsidR="00000000" w:rsidRDefault="009202A5">
      <w:pPr>
        <w:pStyle w:val="pc"/>
      </w:pPr>
      <w:r>
        <w:t> </w:t>
      </w:r>
    </w:p>
    <w:p w:rsidR="00000000" w:rsidRDefault="009202A5">
      <w:pPr>
        <w:pStyle w:val="pc"/>
      </w:pPr>
      <w:r>
        <w:rPr>
          <w:rStyle w:val="s1"/>
        </w:rPr>
        <w:t>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w:t>
      </w:r>
    </w:p>
    <w:p w:rsidR="00000000" w:rsidRDefault="009202A5">
      <w:pPr>
        <w:pStyle w:val="pc"/>
      </w:pPr>
      <w:r>
        <w:t> </w:t>
      </w:r>
    </w:p>
    <w:tbl>
      <w:tblPr>
        <w:tblW w:w="5000" w:type="pct"/>
        <w:tblCellMar>
          <w:left w:w="0" w:type="dxa"/>
          <w:right w:w="0" w:type="dxa"/>
        </w:tblCellMar>
        <w:tblLook w:val="04A0" w:firstRow="1" w:lastRow="0" w:firstColumn="1" w:lastColumn="0" w:noHBand="0" w:noVBand="1"/>
      </w:tblPr>
      <w:tblGrid>
        <w:gridCol w:w="565"/>
        <w:gridCol w:w="1486"/>
        <w:gridCol w:w="1338"/>
        <w:gridCol w:w="1726"/>
        <w:gridCol w:w="1380"/>
        <w:gridCol w:w="1623"/>
        <w:gridCol w:w="1763"/>
        <w:gridCol w:w="1783"/>
        <w:gridCol w:w="1117"/>
        <w:gridCol w:w="2210"/>
        <w:gridCol w:w="1214"/>
      </w:tblGrid>
      <w:tr w:rsidR="00000000">
        <w:tc>
          <w:tcPr>
            <w:tcW w:w="17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w:t>
            </w:r>
          </w:p>
        </w:tc>
        <w:tc>
          <w:tcPr>
            <w:tcW w:w="45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(Ф.И.О. (при его наличии)) докторанта</w:t>
            </w:r>
          </w:p>
        </w:tc>
        <w:tc>
          <w:tcPr>
            <w:tcW w:w="41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Год рождения</w:t>
            </w:r>
          </w:p>
        </w:tc>
        <w:tc>
          <w:tcPr>
            <w:tcW w:w="53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Период обучения в доктор</w:t>
            </w:r>
            <w:r>
              <w:t>антуре</w:t>
            </w:r>
          </w:p>
        </w:tc>
        <w:tc>
          <w:tcPr>
            <w:tcW w:w="42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ВУЗ, в котором обучался докторант</w:t>
            </w:r>
          </w:p>
        </w:tc>
        <w:tc>
          <w:tcPr>
            <w:tcW w:w="50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Тема диссертации</w:t>
            </w:r>
          </w:p>
        </w:tc>
        <w:tc>
          <w:tcPr>
            <w:tcW w:w="54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Научные консультанты ((Ф.И.О. (при его наличии)), степень, место работы)</w:t>
            </w:r>
          </w:p>
        </w:tc>
        <w:tc>
          <w:tcPr>
            <w:tcW w:w="55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Официальные рецензенты ((Ф.И.О. (при его наличии)), степень, место работы)</w:t>
            </w:r>
          </w:p>
        </w:tc>
        <w:tc>
          <w:tcPr>
            <w:tcW w:w="34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Дата защиты</w:t>
            </w:r>
          </w:p>
        </w:tc>
        <w:tc>
          <w:tcPr>
            <w:tcW w:w="68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Принятое решение диссертационного совета и апелляционной комиссии (при наличии)</w:t>
            </w:r>
          </w:p>
        </w:tc>
        <w:tc>
          <w:tcPr>
            <w:tcW w:w="37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 диплома</w:t>
            </w:r>
          </w:p>
        </w:tc>
      </w:tr>
      <w:tr w:rsidR="00000000">
        <w:tc>
          <w:tcPr>
            <w:tcW w:w="1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w:t>
            </w:r>
          </w:p>
        </w:tc>
        <w:tc>
          <w:tcPr>
            <w:tcW w:w="45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2</w:t>
            </w:r>
          </w:p>
        </w:tc>
        <w:tc>
          <w:tcPr>
            <w:tcW w:w="41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3</w:t>
            </w:r>
          </w:p>
        </w:tc>
        <w:tc>
          <w:tcPr>
            <w:tcW w:w="53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4</w:t>
            </w:r>
          </w:p>
        </w:tc>
        <w:tc>
          <w:tcPr>
            <w:tcW w:w="42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5</w:t>
            </w:r>
          </w:p>
        </w:tc>
        <w:tc>
          <w:tcPr>
            <w:tcW w:w="50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6</w:t>
            </w:r>
          </w:p>
        </w:tc>
        <w:tc>
          <w:tcPr>
            <w:tcW w:w="5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7</w:t>
            </w:r>
          </w:p>
        </w:tc>
        <w:tc>
          <w:tcPr>
            <w:tcW w:w="5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8</w:t>
            </w:r>
          </w:p>
        </w:tc>
        <w:tc>
          <w:tcPr>
            <w:tcW w:w="3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9</w:t>
            </w:r>
          </w:p>
        </w:tc>
        <w:tc>
          <w:tcPr>
            <w:tcW w:w="6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10</w:t>
            </w:r>
          </w:p>
        </w:tc>
        <w:tc>
          <w:tcPr>
            <w:tcW w:w="3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Диссертационный совет по специальности (направлению подготовки кадров)</w:t>
            </w:r>
          </w:p>
        </w:tc>
      </w:tr>
      <w:tr w:rsidR="00000000">
        <w:tc>
          <w:tcPr>
            <w:tcW w:w="17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 </w:t>
            </w:r>
          </w:p>
        </w:tc>
        <w:tc>
          <w:tcPr>
            <w:tcW w:w="45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1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3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42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0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5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34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6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3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bl>
    <w:p w:rsidR="00000000" w:rsidRDefault="009202A5">
      <w:pPr>
        <w:pStyle w:val="pc"/>
      </w:pPr>
      <w:r>
        <w:t> </w:t>
      </w:r>
    </w:p>
    <w:p w:rsidR="00000000" w:rsidRDefault="009202A5">
      <w:pPr>
        <w:pStyle w:val="pr"/>
      </w:pPr>
      <w:bookmarkStart w:id="11" w:name="SUB4"/>
      <w:bookmarkEnd w:id="11"/>
      <w:r>
        <w:t>Приложение 4</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c"/>
      </w:pPr>
      <w:r>
        <w:t> </w:t>
      </w:r>
    </w:p>
    <w:p w:rsidR="00000000" w:rsidRDefault="009202A5">
      <w:pPr>
        <w:pStyle w:val="pr"/>
      </w:pPr>
      <w:r>
        <w:t>Форма</w:t>
      </w:r>
    </w:p>
    <w:p w:rsidR="00000000" w:rsidRDefault="009202A5">
      <w:pPr>
        <w:pStyle w:val="pc"/>
      </w:pPr>
      <w:r>
        <w:t>Заключение Этической комиссии</w:t>
      </w:r>
    </w:p>
    <w:p w:rsidR="00000000" w:rsidRDefault="009202A5">
      <w:pPr>
        <w:pStyle w:val="pc"/>
      </w:pPr>
      <w:r>
        <w:t>__________________________________________</w:t>
      </w:r>
    </w:p>
    <w:p w:rsidR="00000000" w:rsidRDefault="009202A5">
      <w:pPr>
        <w:pStyle w:val="pc"/>
      </w:pPr>
      <w:r>
        <w:t>наименование вуза</w:t>
      </w:r>
    </w:p>
    <w:p w:rsidR="00000000" w:rsidRDefault="009202A5">
      <w:pPr>
        <w:pStyle w:val="pc"/>
      </w:pPr>
      <w:r>
        <w:t> </w:t>
      </w:r>
    </w:p>
    <w:p w:rsidR="00000000" w:rsidRDefault="009202A5">
      <w:pPr>
        <w:pStyle w:val="pc"/>
      </w:pPr>
      <w:r>
        <w:t> </w:t>
      </w:r>
    </w:p>
    <w:tbl>
      <w:tblPr>
        <w:tblW w:w="5000" w:type="pct"/>
        <w:tblCellMar>
          <w:left w:w="0" w:type="dxa"/>
          <w:right w:w="0" w:type="dxa"/>
        </w:tblCellMar>
        <w:tblLook w:val="04A0" w:firstRow="1" w:lastRow="0" w:firstColumn="1" w:lastColumn="0" w:noHBand="0" w:noVBand="1"/>
      </w:tblPr>
      <w:tblGrid>
        <w:gridCol w:w="516"/>
        <w:gridCol w:w="6744"/>
        <w:gridCol w:w="2431"/>
      </w:tblGrid>
      <w:tr w:rsidR="00000000">
        <w:tc>
          <w:tcPr>
            <w:tcW w:w="16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1.</w:t>
            </w:r>
          </w:p>
        </w:tc>
        <w:tc>
          <w:tcPr>
            <w:tcW w:w="352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ФИО докторанта</w:t>
            </w:r>
          </w:p>
        </w:tc>
        <w:tc>
          <w:tcPr>
            <w:tcW w:w="130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2.</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Специальность (образовательная программа) докторантуры</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3.</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Период обучения в докторантуре</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Тема диссертации, дата утверждения</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5.</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Данные о научных консультантах - Ф.И.О. (при его наличии), должности и места работы, ученые степени, гражданство</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6.</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Объекты исследования</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7.</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Нарушения в процессе планирования, оценки, отбора и проведения научных исследований</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Нарушения выявлены или не выявлены.</w:t>
            </w:r>
          </w:p>
          <w:p w:rsidR="00000000" w:rsidRDefault="009202A5">
            <w:pPr>
              <w:pStyle w:val="p"/>
            </w:pPr>
            <w:r>
              <w:t>Если нарушения выявлены, необходимо указать их.</w:t>
            </w: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8.</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Нарушения в процессе распространения результатов научных исследований</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Нарушения выявлены или не выявлены.</w:t>
            </w:r>
          </w:p>
          <w:p w:rsidR="00000000" w:rsidRDefault="009202A5">
            <w:pPr>
              <w:pStyle w:val="p"/>
            </w:pPr>
            <w:r>
              <w:t>Если нарушения выявлены, необходимо указать их.</w:t>
            </w:r>
          </w:p>
        </w:tc>
      </w:tr>
      <w:tr w:rsidR="00000000">
        <w:tc>
          <w:tcPr>
            <w:tcW w:w="16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9.</w:t>
            </w:r>
          </w:p>
        </w:tc>
        <w:tc>
          <w:tcPr>
            <w:tcW w:w="35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Каким образом проводилась защита прав, безопасности и благополучия объектов исследования (в случае наличия объектов живой природы и среды обитания)?</w:t>
            </w:r>
          </w:p>
        </w:tc>
        <w:tc>
          <w:tcPr>
            <w:tcW w:w="13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bl>
    <w:p w:rsidR="00000000" w:rsidRDefault="009202A5">
      <w:pPr>
        <w:pStyle w:val="p"/>
      </w:pPr>
      <w:r>
        <w:t> </w:t>
      </w:r>
    </w:p>
    <w:p w:rsidR="00000000" w:rsidRDefault="009202A5">
      <w:pPr>
        <w:pStyle w:val="p"/>
      </w:pPr>
      <w:r>
        <w:t>Председатель Этической комиссии __________________________________________________</w:t>
      </w:r>
    </w:p>
    <w:p w:rsidR="00000000" w:rsidRDefault="009202A5">
      <w:pPr>
        <w:pStyle w:val="p"/>
      </w:pPr>
      <w:r>
        <w:t>(подпись, фамилия, имя, отчество (при его наличии)</w:t>
      </w:r>
    </w:p>
    <w:p w:rsidR="00000000" w:rsidRDefault="009202A5">
      <w:pPr>
        <w:pStyle w:val="p"/>
      </w:pPr>
      <w:r>
        <w:t>Секретарь Этической комиссии _____________________________________________________</w:t>
      </w:r>
    </w:p>
    <w:p w:rsidR="00000000" w:rsidRDefault="009202A5">
      <w:pPr>
        <w:pStyle w:val="p"/>
      </w:pPr>
      <w:r>
        <w:t>(подпись, фамилия, имя, отчество (при его наличии)</w:t>
      </w:r>
    </w:p>
    <w:p w:rsidR="00000000" w:rsidRDefault="009202A5">
      <w:pPr>
        <w:pStyle w:val="pc"/>
      </w:pPr>
      <w:r>
        <w:t> </w:t>
      </w:r>
    </w:p>
    <w:p w:rsidR="00000000" w:rsidRDefault="009202A5">
      <w:pPr>
        <w:pStyle w:val="pr"/>
      </w:pPr>
      <w:bookmarkStart w:id="12" w:name="SUB5"/>
      <w:bookmarkEnd w:id="12"/>
      <w:r>
        <w:t>Приложение 5</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w:t>
      </w:r>
      <w:r>
        <w:t>ертационном совете</w:t>
      </w:r>
    </w:p>
    <w:p w:rsidR="00000000" w:rsidRDefault="009202A5">
      <w:pPr>
        <w:pStyle w:val="pr"/>
      </w:pPr>
      <w:r>
        <w:t> </w:t>
      </w:r>
    </w:p>
    <w:p w:rsidR="00000000" w:rsidRDefault="009202A5">
      <w:pPr>
        <w:pStyle w:val="pr"/>
      </w:pPr>
      <w:r>
        <w:t>Форма</w:t>
      </w:r>
    </w:p>
    <w:p w:rsidR="00000000" w:rsidRDefault="009202A5">
      <w:pPr>
        <w:pStyle w:val="pc"/>
      </w:pPr>
      <w:r>
        <w:rPr>
          <w:b/>
          <w:bCs/>
        </w:rPr>
        <w:t> </w:t>
      </w:r>
    </w:p>
    <w:p w:rsidR="00000000" w:rsidRDefault="009202A5">
      <w:pPr>
        <w:pStyle w:val="pc"/>
      </w:pPr>
      <w:r>
        <w:t> </w:t>
      </w:r>
    </w:p>
    <w:p w:rsidR="00000000" w:rsidRDefault="009202A5">
      <w:pPr>
        <w:pStyle w:val="pc"/>
      </w:pPr>
      <w:r>
        <w:rPr>
          <w:rStyle w:val="s1"/>
        </w:rPr>
        <w:t>Письменный отзыв официального рецензента</w:t>
      </w:r>
    </w:p>
    <w:p w:rsidR="00000000" w:rsidRDefault="009202A5">
      <w:pPr>
        <w:pStyle w:val="pc"/>
      </w:pPr>
      <w:r>
        <w:t> </w:t>
      </w:r>
    </w:p>
    <w:tbl>
      <w:tblPr>
        <w:tblW w:w="5000" w:type="pct"/>
        <w:tblCellMar>
          <w:left w:w="0" w:type="dxa"/>
          <w:right w:w="0" w:type="dxa"/>
        </w:tblCellMar>
        <w:tblLook w:val="04A0" w:firstRow="1" w:lastRow="0" w:firstColumn="1" w:lastColumn="0" w:noHBand="0" w:noVBand="1"/>
      </w:tblPr>
      <w:tblGrid>
        <w:gridCol w:w="660"/>
        <w:gridCol w:w="2594"/>
        <w:gridCol w:w="4637"/>
        <w:gridCol w:w="1800"/>
      </w:tblGrid>
      <w:tr w:rsidR="00000000">
        <w:tc>
          <w:tcPr>
            <w:tcW w:w="252"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 п/п</w:t>
            </w:r>
          </w:p>
        </w:tc>
        <w:tc>
          <w:tcPr>
            <w:tcW w:w="144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Критерии</w:t>
            </w:r>
          </w:p>
        </w:tc>
        <w:tc>
          <w:tcPr>
            <w:tcW w:w="250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Соответствие критериям (необходимо отметить один из вариантов ответа)</w:t>
            </w:r>
          </w:p>
        </w:tc>
        <w:tc>
          <w:tcPr>
            <w:tcW w:w="79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Обоснование позиции официального рецензента</w:t>
            </w:r>
          </w:p>
        </w:tc>
      </w:tr>
      <w:tr w:rsidR="00000000">
        <w:tc>
          <w:tcPr>
            <w:tcW w:w="252"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w:t>
            </w:r>
          </w:p>
        </w:tc>
        <w:tc>
          <w:tcPr>
            <w:tcW w:w="144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Тема диссертации (на дату ее утверждения) соответствует направлениям развития науки и/или государственным программам</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1.1 Соответствие приоритетным направлениям развития науки или государственным программам:</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1) Диссертация выполнена в рамках проекта или целевой программы, финансируемого(ой) из государственного бюджета (указать название и номер проекта или программы)</w:t>
            </w:r>
          </w:p>
          <w:p w:rsidR="00000000" w:rsidRDefault="009202A5">
            <w:pPr>
              <w:pStyle w:val="p"/>
            </w:pPr>
            <w:r>
              <w:t>2) Диссертация выполнена в рамках другой государственной программы (указать название программы)</w:t>
            </w:r>
          </w:p>
          <w:p w:rsidR="00000000" w:rsidRDefault="009202A5">
            <w:pPr>
              <w:pStyle w:val="p"/>
            </w:pPr>
            <w:r>
              <w:t>3) Диссертация соответствует приоритетному направлению развития науки, утвержденному Высшей научно-технической комиссией при Правительстве Республики Казахстан (указать направление)</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2.</w:t>
            </w:r>
          </w:p>
        </w:tc>
        <w:tc>
          <w:tcPr>
            <w:tcW w:w="14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Важность для науки</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Работа вносит/не вносит существенный вклад</w:t>
            </w:r>
            <w:r>
              <w:t xml:space="preserve"> в науку, а ее важность хорошо раскрыта/не раскрыта</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3.</w:t>
            </w:r>
          </w:p>
        </w:tc>
        <w:tc>
          <w:tcPr>
            <w:tcW w:w="14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Принцип самостоятельности</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Уровень самостоятельности:</w:t>
            </w:r>
          </w:p>
          <w:p w:rsidR="00000000" w:rsidRDefault="009202A5">
            <w:pPr>
              <w:pStyle w:val="p"/>
            </w:pPr>
            <w:r>
              <w:t xml:space="preserve">1) </w:t>
            </w:r>
            <w:r>
              <w:rPr>
                <w:u w:val="single"/>
              </w:rPr>
              <w:t>Высокий;</w:t>
            </w:r>
          </w:p>
          <w:p w:rsidR="00000000" w:rsidRDefault="009202A5">
            <w:pPr>
              <w:pStyle w:val="p"/>
            </w:pPr>
            <w:r>
              <w:t>2) Средний;</w:t>
            </w:r>
          </w:p>
          <w:p w:rsidR="00000000" w:rsidRDefault="009202A5">
            <w:pPr>
              <w:pStyle w:val="p"/>
            </w:pPr>
            <w:r>
              <w:t>3) Низкий;</w:t>
            </w:r>
          </w:p>
          <w:p w:rsidR="00000000" w:rsidRDefault="009202A5">
            <w:pPr>
              <w:pStyle w:val="p"/>
            </w:pPr>
            <w:r>
              <w:t>4) Самостоятельности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4.</w:t>
            </w:r>
          </w:p>
        </w:tc>
        <w:tc>
          <w:tcPr>
            <w:tcW w:w="144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Принцип внутреннего единства</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4.1 Обоснование актуальности диссертации:</w:t>
            </w:r>
          </w:p>
          <w:p w:rsidR="00000000" w:rsidRDefault="009202A5">
            <w:pPr>
              <w:pStyle w:val="p"/>
            </w:pPr>
            <w:r>
              <w:t xml:space="preserve">1) </w:t>
            </w:r>
            <w:r>
              <w:rPr>
                <w:u w:val="single"/>
              </w:rPr>
              <w:t>Обоснована</w:t>
            </w:r>
            <w:r>
              <w:t>;</w:t>
            </w:r>
          </w:p>
          <w:p w:rsidR="00000000" w:rsidRDefault="009202A5">
            <w:pPr>
              <w:pStyle w:val="p"/>
            </w:pPr>
            <w:r>
              <w:t>2) Частично обоснована;</w:t>
            </w:r>
          </w:p>
          <w:p w:rsidR="00000000" w:rsidRDefault="009202A5">
            <w:pPr>
              <w:pStyle w:val="p"/>
            </w:pPr>
            <w:r>
              <w:t>3) Не обоснована.</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4.2 Содержание диссертации отражает тему диссертации:</w:t>
            </w:r>
          </w:p>
          <w:p w:rsidR="00000000" w:rsidRDefault="009202A5">
            <w:pPr>
              <w:pStyle w:val="p"/>
            </w:pPr>
            <w:r>
              <w:t xml:space="preserve">1) </w:t>
            </w:r>
            <w:r>
              <w:rPr>
                <w:u w:val="single"/>
              </w:rPr>
              <w:t>Отражает</w:t>
            </w:r>
            <w:r>
              <w:t>;</w:t>
            </w:r>
          </w:p>
          <w:p w:rsidR="00000000" w:rsidRDefault="009202A5">
            <w:pPr>
              <w:pStyle w:val="p"/>
            </w:pPr>
            <w:r>
              <w:t>2) Частично отражает;</w:t>
            </w:r>
          </w:p>
          <w:p w:rsidR="00000000" w:rsidRDefault="009202A5">
            <w:pPr>
              <w:pStyle w:val="p"/>
            </w:pPr>
            <w:r>
              <w:t>3) Не отражает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4.3. Цель и задачи соответствуют теме диссертации:</w:t>
            </w:r>
          </w:p>
          <w:p w:rsidR="00000000" w:rsidRDefault="009202A5">
            <w:pPr>
              <w:pStyle w:val="p"/>
            </w:pPr>
            <w:r>
              <w:t xml:space="preserve">1) </w:t>
            </w:r>
            <w:r>
              <w:rPr>
                <w:u w:val="single"/>
              </w:rPr>
              <w:t>соответствуют</w:t>
            </w:r>
            <w:r>
              <w:t>;</w:t>
            </w:r>
          </w:p>
          <w:p w:rsidR="00000000" w:rsidRDefault="009202A5">
            <w:pPr>
              <w:pStyle w:val="p"/>
            </w:pPr>
            <w:r>
              <w:t>2) частично соответствуют;</w:t>
            </w:r>
          </w:p>
          <w:p w:rsidR="00000000" w:rsidRDefault="009202A5">
            <w:pPr>
              <w:pStyle w:val="p"/>
            </w:pPr>
            <w:r>
              <w:t>3) не соответствуют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4.4 Все разделы и положения диссертации логически взаимосвязаны:</w:t>
            </w:r>
          </w:p>
          <w:p w:rsidR="00000000" w:rsidRDefault="009202A5">
            <w:pPr>
              <w:pStyle w:val="p"/>
            </w:pPr>
            <w:r>
              <w:t xml:space="preserve">1) </w:t>
            </w:r>
            <w:r>
              <w:rPr>
                <w:u w:val="single"/>
              </w:rPr>
              <w:t>полностью взаимосвязаны;</w:t>
            </w:r>
          </w:p>
          <w:p w:rsidR="00000000" w:rsidRDefault="009202A5">
            <w:pPr>
              <w:pStyle w:val="p"/>
            </w:pPr>
            <w:r>
              <w:t>2) взаимосвязь частичная;</w:t>
            </w:r>
          </w:p>
          <w:p w:rsidR="00000000" w:rsidRDefault="009202A5">
            <w:pPr>
              <w:pStyle w:val="p"/>
            </w:pPr>
            <w:r>
              <w:t>3) взаимосвязь отсутствует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4.5 Предложенные автором новые решения (принципы, методы) аргументированы и оценены по сравнению с известными решениями:</w:t>
            </w:r>
          </w:p>
          <w:p w:rsidR="00000000" w:rsidRDefault="009202A5">
            <w:pPr>
              <w:pStyle w:val="p"/>
            </w:pPr>
            <w:r>
              <w:t xml:space="preserve">1) </w:t>
            </w:r>
            <w:r>
              <w:rPr>
                <w:u w:val="single"/>
              </w:rPr>
              <w:t>критический анализ есть;</w:t>
            </w:r>
          </w:p>
          <w:p w:rsidR="00000000" w:rsidRDefault="009202A5">
            <w:pPr>
              <w:pStyle w:val="p"/>
            </w:pPr>
            <w:r>
              <w:t>2) анализ частичный;</w:t>
            </w:r>
          </w:p>
          <w:p w:rsidR="00000000" w:rsidRDefault="009202A5">
            <w:pPr>
              <w:pStyle w:val="p"/>
            </w:pPr>
            <w:r>
              <w:t xml:space="preserve">3) анализ представляет собой не собственные мнения, </w:t>
            </w:r>
            <w:r>
              <w:t>а цитаты других авторов</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5.</w:t>
            </w:r>
          </w:p>
        </w:tc>
        <w:tc>
          <w:tcPr>
            <w:tcW w:w="144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Принцип научной новизны</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5.1 Научные результаты и положения являются новыми?</w:t>
            </w:r>
          </w:p>
          <w:p w:rsidR="00000000" w:rsidRDefault="009202A5">
            <w:pPr>
              <w:pStyle w:val="p"/>
            </w:pPr>
            <w:r>
              <w:t>1) полностью новые;</w:t>
            </w:r>
          </w:p>
          <w:p w:rsidR="00000000" w:rsidRDefault="009202A5">
            <w:pPr>
              <w:pStyle w:val="p"/>
            </w:pPr>
            <w:r>
              <w:t xml:space="preserve">2) </w:t>
            </w:r>
            <w:r>
              <w:rPr>
                <w:u w:val="single"/>
              </w:rPr>
              <w:t>частично новые (новыми являются 25-75%);</w:t>
            </w:r>
          </w:p>
          <w:p w:rsidR="00000000" w:rsidRDefault="009202A5">
            <w:pPr>
              <w:pStyle w:val="p"/>
            </w:pPr>
            <w:r>
              <w:t>3) не новые (новыми являются менее 25%)</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5.2 Выводы диссертации являются новыми?</w:t>
            </w:r>
          </w:p>
          <w:p w:rsidR="00000000" w:rsidRDefault="009202A5">
            <w:pPr>
              <w:pStyle w:val="p"/>
            </w:pPr>
            <w:r>
              <w:t>1) полностью новые;</w:t>
            </w:r>
          </w:p>
          <w:p w:rsidR="00000000" w:rsidRDefault="009202A5">
            <w:pPr>
              <w:pStyle w:val="p"/>
            </w:pPr>
            <w:r>
              <w:t xml:space="preserve">2) </w:t>
            </w:r>
            <w:r>
              <w:rPr>
                <w:u w:val="single"/>
              </w:rPr>
              <w:t>частично новые (новыми являются 25-75%);</w:t>
            </w:r>
          </w:p>
          <w:p w:rsidR="00000000" w:rsidRDefault="009202A5">
            <w:pPr>
              <w:pStyle w:val="p"/>
            </w:pPr>
            <w:r>
              <w:t>3) не новые (новыми являются менее 25%)</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5.3 Технические, технологические, экономические или управленческие решения являются новыми и обоснованными:</w:t>
            </w:r>
          </w:p>
          <w:p w:rsidR="00000000" w:rsidRDefault="009202A5">
            <w:pPr>
              <w:pStyle w:val="p"/>
            </w:pPr>
            <w:r>
              <w:t>1) полностью новые;</w:t>
            </w:r>
          </w:p>
          <w:p w:rsidR="00000000" w:rsidRDefault="009202A5">
            <w:pPr>
              <w:pStyle w:val="p"/>
            </w:pPr>
            <w:r>
              <w:t xml:space="preserve">2) </w:t>
            </w:r>
            <w:r>
              <w:rPr>
                <w:u w:val="single"/>
              </w:rPr>
              <w:t>частично новые (новыми являются 25-75%);</w:t>
            </w:r>
          </w:p>
          <w:p w:rsidR="00000000" w:rsidRDefault="009202A5">
            <w:pPr>
              <w:pStyle w:val="p"/>
            </w:pPr>
            <w:r>
              <w:t>3) не новые (новыми являются менее 25%)</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6.</w:t>
            </w:r>
          </w:p>
        </w:tc>
        <w:tc>
          <w:tcPr>
            <w:tcW w:w="14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Обоснованность основных выводов</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Все основные выводы основаны/не основаны на весомых с научной точки зрения доказательствах либо достаточно хорошо обоснованы (для qualitative research и направлений подготовки по искусству и гуманитарным наукам)</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7.</w:t>
            </w:r>
          </w:p>
        </w:tc>
        <w:tc>
          <w:tcPr>
            <w:tcW w:w="14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Основные положения, выносимые на защиту</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Необходимо ответить на следующие вопросы по каждому положению в отдельности:</w:t>
            </w:r>
          </w:p>
          <w:p w:rsidR="00000000" w:rsidRDefault="009202A5">
            <w:pPr>
              <w:pStyle w:val="p"/>
            </w:pPr>
            <w:r>
              <w:t>7.1 Доказано ли положение?</w:t>
            </w:r>
          </w:p>
          <w:p w:rsidR="00000000" w:rsidRDefault="009202A5">
            <w:pPr>
              <w:pStyle w:val="p"/>
            </w:pPr>
            <w:r>
              <w:t>1) доказано;</w:t>
            </w:r>
          </w:p>
          <w:p w:rsidR="00000000" w:rsidRDefault="009202A5">
            <w:pPr>
              <w:pStyle w:val="p"/>
            </w:pPr>
            <w:r>
              <w:t>2) скорее доказано;</w:t>
            </w:r>
          </w:p>
          <w:p w:rsidR="00000000" w:rsidRDefault="009202A5">
            <w:pPr>
              <w:pStyle w:val="p"/>
            </w:pPr>
            <w:r>
              <w:t>3) скорее не доказано;</w:t>
            </w:r>
          </w:p>
          <w:p w:rsidR="00000000" w:rsidRDefault="009202A5">
            <w:pPr>
              <w:pStyle w:val="p"/>
            </w:pPr>
            <w:r>
              <w:t>4) не доказано</w:t>
            </w:r>
          </w:p>
          <w:p w:rsidR="00000000" w:rsidRDefault="009202A5">
            <w:pPr>
              <w:pStyle w:val="p"/>
            </w:pPr>
            <w:r>
              <w:t>7.2 Является ли тривиальным?</w:t>
            </w:r>
          </w:p>
          <w:p w:rsidR="00000000" w:rsidRDefault="009202A5">
            <w:pPr>
              <w:pStyle w:val="p"/>
            </w:pPr>
            <w:r>
              <w:t>1) да;</w:t>
            </w:r>
          </w:p>
          <w:p w:rsidR="00000000" w:rsidRDefault="009202A5">
            <w:pPr>
              <w:pStyle w:val="p"/>
            </w:pPr>
            <w:r>
              <w:t>2) н</w:t>
            </w:r>
            <w:r>
              <w:t>ет</w:t>
            </w:r>
          </w:p>
          <w:p w:rsidR="00000000" w:rsidRDefault="009202A5">
            <w:pPr>
              <w:pStyle w:val="p"/>
            </w:pPr>
            <w:r>
              <w:t>7.3 Является ли новым?</w:t>
            </w:r>
          </w:p>
          <w:p w:rsidR="00000000" w:rsidRDefault="009202A5">
            <w:pPr>
              <w:pStyle w:val="p"/>
            </w:pPr>
            <w:r>
              <w:t>1) да;</w:t>
            </w:r>
          </w:p>
          <w:p w:rsidR="00000000" w:rsidRDefault="009202A5">
            <w:pPr>
              <w:pStyle w:val="p"/>
            </w:pPr>
            <w:r>
              <w:t>2) нет</w:t>
            </w:r>
          </w:p>
          <w:p w:rsidR="00000000" w:rsidRDefault="009202A5">
            <w:pPr>
              <w:pStyle w:val="p"/>
            </w:pPr>
            <w:r>
              <w:t>7.4 Уровень для применения:</w:t>
            </w:r>
          </w:p>
          <w:p w:rsidR="00000000" w:rsidRDefault="009202A5">
            <w:pPr>
              <w:pStyle w:val="p"/>
            </w:pPr>
            <w:r>
              <w:t>1) узкий;</w:t>
            </w:r>
          </w:p>
          <w:p w:rsidR="00000000" w:rsidRDefault="009202A5">
            <w:pPr>
              <w:pStyle w:val="p"/>
            </w:pPr>
            <w:r>
              <w:t>2) средний;</w:t>
            </w:r>
          </w:p>
          <w:p w:rsidR="00000000" w:rsidRDefault="009202A5">
            <w:pPr>
              <w:pStyle w:val="p"/>
            </w:pPr>
            <w:r>
              <w:t>3) широкий</w:t>
            </w:r>
          </w:p>
          <w:p w:rsidR="00000000" w:rsidRDefault="009202A5">
            <w:pPr>
              <w:pStyle w:val="p"/>
            </w:pPr>
            <w:r>
              <w:t>7.5 Доказано ли в статье?</w:t>
            </w:r>
          </w:p>
          <w:p w:rsidR="00000000" w:rsidRDefault="009202A5">
            <w:pPr>
              <w:pStyle w:val="p"/>
            </w:pPr>
            <w:r>
              <w:t>1) да;</w:t>
            </w:r>
          </w:p>
          <w:p w:rsidR="00000000" w:rsidRDefault="009202A5">
            <w:pPr>
              <w:pStyle w:val="p"/>
            </w:pPr>
            <w:r>
              <w:t>2)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8.</w:t>
            </w:r>
          </w:p>
        </w:tc>
        <w:tc>
          <w:tcPr>
            <w:tcW w:w="144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Принцип достоверности</w:t>
            </w:r>
          </w:p>
          <w:p w:rsidR="00000000" w:rsidRDefault="009202A5">
            <w:pPr>
              <w:pStyle w:val="p"/>
            </w:pPr>
            <w:r>
              <w:t>Достоверность источников и предоставляемой информации</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8.1 Выбор методологии - обоснован или методология достаточно подробно подробно описана</w:t>
            </w:r>
          </w:p>
          <w:p w:rsidR="00000000" w:rsidRDefault="009202A5">
            <w:pPr>
              <w:pStyle w:val="p"/>
            </w:pPr>
            <w:r>
              <w:t>1) да;</w:t>
            </w:r>
          </w:p>
          <w:p w:rsidR="00000000" w:rsidRDefault="009202A5">
            <w:pPr>
              <w:pStyle w:val="p"/>
            </w:pPr>
            <w:r>
              <w:t>2)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 xml:space="preserve">8.2 Результаты диссертационной работы получены с использованием современных методов научных исследований и методик обработки и интерпретации данных </w:t>
            </w:r>
            <w:r>
              <w:t>с применением компьютерных технологий:</w:t>
            </w:r>
          </w:p>
          <w:p w:rsidR="00000000" w:rsidRDefault="009202A5">
            <w:pPr>
              <w:pStyle w:val="p"/>
            </w:pPr>
            <w:r>
              <w:t>1) да;</w:t>
            </w:r>
          </w:p>
          <w:p w:rsidR="00000000" w:rsidRDefault="009202A5">
            <w:pPr>
              <w:pStyle w:val="p"/>
            </w:pPr>
            <w:r>
              <w:t>2)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8.3 Теоретические выводы, модели, выявленные взаимосвязи и закономерности доказаны и подтверждены экспериментальным исследованием (для направлений подготовки по педагогическим наукам результаты доказаны на основе педагогического эксперимента):</w:t>
            </w:r>
          </w:p>
          <w:p w:rsidR="00000000" w:rsidRDefault="009202A5">
            <w:pPr>
              <w:pStyle w:val="p"/>
            </w:pPr>
            <w:r>
              <w:t>1) да;</w:t>
            </w:r>
          </w:p>
          <w:p w:rsidR="00000000" w:rsidRDefault="009202A5">
            <w:pPr>
              <w:pStyle w:val="p"/>
            </w:pPr>
            <w:r>
              <w:t>2) не</w:t>
            </w:r>
            <w:r>
              <w:t>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8.4 Важные утверждения подтверждены/частично подтверждены/не подтверждены ссылками на актуальную и достоверную научную литературу</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8.5 Использованные источники литературы достаточны/не достаточны для литературного обзора</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9</w:t>
            </w:r>
          </w:p>
        </w:tc>
        <w:tc>
          <w:tcPr>
            <w:tcW w:w="144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Принцип практической ценности</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9.1 Диссертация имеет теоретическое значение:</w:t>
            </w:r>
          </w:p>
          <w:p w:rsidR="00000000" w:rsidRDefault="009202A5">
            <w:pPr>
              <w:pStyle w:val="p"/>
            </w:pPr>
            <w:r>
              <w:t>1) да;</w:t>
            </w:r>
          </w:p>
          <w:p w:rsidR="00000000" w:rsidRDefault="009202A5">
            <w:pPr>
              <w:pStyle w:val="p"/>
            </w:pPr>
            <w:r>
              <w:t>2)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9.2 Диссертация имеет практическое значение и существует высокая вероятность применения полученных результатов на практике:</w:t>
            </w:r>
          </w:p>
          <w:p w:rsidR="00000000" w:rsidRDefault="009202A5">
            <w:pPr>
              <w:pStyle w:val="p"/>
            </w:pPr>
            <w:r>
              <w:t>1) да;</w:t>
            </w:r>
          </w:p>
          <w:p w:rsidR="00000000" w:rsidRDefault="009202A5">
            <w:pPr>
              <w:pStyle w:val="p"/>
            </w:pPr>
            <w:r>
              <w:t>2) нет</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0" w:type="auto"/>
            <w:vMerge/>
            <w:tcBorders>
              <w:top w:val="nil"/>
              <w:left w:val="nil"/>
              <w:bottom w:val="single" w:sz="8" w:space="0" w:color="000000"/>
              <w:right w:val="single" w:sz="8" w:space="0" w:color="000000"/>
            </w:tcBorders>
            <w:vAlign w:val="center"/>
            <w:hideMark/>
          </w:tcPr>
          <w:p w:rsidR="00000000" w:rsidRDefault="009202A5">
            <w:pPr>
              <w:rPr>
                <w:color w:val="000000"/>
              </w:rPr>
            </w:pP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9.3 Предложения для практики являются новыми?</w:t>
            </w:r>
          </w:p>
          <w:p w:rsidR="00000000" w:rsidRDefault="009202A5">
            <w:pPr>
              <w:pStyle w:val="p"/>
            </w:pPr>
            <w:r>
              <w:t>1) полностью новые;</w:t>
            </w:r>
          </w:p>
          <w:p w:rsidR="00000000" w:rsidRDefault="009202A5">
            <w:pPr>
              <w:pStyle w:val="p"/>
            </w:pPr>
            <w:r>
              <w:t>2) частично новые (новыми являются 25-75%);</w:t>
            </w:r>
          </w:p>
          <w:p w:rsidR="00000000" w:rsidRDefault="009202A5">
            <w:pPr>
              <w:pStyle w:val="p"/>
            </w:pPr>
            <w:r>
              <w:t>3) не новые (новыми являются менее 25%)</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252"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10.</w:t>
            </w:r>
          </w:p>
        </w:tc>
        <w:tc>
          <w:tcPr>
            <w:tcW w:w="14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Качество написания и оформления</w:t>
            </w:r>
          </w:p>
        </w:tc>
        <w:tc>
          <w:tcPr>
            <w:tcW w:w="250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Качество академического письма:</w:t>
            </w:r>
          </w:p>
          <w:p w:rsidR="00000000" w:rsidRDefault="009202A5">
            <w:pPr>
              <w:pStyle w:val="p"/>
            </w:pPr>
            <w:r>
              <w:t>1) высокое;</w:t>
            </w:r>
          </w:p>
          <w:p w:rsidR="00000000" w:rsidRDefault="009202A5">
            <w:pPr>
              <w:pStyle w:val="p"/>
            </w:pPr>
            <w:r>
              <w:t>2) среднее;</w:t>
            </w:r>
          </w:p>
          <w:p w:rsidR="00000000" w:rsidRDefault="009202A5">
            <w:pPr>
              <w:pStyle w:val="p"/>
            </w:pPr>
            <w:r>
              <w:t>3) ниже среднего;</w:t>
            </w:r>
          </w:p>
          <w:p w:rsidR="00000000" w:rsidRDefault="009202A5">
            <w:pPr>
              <w:pStyle w:val="p"/>
            </w:pPr>
            <w:r>
              <w:t>4) низкое.</w:t>
            </w:r>
          </w:p>
        </w:tc>
        <w:tc>
          <w:tcPr>
            <w:tcW w:w="79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bl>
    <w:p w:rsidR="00000000" w:rsidRDefault="009202A5">
      <w:pPr>
        <w:pStyle w:val="pc"/>
      </w:pPr>
      <w:r>
        <w:t> </w:t>
      </w:r>
    </w:p>
    <w:p w:rsidR="00000000" w:rsidRDefault="009202A5">
      <w:pPr>
        <w:pStyle w:val="pr"/>
      </w:pPr>
      <w:bookmarkStart w:id="13" w:name="SUB6"/>
      <w:bookmarkEnd w:id="13"/>
      <w:r>
        <w:t>Приложение 6</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c"/>
      </w:pPr>
      <w:r>
        <w:t> </w:t>
      </w:r>
    </w:p>
    <w:p w:rsidR="00000000" w:rsidRDefault="009202A5">
      <w:pPr>
        <w:pStyle w:val="pr"/>
      </w:pPr>
      <w:r>
        <w:t>Форма</w:t>
      </w:r>
    </w:p>
    <w:p w:rsidR="00000000" w:rsidRDefault="009202A5">
      <w:pPr>
        <w:pStyle w:val="pr"/>
      </w:pPr>
      <w:r>
        <w:t> </w:t>
      </w:r>
    </w:p>
    <w:p w:rsidR="00000000" w:rsidRDefault="009202A5">
      <w:pPr>
        <w:pStyle w:val="pc"/>
      </w:pPr>
      <w:r>
        <w:rPr>
          <w:rStyle w:val="s1"/>
        </w:rPr>
        <w:t>Явочный лист членов диссертационного совета</w:t>
      </w:r>
    </w:p>
    <w:p w:rsidR="00000000" w:rsidRDefault="009202A5">
      <w:pPr>
        <w:pStyle w:val="pc"/>
      </w:pPr>
      <w:r>
        <w:rPr>
          <w:rStyle w:val="s1"/>
        </w:rPr>
        <w:t> </w:t>
      </w:r>
    </w:p>
    <w:p w:rsidR="00000000" w:rsidRDefault="009202A5">
      <w:pPr>
        <w:pStyle w:val="pj"/>
      </w:pPr>
      <w:r>
        <w:rPr>
          <w:rStyle w:val="s0"/>
        </w:rPr>
        <w:t>Заседание совета от «___» __________ 20 __ года, протокол № ________</w:t>
      </w:r>
    </w:p>
    <w:p w:rsidR="00000000" w:rsidRDefault="009202A5">
      <w:pPr>
        <w:pStyle w:val="pj"/>
      </w:pPr>
      <w:r>
        <w:rPr>
          <w:rStyle w:val="s0"/>
        </w:rPr>
        <w:t>Защита диссертации докторанта _______________________________________</w:t>
      </w:r>
    </w:p>
    <w:p w:rsidR="00000000" w:rsidRDefault="009202A5">
      <w:pPr>
        <w:pStyle w:val="pj"/>
      </w:pPr>
      <w:r>
        <w:rPr>
          <w:rStyle w:val="s0"/>
        </w:rPr>
        <w:t>(фамилия, имя, отчество (при его наличии))</w:t>
      </w:r>
    </w:p>
    <w:p w:rsidR="00000000" w:rsidRDefault="009202A5">
      <w:pPr>
        <w:pStyle w:val="pj"/>
      </w:pPr>
      <w:r>
        <w:rPr>
          <w:rStyle w:val="s0"/>
        </w:rPr>
        <w:t>по направлению подготовки кадров _____________________________________</w:t>
      </w:r>
    </w:p>
    <w:p w:rsidR="00000000" w:rsidRDefault="009202A5">
      <w:pPr>
        <w:pStyle w:val="p"/>
      </w:pPr>
      <w:r>
        <w:t> </w:t>
      </w:r>
    </w:p>
    <w:tbl>
      <w:tblPr>
        <w:tblW w:w="5000" w:type="pct"/>
        <w:tblCellMar>
          <w:left w:w="0" w:type="dxa"/>
          <w:right w:w="0" w:type="dxa"/>
        </w:tblCellMar>
        <w:tblLook w:val="04A0" w:firstRow="1" w:lastRow="0" w:firstColumn="1" w:lastColumn="0" w:noHBand="0" w:noVBand="1"/>
      </w:tblPr>
      <w:tblGrid>
        <w:gridCol w:w="6131"/>
        <w:gridCol w:w="1181"/>
        <w:gridCol w:w="2379"/>
      </w:tblGrid>
      <w:tr w:rsidR="00000000">
        <w:tc>
          <w:tcPr>
            <w:tcW w:w="3233"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Фамилия, имя, отчество (при его наличии) членов диссертационного совета</w:t>
            </w:r>
          </w:p>
        </w:tc>
        <w:tc>
          <w:tcPr>
            <w:tcW w:w="47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Степень</w:t>
            </w:r>
          </w:p>
        </w:tc>
        <w:tc>
          <w:tcPr>
            <w:tcW w:w="129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Явка на заседание (подпись)</w:t>
            </w:r>
          </w:p>
        </w:tc>
      </w:tr>
      <w:tr w:rsidR="00000000">
        <w:tc>
          <w:tcPr>
            <w:tcW w:w="323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w:t>
            </w:r>
          </w:p>
        </w:tc>
        <w:tc>
          <w:tcPr>
            <w:tcW w:w="47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2</w:t>
            </w:r>
          </w:p>
        </w:tc>
        <w:tc>
          <w:tcPr>
            <w:tcW w:w="129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3</w:t>
            </w:r>
          </w:p>
        </w:tc>
      </w:tr>
      <w:tr w:rsidR="00000000">
        <w:tc>
          <w:tcPr>
            <w:tcW w:w="323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 </w:t>
            </w:r>
          </w:p>
        </w:tc>
        <w:tc>
          <w:tcPr>
            <w:tcW w:w="47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129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bl>
    <w:p w:rsidR="00000000" w:rsidRDefault="009202A5">
      <w:pPr>
        <w:pStyle w:val="p"/>
      </w:pPr>
      <w:r>
        <w:t> </w:t>
      </w:r>
    </w:p>
    <w:p w:rsidR="00000000" w:rsidRDefault="009202A5">
      <w:pPr>
        <w:pStyle w:val="p"/>
      </w:pPr>
      <w:r>
        <w:t>Ученый секретарь диссертационного совета ________________________________________________</w:t>
      </w:r>
    </w:p>
    <w:p w:rsidR="00000000" w:rsidRDefault="009202A5">
      <w:pPr>
        <w:pStyle w:val="p"/>
      </w:pPr>
      <w:r>
        <w:t>(подпись, фамилия, имя, отчество (при его наличии)</w:t>
      </w:r>
    </w:p>
    <w:p w:rsidR="00000000" w:rsidRDefault="009202A5">
      <w:pPr>
        <w:pStyle w:val="pc"/>
      </w:pPr>
      <w:r>
        <w:t> </w:t>
      </w:r>
    </w:p>
    <w:p w:rsidR="00000000" w:rsidRDefault="009202A5">
      <w:pPr>
        <w:pStyle w:val="pr"/>
      </w:pPr>
      <w:bookmarkStart w:id="14" w:name="SUB7"/>
      <w:bookmarkEnd w:id="14"/>
      <w:r>
        <w:t>Приложение 7</w:t>
      </w:r>
    </w:p>
    <w:p w:rsidR="00000000" w:rsidRDefault="009202A5">
      <w:pPr>
        <w:pStyle w:val="pr"/>
      </w:pPr>
      <w:r>
        <w:t xml:space="preserve">к </w:t>
      </w:r>
      <w:hyperlink w:anchor="sub100" w:history="1">
        <w:r>
          <w:rPr>
            <w:rStyle w:val="a4"/>
          </w:rPr>
          <w:t>Типовому положению</w:t>
        </w:r>
      </w:hyperlink>
      <w:r>
        <w:t xml:space="preserve"> о</w:t>
      </w:r>
    </w:p>
    <w:p w:rsidR="00000000" w:rsidRDefault="009202A5">
      <w:pPr>
        <w:pStyle w:val="pr"/>
      </w:pPr>
      <w:r>
        <w:t>диссертационном совете</w:t>
      </w:r>
    </w:p>
    <w:p w:rsidR="00000000" w:rsidRDefault="009202A5">
      <w:pPr>
        <w:pStyle w:val="pc"/>
      </w:pPr>
      <w:r>
        <w:t> </w:t>
      </w:r>
    </w:p>
    <w:p w:rsidR="00000000" w:rsidRDefault="009202A5">
      <w:pPr>
        <w:pStyle w:val="pr"/>
      </w:pPr>
      <w:r>
        <w:t>Форма</w:t>
      </w:r>
    </w:p>
    <w:p w:rsidR="00000000" w:rsidRDefault="009202A5">
      <w:pPr>
        <w:pStyle w:val="pc"/>
      </w:pPr>
      <w:r>
        <w:rPr>
          <w:rStyle w:val="s1"/>
        </w:rPr>
        <w:t> </w:t>
      </w:r>
    </w:p>
    <w:p w:rsidR="00000000" w:rsidRDefault="009202A5">
      <w:pPr>
        <w:pStyle w:val="pc"/>
      </w:pPr>
      <w:r>
        <w:t> </w:t>
      </w:r>
    </w:p>
    <w:p w:rsidR="00000000" w:rsidRDefault="009202A5">
      <w:pPr>
        <w:pStyle w:val="pc"/>
      </w:pPr>
      <w:r>
        <w:rPr>
          <w:rStyle w:val="s1"/>
        </w:rPr>
        <w:t>Сведения о докторанте</w:t>
      </w:r>
    </w:p>
    <w:p w:rsidR="00000000" w:rsidRDefault="009202A5">
      <w:pPr>
        <w:pStyle w:val="pc"/>
      </w:pPr>
      <w:r>
        <w:t>____________________________________________________________________</w:t>
      </w:r>
    </w:p>
    <w:p w:rsidR="00000000" w:rsidRDefault="009202A5">
      <w:pPr>
        <w:pStyle w:val="pc"/>
      </w:pPr>
      <w:r>
        <w:t>(фамилия, им</w:t>
      </w:r>
      <w:r>
        <w:t>я, отчество (при его наличии))</w:t>
      </w:r>
    </w:p>
    <w:p w:rsidR="00000000" w:rsidRDefault="009202A5">
      <w:pPr>
        <w:pStyle w:val="pc"/>
      </w:pPr>
      <w:r>
        <w:t> </w:t>
      </w:r>
    </w:p>
    <w:p w:rsidR="00000000" w:rsidRDefault="009202A5">
      <w:pPr>
        <w:pStyle w:val="pr"/>
      </w:pPr>
      <w:r>
        <w:rPr>
          <w:noProof/>
        </w:rPr>
        <w:drawing>
          <wp:inline distT="0" distB="0" distL="0" distR="0">
            <wp:extent cx="9144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2983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inline>
        </w:drawing>
      </w:r>
    </w:p>
    <w:p w:rsidR="00000000" w:rsidRDefault="009202A5">
      <w:pPr>
        <w:pStyle w:val="pr"/>
      </w:pPr>
      <w:r>
        <w:t> </w:t>
      </w:r>
    </w:p>
    <w:tbl>
      <w:tblPr>
        <w:tblW w:w="5000" w:type="pct"/>
        <w:tblCellMar>
          <w:left w:w="0" w:type="dxa"/>
          <w:right w:w="0" w:type="dxa"/>
        </w:tblCellMar>
        <w:tblLook w:val="04A0" w:firstRow="1" w:lastRow="0" w:firstColumn="1" w:lastColumn="0" w:noHBand="0" w:noVBand="1"/>
      </w:tblPr>
      <w:tblGrid>
        <w:gridCol w:w="1078"/>
        <w:gridCol w:w="4958"/>
        <w:gridCol w:w="802"/>
        <w:gridCol w:w="632"/>
        <w:gridCol w:w="2221"/>
      </w:tblGrid>
      <w:tr w:rsidR="00000000">
        <w:tc>
          <w:tcPr>
            <w:tcW w:w="353"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1</w:t>
            </w:r>
          </w:p>
        </w:tc>
        <w:tc>
          <w:tcPr>
            <w:tcW w:w="3313"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Дата и место рождения, гражданство, национальность</w:t>
            </w:r>
          </w:p>
        </w:tc>
        <w:tc>
          <w:tcPr>
            <w:tcW w:w="1334"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2</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Сведения об обучении в докторантуре (вуз и период обучения)</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3</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Специальность докторантуры</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4</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Место защиты и дата защиты диссертации</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5</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Тема и язык диссертации</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6</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Научные консультанты (Ф.И.О. (при его наличии), должность, ученые степени, ученые звания, гражданство)</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7</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Официальные рецензенты (Ф.И.О. (при его наличии), должность, ученые степени, ученые звания, гражданство)</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8</w:t>
            </w: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Количество публикаций, всего, в том числе:</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 журналах из Перечня изданий</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 зарубежном издании из базы Web of Science (Вэб оф Сайнс) или Scopus (Скопус)</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 материалах международных конференций, в том числе:</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0" w:type="auto"/>
            <w:vMerge/>
            <w:tcBorders>
              <w:top w:val="nil"/>
              <w:left w:val="single" w:sz="8" w:space="0" w:color="000000"/>
              <w:bottom w:val="single" w:sz="8" w:space="0" w:color="000000"/>
              <w:right w:val="single" w:sz="8" w:space="0" w:color="000000"/>
            </w:tcBorders>
            <w:vAlign w:val="center"/>
            <w:hideMark/>
          </w:tcPr>
          <w:p w:rsidR="00000000" w:rsidRDefault="009202A5">
            <w:pPr>
              <w:rPr>
                <w:color w:val="000000"/>
              </w:rPr>
            </w:pPr>
          </w:p>
        </w:tc>
        <w:tc>
          <w:tcPr>
            <w:tcW w:w="3313"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в материалах зарубежных конференций</w:t>
            </w:r>
          </w:p>
        </w:tc>
        <w:tc>
          <w:tcPr>
            <w:tcW w:w="1334"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c"/>
            </w:pPr>
            <w:r>
              <w:t>9</w:t>
            </w:r>
          </w:p>
        </w:tc>
        <w:tc>
          <w:tcPr>
            <w:tcW w:w="4647" w:type="pct"/>
            <w:gridSpan w:val="4"/>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Трудовая деятельность</w:t>
            </w:r>
          </w:p>
        </w:tc>
      </w:tr>
      <w:tr w:rsidR="00000000">
        <w:tc>
          <w:tcPr>
            <w:tcW w:w="3176"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Дата</w:t>
            </w:r>
          </w:p>
        </w:tc>
        <w:tc>
          <w:tcPr>
            <w:tcW w:w="876"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Место работы, должность</w:t>
            </w:r>
          </w:p>
        </w:tc>
        <w:tc>
          <w:tcPr>
            <w:tcW w:w="94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9202A5">
            <w:pPr>
              <w:pStyle w:val="p"/>
            </w:pPr>
            <w:r>
              <w:t>Местонахождение учреждения</w:t>
            </w:r>
          </w:p>
        </w:tc>
      </w:tr>
      <w:tr w:rsidR="00000000">
        <w:tc>
          <w:tcPr>
            <w:tcW w:w="353" w:type="pct"/>
            <w:tcBorders>
              <w:top w:val="nil"/>
              <w:left w:val="single" w:sz="8" w:space="0" w:color="000000"/>
              <w:bottom w:val="single" w:sz="8" w:space="0" w:color="auto"/>
              <w:right w:val="single" w:sz="8" w:space="0" w:color="000000"/>
            </w:tcBorders>
            <w:tcMar>
              <w:top w:w="0" w:type="dxa"/>
              <w:left w:w="168" w:type="dxa"/>
              <w:bottom w:w="0" w:type="dxa"/>
              <w:right w:w="168" w:type="dxa"/>
            </w:tcMar>
            <w:hideMark/>
          </w:tcPr>
          <w:p w:rsidR="00000000" w:rsidRDefault="009202A5">
            <w:pPr>
              <w:pStyle w:val="p"/>
            </w:pPr>
            <w:r>
              <w:t>приема</w:t>
            </w:r>
          </w:p>
        </w:tc>
        <w:tc>
          <w:tcPr>
            <w:tcW w:w="2823" w:type="pct"/>
            <w:tcBorders>
              <w:top w:val="nil"/>
              <w:left w:val="nil"/>
              <w:bottom w:val="single" w:sz="8" w:space="0" w:color="auto"/>
              <w:right w:val="single" w:sz="8" w:space="0" w:color="000000"/>
            </w:tcBorders>
            <w:tcMar>
              <w:top w:w="0" w:type="dxa"/>
              <w:left w:w="168" w:type="dxa"/>
              <w:bottom w:w="0" w:type="dxa"/>
              <w:right w:w="168" w:type="dxa"/>
            </w:tcMar>
            <w:hideMark/>
          </w:tcPr>
          <w:p w:rsidR="00000000" w:rsidRDefault="009202A5">
            <w:pPr>
              <w:pStyle w:val="p"/>
            </w:pPr>
            <w:r>
              <w:t>увольнения</w:t>
            </w:r>
          </w:p>
        </w:tc>
        <w:tc>
          <w:tcPr>
            <w:tcW w:w="876" w:type="pct"/>
            <w:gridSpan w:val="2"/>
            <w:tcBorders>
              <w:top w:val="nil"/>
              <w:left w:val="nil"/>
              <w:bottom w:val="single" w:sz="8" w:space="0" w:color="auto"/>
              <w:right w:val="single" w:sz="8" w:space="0" w:color="000000"/>
            </w:tcBorders>
            <w:tcMar>
              <w:top w:w="0" w:type="dxa"/>
              <w:left w:w="168" w:type="dxa"/>
              <w:bottom w:w="0" w:type="dxa"/>
              <w:right w:w="168" w:type="dxa"/>
            </w:tcMar>
            <w:hideMark/>
          </w:tcPr>
          <w:p w:rsidR="00000000" w:rsidRDefault="009202A5">
            <w:pPr>
              <w:rPr>
                <w:rFonts w:eastAsia="Times New Roman"/>
              </w:rPr>
            </w:pPr>
          </w:p>
        </w:tc>
        <w:tc>
          <w:tcPr>
            <w:tcW w:w="948" w:type="pct"/>
            <w:tcBorders>
              <w:top w:val="nil"/>
              <w:left w:val="nil"/>
              <w:bottom w:val="single" w:sz="8" w:space="0" w:color="auto"/>
              <w:right w:val="single" w:sz="8" w:space="0" w:color="000000"/>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auto"/>
              <w:bottom w:val="single" w:sz="8" w:space="0" w:color="auto"/>
              <w:right w:val="single" w:sz="8" w:space="0" w:color="auto"/>
            </w:tcBorders>
            <w:tcMar>
              <w:top w:w="0" w:type="dxa"/>
              <w:left w:w="168" w:type="dxa"/>
              <w:bottom w:w="0" w:type="dxa"/>
              <w:right w:w="168" w:type="dxa"/>
            </w:tcMar>
            <w:hideMark/>
          </w:tcPr>
          <w:p w:rsidR="00000000" w:rsidRDefault="009202A5">
            <w:pPr>
              <w:pStyle w:val="p"/>
            </w:pPr>
            <w:r>
              <w:t> </w:t>
            </w:r>
          </w:p>
        </w:tc>
        <w:tc>
          <w:tcPr>
            <w:tcW w:w="2823" w:type="pct"/>
            <w:tcBorders>
              <w:top w:val="nil"/>
              <w:left w:val="nil"/>
              <w:bottom w:val="single" w:sz="8" w:space="0" w:color="auto"/>
              <w:right w:val="single" w:sz="8" w:space="0" w:color="auto"/>
            </w:tcBorders>
            <w:tcMar>
              <w:top w:w="0" w:type="dxa"/>
              <w:left w:w="168" w:type="dxa"/>
              <w:bottom w:w="0" w:type="dxa"/>
              <w:right w:w="168" w:type="dxa"/>
            </w:tcMar>
            <w:hideMark/>
          </w:tcPr>
          <w:p w:rsidR="00000000" w:rsidRDefault="009202A5">
            <w:pPr>
              <w:rPr>
                <w:rFonts w:eastAsia="Times New Roman"/>
              </w:rPr>
            </w:pPr>
          </w:p>
        </w:tc>
        <w:tc>
          <w:tcPr>
            <w:tcW w:w="876" w:type="pct"/>
            <w:gridSpan w:val="2"/>
            <w:tcBorders>
              <w:top w:val="nil"/>
              <w:left w:val="nil"/>
              <w:bottom w:val="single" w:sz="8" w:space="0" w:color="auto"/>
              <w:right w:val="single" w:sz="8" w:space="0" w:color="auto"/>
            </w:tcBorders>
            <w:tcMar>
              <w:top w:w="0" w:type="dxa"/>
              <w:left w:w="168" w:type="dxa"/>
              <w:bottom w:w="0" w:type="dxa"/>
              <w:right w:w="168" w:type="dxa"/>
            </w:tcMar>
            <w:hideMark/>
          </w:tcPr>
          <w:p w:rsidR="00000000" w:rsidRDefault="009202A5">
            <w:pPr>
              <w:rPr>
                <w:rFonts w:eastAsia="Times New Roman"/>
              </w:rPr>
            </w:pPr>
          </w:p>
        </w:tc>
        <w:tc>
          <w:tcPr>
            <w:tcW w:w="948" w:type="pct"/>
            <w:tcBorders>
              <w:top w:val="nil"/>
              <w:left w:val="nil"/>
              <w:bottom w:val="single" w:sz="8" w:space="0" w:color="auto"/>
              <w:right w:val="single" w:sz="8" w:space="0" w:color="auto"/>
            </w:tcBorders>
            <w:tcMar>
              <w:top w:w="0" w:type="dxa"/>
              <w:left w:w="168" w:type="dxa"/>
              <w:bottom w:w="0" w:type="dxa"/>
              <w:right w:w="168" w:type="dxa"/>
            </w:tcMar>
            <w:hideMark/>
          </w:tcPr>
          <w:p w:rsidR="00000000" w:rsidRDefault="009202A5">
            <w:pPr>
              <w:rPr>
                <w:rFonts w:eastAsia="Times New Roman"/>
              </w:rPr>
            </w:pPr>
          </w:p>
        </w:tc>
      </w:tr>
      <w:tr w:rsidR="00000000">
        <w:tc>
          <w:tcPr>
            <w:tcW w:w="353" w:type="pct"/>
            <w:tcBorders>
              <w:top w:val="nil"/>
              <w:left w:val="single" w:sz="8" w:space="0" w:color="auto"/>
              <w:bottom w:val="single" w:sz="8" w:space="0" w:color="auto"/>
              <w:right w:val="single" w:sz="8" w:space="0" w:color="auto"/>
            </w:tcBorders>
            <w:tcMar>
              <w:top w:w="0" w:type="dxa"/>
              <w:left w:w="168" w:type="dxa"/>
              <w:bottom w:w="0" w:type="dxa"/>
              <w:right w:w="168" w:type="dxa"/>
            </w:tcMar>
            <w:hideMark/>
          </w:tcPr>
          <w:p w:rsidR="00000000" w:rsidRDefault="009202A5">
            <w:pPr>
              <w:pStyle w:val="pc"/>
            </w:pPr>
            <w:r>
              <w:t>10</w:t>
            </w:r>
          </w:p>
        </w:tc>
        <w:tc>
          <w:tcPr>
            <w:tcW w:w="2823" w:type="pct"/>
            <w:tcBorders>
              <w:top w:val="nil"/>
              <w:left w:val="nil"/>
              <w:bottom w:val="single" w:sz="8" w:space="0" w:color="auto"/>
              <w:right w:val="single" w:sz="8" w:space="0" w:color="auto"/>
            </w:tcBorders>
            <w:tcMar>
              <w:top w:w="0" w:type="dxa"/>
              <w:left w:w="168" w:type="dxa"/>
              <w:bottom w:w="0" w:type="dxa"/>
              <w:right w:w="168" w:type="dxa"/>
            </w:tcMar>
            <w:hideMark/>
          </w:tcPr>
          <w:p w:rsidR="00000000" w:rsidRDefault="009202A5">
            <w:pPr>
              <w:pStyle w:val="p"/>
            </w:pPr>
            <w:r>
              <w:t>Место жительства, контактные данные</w:t>
            </w:r>
          </w:p>
        </w:tc>
        <w:tc>
          <w:tcPr>
            <w:tcW w:w="1824" w:type="pct"/>
            <w:gridSpan w:val="3"/>
            <w:tcBorders>
              <w:top w:val="nil"/>
              <w:left w:val="nil"/>
              <w:bottom w:val="single" w:sz="8" w:space="0" w:color="auto"/>
              <w:right w:val="single" w:sz="8" w:space="0" w:color="auto"/>
            </w:tcBorders>
            <w:tcMar>
              <w:top w:w="0" w:type="dxa"/>
              <w:left w:w="168" w:type="dxa"/>
              <w:bottom w:w="0" w:type="dxa"/>
              <w:right w:w="168" w:type="dxa"/>
            </w:tcMar>
            <w:hideMark/>
          </w:tcPr>
          <w:p w:rsidR="00000000" w:rsidRDefault="009202A5">
            <w:pPr>
              <w:rPr>
                <w:rFonts w:eastAsia="Times New Roman"/>
              </w:rPr>
            </w:pPr>
          </w:p>
        </w:tc>
      </w:tr>
      <w:tr w:rsidR="00000000">
        <w:tc>
          <w:tcPr>
            <w:tcW w:w="1080" w:type="dxa"/>
            <w:vAlign w:val="center"/>
            <w:hideMark/>
          </w:tcPr>
          <w:p w:rsidR="00000000" w:rsidRDefault="009202A5">
            <w:pPr>
              <w:rPr>
                <w:rFonts w:eastAsia="Times New Roman"/>
              </w:rPr>
            </w:pPr>
          </w:p>
        </w:tc>
        <w:tc>
          <w:tcPr>
            <w:tcW w:w="6195" w:type="dxa"/>
            <w:vAlign w:val="center"/>
            <w:hideMark/>
          </w:tcPr>
          <w:p w:rsidR="00000000" w:rsidRDefault="009202A5">
            <w:pPr>
              <w:rPr>
                <w:rFonts w:eastAsia="Times New Roman"/>
              </w:rPr>
            </w:pPr>
          </w:p>
        </w:tc>
        <w:tc>
          <w:tcPr>
            <w:tcW w:w="975" w:type="dxa"/>
            <w:vAlign w:val="center"/>
            <w:hideMark/>
          </w:tcPr>
          <w:p w:rsidR="00000000" w:rsidRDefault="009202A5">
            <w:pPr>
              <w:rPr>
                <w:rFonts w:eastAsia="Times New Roman"/>
              </w:rPr>
            </w:pPr>
          </w:p>
        </w:tc>
        <w:tc>
          <w:tcPr>
            <w:tcW w:w="735" w:type="dxa"/>
            <w:vAlign w:val="center"/>
            <w:hideMark/>
          </w:tcPr>
          <w:p w:rsidR="00000000" w:rsidRDefault="009202A5">
            <w:pPr>
              <w:rPr>
                <w:rFonts w:eastAsia="Times New Roman"/>
              </w:rPr>
            </w:pPr>
          </w:p>
        </w:tc>
        <w:tc>
          <w:tcPr>
            <w:tcW w:w="2205" w:type="dxa"/>
            <w:vAlign w:val="center"/>
            <w:hideMark/>
          </w:tcPr>
          <w:p w:rsidR="00000000" w:rsidRDefault="009202A5">
            <w:pPr>
              <w:rPr>
                <w:rFonts w:eastAsia="Times New Roman"/>
              </w:rPr>
            </w:pPr>
          </w:p>
        </w:tc>
      </w:tr>
    </w:tbl>
    <w:p w:rsidR="00000000" w:rsidRDefault="009202A5">
      <w:pPr>
        <w:pStyle w:val="p"/>
      </w:pPr>
      <w:r>
        <w:t> </w:t>
      </w:r>
    </w:p>
    <w:p w:rsidR="00000000" w:rsidRDefault="009202A5">
      <w:pPr>
        <w:pStyle w:val="p"/>
      </w:pPr>
      <w:r>
        <w:t>Ученый секретарь диссертационного совета _________________________________________________</w:t>
      </w:r>
    </w:p>
    <w:p w:rsidR="00000000" w:rsidRDefault="009202A5">
      <w:pPr>
        <w:pStyle w:val="p"/>
      </w:pPr>
      <w:r>
        <w:t>(подпись, фамилия, имя, отчество (при его наличии)</w:t>
      </w:r>
    </w:p>
    <w:p w:rsidR="00000000" w:rsidRDefault="009202A5">
      <w:pPr>
        <w:pStyle w:val="pj"/>
      </w:pPr>
      <w:r>
        <w:rPr>
          <w:rStyle w:val="s0"/>
        </w:rPr>
        <w:t>Печать, дата «___» ___________ 20 __ года</w:t>
      </w:r>
    </w:p>
    <w:p w:rsidR="00000000" w:rsidRDefault="009202A5">
      <w:pPr>
        <w:pStyle w:val="p"/>
      </w:pPr>
      <w:r>
        <w:rPr>
          <w:rStyle w:val="s0"/>
        </w:rPr>
        <w:t> </w:t>
      </w:r>
    </w:p>
    <w:p w:rsidR="00000000" w:rsidRDefault="009202A5">
      <w:pPr>
        <w:pStyle w:val="p"/>
      </w:pPr>
      <w:r>
        <w:t> </w:t>
      </w:r>
    </w:p>
    <w:sectPr w:rsidR="00000000">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A5" w:rsidRDefault="009202A5" w:rsidP="009202A5">
      <w:r>
        <w:separator/>
      </w:r>
    </w:p>
  </w:endnote>
  <w:endnote w:type="continuationSeparator" w:id="0">
    <w:p w:rsidR="009202A5" w:rsidRDefault="009202A5" w:rsidP="0092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A5" w:rsidRDefault="009202A5" w:rsidP="009202A5">
      <w:r>
        <w:separator/>
      </w:r>
    </w:p>
  </w:footnote>
  <w:footnote w:type="continuationSeparator" w:id="0">
    <w:p w:rsidR="009202A5" w:rsidRDefault="009202A5" w:rsidP="0092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rsidP="009202A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202A5" w:rsidRPr="009202A5" w:rsidRDefault="009202A5" w:rsidP="009202A5">
    <w:pPr>
      <w:pStyle w:val="a6"/>
      <w:spacing w:after="100"/>
      <w:jc w:val="right"/>
      <w:rPr>
        <w:rFonts w:ascii="Arial" w:hAnsi="Arial" w:cs="Arial"/>
        <w:color w:val="808080"/>
        <w:sz w:val="20"/>
      </w:rPr>
    </w:pPr>
    <w:r>
      <w:rPr>
        <w:rFonts w:ascii="Arial" w:hAnsi="Arial" w:cs="Arial"/>
        <w:color w:val="808080"/>
        <w:sz w:val="20"/>
      </w:rPr>
      <w:t>Документ: Приказ Министра образования и науки Республики Казахстан от 31 марта 2011 года № 126 «Об утверждении Типового положения о диссертационном совете» (с изменениями и дополнениями по состоянию на 22.01.2023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5" w:rsidRDefault="009202A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202A5"/>
    <w:rsid w:val="0092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202A5"/>
    <w:pPr>
      <w:tabs>
        <w:tab w:val="center" w:pos="4677"/>
        <w:tab w:val="right" w:pos="9355"/>
      </w:tabs>
    </w:pPr>
  </w:style>
  <w:style w:type="character" w:customStyle="1" w:styleId="a7">
    <w:name w:val="Верхний колонтитул Знак"/>
    <w:basedOn w:val="a0"/>
    <w:link w:val="a6"/>
    <w:uiPriority w:val="99"/>
    <w:rsid w:val="009202A5"/>
    <w:rPr>
      <w:rFonts w:eastAsiaTheme="minorEastAsia"/>
      <w:sz w:val="24"/>
      <w:szCs w:val="24"/>
    </w:rPr>
  </w:style>
  <w:style w:type="paragraph" w:styleId="a8">
    <w:name w:val="footer"/>
    <w:basedOn w:val="a"/>
    <w:link w:val="a9"/>
    <w:uiPriority w:val="99"/>
    <w:unhideWhenUsed/>
    <w:rsid w:val="009202A5"/>
    <w:pPr>
      <w:tabs>
        <w:tab w:val="center" w:pos="4677"/>
        <w:tab w:val="right" w:pos="9355"/>
      </w:tabs>
    </w:pPr>
  </w:style>
  <w:style w:type="character" w:customStyle="1" w:styleId="a9">
    <w:name w:val="Нижний колонтитул Знак"/>
    <w:basedOn w:val="a0"/>
    <w:link w:val="a8"/>
    <w:uiPriority w:val="99"/>
    <w:rsid w:val="009202A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202A5"/>
    <w:pPr>
      <w:tabs>
        <w:tab w:val="center" w:pos="4677"/>
        <w:tab w:val="right" w:pos="9355"/>
      </w:tabs>
    </w:pPr>
  </w:style>
  <w:style w:type="character" w:customStyle="1" w:styleId="a7">
    <w:name w:val="Верхний колонтитул Знак"/>
    <w:basedOn w:val="a0"/>
    <w:link w:val="a6"/>
    <w:uiPriority w:val="99"/>
    <w:rsid w:val="009202A5"/>
    <w:rPr>
      <w:rFonts w:eastAsiaTheme="minorEastAsia"/>
      <w:sz w:val="24"/>
      <w:szCs w:val="24"/>
    </w:rPr>
  </w:style>
  <w:style w:type="paragraph" w:styleId="a8">
    <w:name w:val="footer"/>
    <w:basedOn w:val="a"/>
    <w:link w:val="a9"/>
    <w:uiPriority w:val="99"/>
    <w:unhideWhenUsed/>
    <w:rsid w:val="009202A5"/>
    <w:pPr>
      <w:tabs>
        <w:tab w:val="center" w:pos="4677"/>
        <w:tab w:val="right" w:pos="9355"/>
      </w:tabs>
    </w:pPr>
  </w:style>
  <w:style w:type="character" w:customStyle="1" w:styleId="a9">
    <w:name w:val="Нижний колонтитул Знак"/>
    <w:basedOn w:val="a0"/>
    <w:link w:val="a8"/>
    <w:uiPriority w:val="99"/>
    <w:rsid w:val="009202A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45533" TargetMode="External"/><Relationship Id="rId18" Type="http://schemas.openxmlformats.org/officeDocument/2006/relationships/hyperlink" Target="http://online.zakon.kz/Document/?doc_id=32479148" TargetMode="External"/><Relationship Id="rId26" Type="http://schemas.openxmlformats.org/officeDocument/2006/relationships/hyperlink" Target="http://online.zakon.kz/Document/?doc_id=30118747" TargetMode="External"/><Relationship Id="rId39" Type="http://schemas.openxmlformats.org/officeDocument/2006/relationships/hyperlink" Target="http://online.zakon.kz/Document/?doc_id=37357748" TargetMode="External"/><Relationship Id="rId21" Type="http://schemas.openxmlformats.org/officeDocument/2006/relationships/hyperlink" Target="http://online.zakon.kz/Document/?doc_id=30938581" TargetMode="External"/><Relationship Id="rId34" Type="http://schemas.openxmlformats.org/officeDocument/2006/relationships/hyperlink" Target="http://online.zakon.kz/Document/?doc_id=33009451" TargetMode="External"/><Relationship Id="rId42" Type="http://schemas.openxmlformats.org/officeDocument/2006/relationships/hyperlink" Target="http://online.zakon.kz/Document/?doc_id=38242047"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online.zakon.kz/Document/?doc_id=30982094" TargetMode="External"/><Relationship Id="rId2" Type="http://schemas.microsoft.com/office/2007/relationships/stylesWithEffects" Target="stylesWithEffects.xml"/><Relationship Id="rId16" Type="http://schemas.openxmlformats.org/officeDocument/2006/relationships/hyperlink" Target="http://online.zakon.kz/Document/?doc_id=30820571" TargetMode="External"/><Relationship Id="rId29" Type="http://schemas.openxmlformats.org/officeDocument/2006/relationships/hyperlink" Target="http://online.zakon.kz/Document/?doc_id=37357748" TargetMode="External"/><Relationship Id="rId11" Type="http://schemas.openxmlformats.org/officeDocument/2006/relationships/hyperlink" Target="http://online.zakon.kz/Document/?link_id=1001923171" TargetMode="External"/><Relationship Id="rId24" Type="http://schemas.openxmlformats.org/officeDocument/2006/relationships/hyperlink" Target="http://online.zakon.kz/Document/?doc_id=30118747" TargetMode="External"/><Relationship Id="rId32" Type="http://schemas.openxmlformats.org/officeDocument/2006/relationships/hyperlink" Target="http://online.zakon.kz/Document/?doc_id=33009451" TargetMode="External"/><Relationship Id="rId37" Type="http://schemas.openxmlformats.org/officeDocument/2006/relationships/hyperlink" Target="http://online.zakon.kz/Document/?doc_id=37357748" TargetMode="External"/><Relationship Id="rId40" Type="http://schemas.openxmlformats.org/officeDocument/2006/relationships/hyperlink" Target="http://online.zakon.kz/Document/?doc_id=30987691" TargetMode="External"/><Relationship Id="rId45" Type="http://schemas.openxmlformats.org/officeDocument/2006/relationships/image" Target="media/image1.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online.zakon.kz/Document/?doc_id=30982094" TargetMode="External"/><Relationship Id="rId19" Type="http://schemas.openxmlformats.org/officeDocument/2006/relationships/hyperlink" Target="http://online.zakon.kz/Document/?doc_id=38090210" TargetMode="External"/><Relationship Id="rId31" Type="http://schemas.openxmlformats.org/officeDocument/2006/relationships/hyperlink" Target="http://online.zakon.kz/Document/?doc_id=33009451" TargetMode="External"/><Relationship Id="rId44" Type="http://schemas.openxmlformats.org/officeDocument/2006/relationships/hyperlink" Target="http://online.zakon.kz/Document/?doc_id=309385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0982094" TargetMode="External"/><Relationship Id="rId14" Type="http://schemas.openxmlformats.org/officeDocument/2006/relationships/hyperlink" Target="http://online.zakon.kz/Document/?doc_id=30008878" TargetMode="External"/><Relationship Id="rId22" Type="http://schemas.openxmlformats.org/officeDocument/2006/relationships/hyperlink" Target="http://online.zakon.kz/Document/?doc_id=33009451" TargetMode="External"/><Relationship Id="rId27" Type="http://schemas.openxmlformats.org/officeDocument/2006/relationships/hyperlink" Target="http://online.zakon.kz/Document/?doc_id=33009451" TargetMode="External"/><Relationship Id="rId30" Type="http://schemas.openxmlformats.org/officeDocument/2006/relationships/hyperlink" Target="http://online.zakon.kz/Document/?doc_id=30987691" TargetMode="External"/><Relationship Id="rId35" Type="http://schemas.openxmlformats.org/officeDocument/2006/relationships/hyperlink" Target="http://online.zakon.kz/Document/?doc_id=37357748" TargetMode="External"/><Relationship Id="rId43" Type="http://schemas.openxmlformats.org/officeDocument/2006/relationships/hyperlink" Target="http://online.zakon.kz/Document/?doc_id=30987691" TargetMode="External"/><Relationship Id="rId48" Type="http://schemas.openxmlformats.org/officeDocument/2006/relationships/footer" Target="footer1.xml"/><Relationship Id="rId8" Type="http://schemas.openxmlformats.org/officeDocument/2006/relationships/hyperlink" Target="http://online.zakon.kz/Document/?doc_id=30938581"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online.zakon.kz/Document/?doc_id=1036421" TargetMode="External"/><Relationship Id="rId17" Type="http://schemas.openxmlformats.org/officeDocument/2006/relationships/hyperlink" Target="http://online.zakon.kz/Document/?doc_id=36906215" TargetMode="External"/><Relationship Id="rId25" Type="http://schemas.openxmlformats.org/officeDocument/2006/relationships/hyperlink" Target="http://online.zakon.kz/Document/?doc_id=30118747" TargetMode="External"/><Relationship Id="rId33" Type="http://schemas.openxmlformats.org/officeDocument/2006/relationships/hyperlink" Target="http://online.zakon.kz/Document/?doc_id=37357748" TargetMode="External"/><Relationship Id="rId38" Type="http://schemas.openxmlformats.org/officeDocument/2006/relationships/hyperlink" Target="http://online.zakon.kz/Document/?doc_id=33009451" TargetMode="External"/><Relationship Id="rId46" Type="http://schemas.openxmlformats.org/officeDocument/2006/relationships/header" Target="header1.xml"/><Relationship Id="rId20" Type="http://schemas.openxmlformats.org/officeDocument/2006/relationships/hyperlink" Target="http://online.zakon.kz/Document/?doc_id=39673151" TargetMode="External"/><Relationship Id="rId41" Type="http://schemas.openxmlformats.org/officeDocument/2006/relationships/hyperlink" Target="http://online.zakon.kz/Document/?doc_id=3300945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0143152" TargetMode="External"/><Relationship Id="rId23" Type="http://schemas.openxmlformats.org/officeDocument/2006/relationships/hyperlink" Target="http://online.zakon.kz/Document/?doc_id=38242047" TargetMode="External"/><Relationship Id="rId28" Type="http://schemas.openxmlformats.org/officeDocument/2006/relationships/hyperlink" Target="http://online.zakon.kz/Document/?doc_id=33009451" TargetMode="External"/><Relationship Id="rId36" Type="http://schemas.openxmlformats.org/officeDocument/2006/relationships/hyperlink" Target="http://online.zakon.kz/Document/?doc_id=33009451"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8754</Words>
  <Characters>49902</Characters>
  <Application>Microsoft Office Word</Application>
  <DocSecurity>0</DocSecurity>
  <Lines>415</Lines>
  <Paragraphs>117</Paragraphs>
  <ScaleCrop>false</ScaleCrop>
  <Company/>
  <LinksUpToDate>false</LinksUpToDate>
  <CharactersWithSpaces>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образования и науки Республики Казахстан от 31 марта 2011 года № 126 «Об утверждении Типового положения о диссертационном совете» (с изменениями и дополнениями по состоянию на 22.01.2023 г.) (©Paragraph 2023)</dc:title>
  <dc:subject/>
  <dc:creator>Сергей М</dc:creator>
  <cp:keywords/>
  <dc:description/>
  <cp:lastModifiedBy>Сергей М</cp:lastModifiedBy>
  <cp:revision>2</cp:revision>
  <dcterms:created xsi:type="dcterms:W3CDTF">2023-09-05T12:21:00Z</dcterms:created>
  <dcterms:modified xsi:type="dcterms:W3CDTF">2023-09-05T12:21:00Z</dcterms:modified>
</cp:coreProperties>
</file>