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79" w:rsidRPr="00407B63" w:rsidRDefault="009D16A2" w:rsidP="009D16A2">
      <w:pPr>
        <w:jc w:val="center"/>
        <w:rPr>
          <w:b/>
          <w:lang w:val="kk-KZ"/>
        </w:rPr>
      </w:pPr>
      <w:r w:rsidRPr="00407B63">
        <w:rPr>
          <w:b/>
          <w:lang w:val="kk-KZ"/>
        </w:rPr>
        <w:t>Основные публикации</w:t>
      </w:r>
    </w:p>
    <w:p w:rsidR="00703193" w:rsidRDefault="00703193">
      <w:pPr>
        <w:rPr>
          <w:lang w:val="kk-KZ"/>
        </w:rPr>
      </w:pPr>
    </w:p>
    <w:p w:rsidR="00703193" w:rsidRPr="00577464" w:rsidRDefault="00703193" w:rsidP="00703193">
      <w:pPr>
        <w:tabs>
          <w:tab w:val="left" w:pos="1896"/>
        </w:tabs>
        <w:ind w:right="115" w:firstLine="567"/>
        <w:jc w:val="both"/>
        <w:rPr>
          <w:bCs/>
          <w:lang w:val="en-US"/>
        </w:rPr>
      </w:pPr>
      <w:r w:rsidRPr="00577464">
        <w:rPr>
          <w:lang w:val="en-US"/>
        </w:rPr>
        <w:t xml:space="preserve">1. I. </w:t>
      </w:r>
      <w:proofErr w:type="spellStart"/>
      <w:r w:rsidRPr="00577464">
        <w:rPr>
          <w:lang w:val="en-US"/>
        </w:rPr>
        <w:t>Beishova</w:t>
      </w:r>
      <w:proofErr w:type="spellEnd"/>
      <w:r w:rsidRPr="00577464">
        <w:rPr>
          <w:lang w:val="en-US"/>
        </w:rPr>
        <w:t xml:space="preserve">,  </w:t>
      </w:r>
      <w:r w:rsidRPr="00577464">
        <w:rPr>
          <w:bCs/>
          <w:lang w:val="kk-KZ"/>
        </w:rPr>
        <w:t>ChuzhebayevaG.D., Aubakirov M.Zh., Kozhmuhametova A.S., Stakheev A.A., Ryazantsev D.Y., Zavriev S.K., Oleynik A.T. «</w:t>
      </w:r>
      <w:r w:rsidRPr="00577464">
        <w:rPr>
          <w:bCs/>
          <w:lang w:val="en-US"/>
        </w:rPr>
        <w:t xml:space="preserve">Development of PCR diagnosis of Pathogenic fungi of the genus </w:t>
      </w:r>
      <w:proofErr w:type="spellStart"/>
      <w:r w:rsidRPr="00577464">
        <w:rPr>
          <w:bCs/>
          <w:lang w:val="en-US"/>
        </w:rPr>
        <w:t>Septoria</w:t>
      </w:r>
      <w:proofErr w:type="spellEnd"/>
      <w:r w:rsidRPr="00577464">
        <w:rPr>
          <w:bCs/>
          <w:lang w:val="en-US"/>
        </w:rPr>
        <w:t>, affecting cereal crops in northern Kazakhstan</w:t>
      </w:r>
      <w:r w:rsidRPr="00577464">
        <w:rPr>
          <w:bCs/>
          <w:lang w:val="kk-KZ"/>
        </w:rPr>
        <w:t>»//</w:t>
      </w:r>
      <w:r w:rsidRPr="00577464">
        <w:rPr>
          <w:bCs/>
          <w:lang w:val="en-US"/>
        </w:rPr>
        <w:t xml:space="preserve"> Biology and Medicine, Impact Factor 2014: 0.237. – 2015. -</w:t>
      </w:r>
      <w:proofErr w:type="gramStart"/>
      <w:r w:rsidRPr="00577464">
        <w:rPr>
          <w:bCs/>
          <w:lang w:val="en-US"/>
        </w:rPr>
        <w:t>V.12(</w:t>
      </w:r>
      <w:proofErr w:type="gramEnd"/>
      <w:r w:rsidRPr="00577464">
        <w:rPr>
          <w:bCs/>
          <w:lang w:val="en-US"/>
        </w:rPr>
        <w:t xml:space="preserve">2). – </w:t>
      </w:r>
      <w:r w:rsidRPr="00577464">
        <w:rPr>
          <w:bCs/>
        </w:rPr>
        <w:t>Р</w:t>
      </w:r>
      <w:r w:rsidRPr="00577464">
        <w:rPr>
          <w:bCs/>
          <w:lang w:val="en-US"/>
        </w:rPr>
        <w:t>.1321-1327;</w:t>
      </w:r>
    </w:p>
    <w:p w:rsidR="00703193" w:rsidRPr="00577464" w:rsidRDefault="00703193" w:rsidP="00577464">
      <w:pPr>
        <w:ind w:firstLine="567"/>
        <w:jc w:val="both"/>
        <w:rPr>
          <w:bCs/>
          <w:lang w:val="en-US"/>
        </w:rPr>
      </w:pPr>
      <w:r w:rsidRPr="00577464">
        <w:rPr>
          <w:lang w:val="en-US"/>
        </w:rPr>
        <w:t>2</w:t>
      </w:r>
      <w:r w:rsidRPr="00577464">
        <w:rPr>
          <w:lang w:val="kk-KZ"/>
        </w:rPr>
        <w:t xml:space="preserve">. </w:t>
      </w:r>
      <w:r w:rsidRPr="00577464">
        <w:rPr>
          <w:lang w:val="en-US"/>
        </w:rPr>
        <w:t xml:space="preserve">I. </w:t>
      </w:r>
      <w:proofErr w:type="spellStart"/>
      <w:r w:rsidRPr="00577464">
        <w:rPr>
          <w:lang w:val="en-US"/>
        </w:rPr>
        <w:t>Beishova</w:t>
      </w:r>
      <w:proofErr w:type="spellEnd"/>
      <w:r w:rsidRPr="00577464">
        <w:rPr>
          <w:lang w:val="en-US"/>
        </w:rPr>
        <w:t>,</w:t>
      </w:r>
      <w:r w:rsidRPr="00577464">
        <w:rPr>
          <w:bCs/>
          <w:lang w:val="kk-KZ"/>
        </w:rPr>
        <w:t xml:space="preserve"> Aubakirov M.Zh., Domatsky V</w:t>
      </w:r>
      <w:r w:rsidR="00577464">
        <w:rPr>
          <w:bCs/>
          <w:lang w:val="kk-KZ"/>
        </w:rPr>
        <w:t xml:space="preserve">.N., Baikenov M.T.,Orlova L.G., </w:t>
      </w:r>
      <w:r w:rsidRPr="00577464">
        <w:rPr>
          <w:bCs/>
          <w:lang w:val="kk-KZ"/>
        </w:rPr>
        <w:t>Zhabykpaeva A.G. «</w:t>
      </w:r>
      <w:r w:rsidRPr="00577464">
        <w:rPr>
          <w:bCs/>
          <w:lang w:val="en-US"/>
        </w:rPr>
        <w:t xml:space="preserve">Development of a new insecticidal and </w:t>
      </w:r>
      <w:proofErr w:type="spellStart"/>
      <w:r w:rsidRPr="00577464">
        <w:rPr>
          <w:bCs/>
          <w:lang w:val="en-US"/>
        </w:rPr>
        <w:t>acaricidal</w:t>
      </w:r>
      <w:proofErr w:type="spellEnd"/>
      <w:r w:rsidRPr="00577464">
        <w:rPr>
          <w:bCs/>
          <w:lang w:val="en-US"/>
        </w:rPr>
        <w:t xml:space="preserve"> preparation for protection of cattle from </w:t>
      </w:r>
      <w:proofErr w:type="spellStart"/>
      <w:r w:rsidRPr="00577464">
        <w:rPr>
          <w:bCs/>
          <w:lang w:val="en-US"/>
        </w:rPr>
        <w:t>zoophilous</w:t>
      </w:r>
      <w:proofErr w:type="spellEnd"/>
      <w:r w:rsidRPr="00577464">
        <w:rPr>
          <w:bCs/>
          <w:lang w:val="en-US"/>
        </w:rPr>
        <w:t xml:space="preserve"> flies in Norther</w:t>
      </w:r>
      <w:bookmarkStart w:id="0" w:name="_GoBack"/>
      <w:bookmarkEnd w:id="0"/>
      <w:r w:rsidRPr="00577464">
        <w:rPr>
          <w:bCs/>
          <w:lang w:val="en-US"/>
        </w:rPr>
        <w:t>n Kazakhstan</w:t>
      </w:r>
      <w:r w:rsidRPr="00577464">
        <w:rPr>
          <w:bCs/>
          <w:lang w:val="kk-KZ"/>
        </w:rPr>
        <w:t>»//</w:t>
      </w:r>
      <w:r w:rsidRPr="00577464">
        <w:rPr>
          <w:bCs/>
          <w:lang w:val="en-US"/>
        </w:rPr>
        <w:t xml:space="preserve"> Biology and Medicine, Impact Factor 2014: 0.237. – 2015. -</w:t>
      </w:r>
      <w:proofErr w:type="gramStart"/>
      <w:r w:rsidRPr="00577464">
        <w:rPr>
          <w:bCs/>
          <w:lang w:val="en-US"/>
        </w:rPr>
        <w:t>V.6(</w:t>
      </w:r>
      <w:proofErr w:type="gramEnd"/>
      <w:r w:rsidRPr="00577464">
        <w:rPr>
          <w:bCs/>
          <w:lang w:val="en-US"/>
        </w:rPr>
        <w:t xml:space="preserve">3). </w:t>
      </w:r>
      <w:proofErr w:type="gramStart"/>
      <w:r w:rsidRPr="00577464">
        <w:rPr>
          <w:bCs/>
          <w:lang w:val="en-US"/>
        </w:rPr>
        <w:t xml:space="preserve">– </w:t>
      </w:r>
      <w:r w:rsidRPr="00577464">
        <w:rPr>
          <w:bCs/>
        </w:rPr>
        <w:t>Р</w:t>
      </w:r>
      <w:r w:rsidRPr="00577464">
        <w:rPr>
          <w:bCs/>
          <w:lang w:val="en-US"/>
        </w:rPr>
        <w:t>.1-5.</w:t>
      </w:r>
      <w:r w:rsidRPr="00577464">
        <w:rPr>
          <w:bCs/>
          <w:lang w:val="en-US"/>
        </w:rPr>
        <w:t>;</w:t>
      </w:r>
      <w:proofErr w:type="gramEnd"/>
    </w:p>
    <w:p w:rsidR="00703193" w:rsidRPr="00577464" w:rsidRDefault="00703193" w:rsidP="0070319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7464">
        <w:rPr>
          <w:rFonts w:ascii="Times New Roman" w:hAnsi="Times New Roman"/>
          <w:bCs/>
          <w:sz w:val="24"/>
          <w:szCs w:val="24"/>
          <w:lang w:val="en-US"/>
        </w:rPr>
        <w:t xml:space="preserve">3. </w:t>
      </w:r>
      <w:r w:rsidRPr="00577464">
        <w:rPr>
          <w:rFonts w:ascii="Times New Roman" w:hAnsi="Times New Roman"/>
          <w:sz w:val="24"/>
          <w:szCs w:val="24"/>
          <w:lang w:val="en-US" w:eastAsia="ru-RU"/>
        </w:rPr>
        <w:t xml:space="preserve">R. </w:t>
      </w:r>
      <w:proofErr w:type="spellStart"/>
      <w:r w:rsidRPr="00577464">
        <w:rPr>
          <w:rFonts w:ascii="Times New Roman" w:hAnsi="Times New Roman"/>
          <w:sz w:val="24"/>
          <w:szCs w:val="24"/>
          <w:lang w:val="en-US" w:eastAsia="ru-RU"/>
        </w:rPr>
        <w:t>Ryschanova</w:t>
      </w:r>
      <w:proofErr w:type="spellEnd"/>
      <w:proofErr w:type="gramStart"/>
      <w:r w:rsidRPr="00577464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577464">
        <w:rPr>
          <w:rFonts w:ascii="Times New Roman" w:hAnsi="Times New Roman"/>
          <w:sz w:val="24"/>
          <w:szCs w:val="24"/>
          <w:lang w:val="kk-KZ"/>
        </w:rPr>
        <w:t>P.IbragimovM.Kuibagarov</w:t>
      </w:r>
      <w:proofErr w:type="gramEnd"/>
      <w:r w:rsidRPr="00577464">
        <w:rPr>
          <w:rFonts w:ascii="Times New Roman" w:hAnsi="Times New Roman"/>
          <w:sz w:val="24"/>
          <w:szCs w:val="24"/>
          <w:lang w:val="kk-KZ"/>
        </w:rPr>
        <w:t>, Zh. Bermukhametov P. Shevchenko.</w:t>
      </w:r>
      <w:r w:rsidRPr="00577464">
        <w:rPr>
          <w:rFonts w:ascii="Times New Roman" w:hAnsi="Times New Roman"/>
          <w:sz w:val="24"/>
          <w:szCs w:val="24"/>
          <w:lang w:val="en-US"/>
        </w:rPr>
        <w:t xml:space="preserve"> «Obtaining of specific antibodies to </w:t>
      </w:r>
      <w:proofErr w:type="spellStart"/>
      <w:r w:rsidRPr="00577464">
        <w:rPr>
          <w:rFonts w:ascii="Times New Roman" w:hAnsi="Times New Roman"/>
          <w:sz w:val="24"/>
          <w:szCs w:val="24"/>
          <w:lang w:val="en-US"/>
        </w:rPr>
        <w:t>trenbolone</w:t>
      </w:r>
      <w:proofErr w:type="spellEnd"/>
      <w:r w:rsidRPr="00577464">
        <w:rPr>
          <w:rFonts w:ascii="Times New Roman" w:hAnsi="Times New Roman"/>
          <w:sz w:val="24"/>
          <w:szCs w:val="24"/>
          <w:lang w:val="en-US"/>
        </w:rPr>
        <w:t xml:space="preserve"> acetate conjugated by macromolecular carriers»// Research Journal of Pharmaceutical, Biological and Chemical Sciences. - 2016. </w:t>
      </w:r>
      <w:proofErr w:type="gramStart"/>
      <w:r w:rsidRPr="00577464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577464">
        <w:rPr>
          <w:rFonts w:ascii="Times New Roman" w:hAnsi="Times New Roman"/>
          <w:sz w:val="24"/>
          <w:szCs w:val="24"/>
        </w:rPr>
        <w:t>Р</w:t>
      </w:r>
      <w:r w:rsidRPr="00577464">
        <w:rPr>
          <w:rFonts w:ascii="Times New Roman" w:hAnsi="Times New Roman"/>
          <w:sz w:val="24"/>
          <w:szCs w:val="24"/>
          <w:lang w:val="en-US"/>
        </w:rPr>
        <w:t>.510-516.</w:t>
      </w:r>
      <w:proofErr w:type="gramEnd"/>
      <w:r w:rsidRPr="00577464">
        <w:rPr>
          <w:rFonts w:ascii="Times New Roman" w:hAnsi="Times New Roman"/>
          <w:sz w:val="24"/>
          <w:szCs w:val="24"/>
          <w:lang w:val="en-US"/>
        </w:rPr>
        <w:t xml:space="preserve">  h – 2;</w:t>
      </w:r>
    </w:p>
    <w:p w:rsidR="00703193" w:rsidRPr="00577464" w:rsidRDefault="00703193" w:rsidP="00703193">
      <w:pPr>
        <w:tabs>
          <w:tab w:val="left" w:pos="1896"/>
        </w:tabs>
        <w:ind w:right="115" w:firstLine="567"/>
        <w:jc w:val="both"/>
        <w:rPr>
          <w:lang w:val="en-US"/>
        </w:rPr>
      </w:pPr>
      <w:r w:rsidRPr="00577464">
        <w:rPr>
          <w:lang w:val="en-US"/>
        </w:rPr>
        <w:t xml:space="preserve">4. </w:t>
      </w:r>
      <w:r w:rsidR="00407B63" w:rsidRPr="00577464">
        <w:rPr>
          <w:rFonts w:eastAsia="Calibri"/>
          <w:lang w:val="en-US"/>
        </w:rPr>
        <w:t>M.</w:t>
      </w:r>
      <w:r w:rsidR="00407B63" w:rsidRPr="00577464">
        <w:rPr>
          <w:rFonts w:eastAsia="Calibri"/>
          <w:lang w:val="en-US"/>
        </w:rPr>
        <w:t xml:space="preserve"> </w:t>
      </w:r>
      <w:proofErr w:type="spellStart"/>
      <w:r w:rsidRPr="00577464">
        <w:rPr>
          <w:rFonts w:eastAsia="Calibri"/>
          <w:lang w:val="en-US"/>
        </w:rPr>
        <w:t>Giorgi</w:t>
      </w:r>
      <w:proofErr w:type="spellEnd"/>
      <w:r w:rsidRPr="00577464">
        <w:rPr>
          <w:rFonts w:eastAsia="Calibri"/>
          <w:lang w:val="en-US"/>
        </w:rPr>
        <w:t xml:space="preserve">, </w:t>
      </w:r>
      <w:r w:rsidRPr="00577464">
        <w:rPr>
          <w:lang w:val="en-US"/>
        </w:rPr>
        <w:t xml:space="preserve"> R. </w:t>
      </w:r>
      <w:proofErr w:type="spellStart"/>
      <w:r w:rsidRPr="00577464">
        <w:rPr>
          <w:lang w:val="en-US"/>
        </w:rPr>
        <w:t>Ryschanova</w:t>
      </w:r>
      <w:proofErr w:type="spellEnd"/>
      <w:r w:rsidRPr="00577464">
        <w:rPr>
          <w:lang w:val="en-US"/>
        </w:rPr>
        <w:t xml:space="preserve">,  </w:t>
      </w:r>
      <w:r w:rsidRPr="00577464">
        <w:rPr>
          <w:rFonts w:eastAsia="Calibri"/>
          <w:lang w:val="en-US"/>
        </w:rPr>
        <w:t xml:space="preserve">De Vito, </w:t>
      </w:r>
      <w:proofErr w:type="spellStart"/>
      <w:r w:rsidRPr="00577464">
        <w:rPr>
          <w:rFonts w:eastAsia="Calibri"/>
          <w:lang w:val="en-US"/>
        </w:rPr>
        <w:t>L.Kulakova</w:t>
      </w:r>
      <w:proofErr w:type="spellEnd"/>
      <w:r w:rsidRPr="00577464">
        <w:rPr>
          <w:rFonts w:eastAsia="Calibri"/>
          <w:lang w:val="en-US"/>
        </w:rPr>
        <w:t xml:space="preserve">, Owen H </w:t>
      </w:r>
      <w:proofErr w:type="spellStart"/>
      <w:r w:rsidRPr="00577464">
        <w:rPr>
          <w:rFonts w:eastAsia="Calibri"/>
          <w:lang w:val="en-US"/>
        </w:rPr>
        <w:t>D.Dezutto</w:t>
      </w:r>
      <w:proofErr w:type="spellEnd"/>
      <w:r w:rsidRPr="00577464">
        <w:rPr>
          <w:rFonts w:eastAsia="Calibri"/>
          <w:lang w:val="en-US"/>
        </w:rPr>
        <w:t xml:space="preserve">, </w:t>
      </w:r>
      <w:proofErr w:type="spellStart"/>
      <w:r w:rsidRPr="00577464">
        <w:rPr>
          <w:rFonts w:eastAsia="Calibri"/>
          <w:lang w:val="en-US"/>
        </w:rPr>
        <w:t>S.Bergagna</w:t>
      </w:r>
      <w:proofErr w:type="spellEnd"/>
      <w:r w:rsidRPr="00577464">
        <w:rPr>
          <w:rFonts w:eastAsia="Calibri"/>
          <w:lang w:val="en-US"/>
        </w:rPr>
        <w:t xml:space="preserve">,  M. </w:t>
      </w:r>
      <w:proofErr w:type="spellStart"/>
      <w:r w:rsidRPr="00577464">
        <w:rPr>
          <w:rFonts w:eastAsia="Calibri"/>
          <w:lang w:val="en-US"/>
        </w:rPr>
        <w:t>Salvadoori</w:t>
      </w:r>
      <w:proofErr w:type="spellEnd"/>
      <w:r w:rsidRPr="00577464">
        <w:rPr>
          <w:rFonts w:eastAsia="Calibri"/>
          <w:lang w:val="en-US"/>
        </w:rPr>
        <w:t>, G. Re</w:t>
      </w:r>
      <w:r w:rsidRPr="00577464">
        <w:rPr>
          <w:lang w:val="en-US"/>
        </w:rPr>
        <w:t xml:space="preserve"> «Analgesic Use in Farm Animals by Kazakhstani Veterinarians and Farmers»//</w:t>
      </w:r>
      <w:r w:rsidRPr="00577464">
        <w:rPr>
          <w:rFonts w:eastAsia="Calibri"/>
          <w:lang w:val="en-US"/>
        </w:rPr>
        <w:t xml:space="preserve"> Israel Journal of Veterinary Medicine Vol.71(3) September 2016</w:t>
      </w:r>
      <w:r w:rsidRPr="00577464">
        <w:rPr>
          <w:rFonts w:eastAsia="Calibri"/>
          <w:b/>
          <w:lang w:val="en-US"/>
        </w:rPr>
        <w:t xml:space="preserve">     </w:t>
      </w:r>
      <w:r w:rsidRPr="00577464">
        <w:rPr>
          <w:color w:val="000000"/>
          <w:shd w:val="clear" w:color="auto" w:fill="FFFFFF"/>
          <w:lang w:val="en-US"/>
        </w:rPr>
        <w:t>IF – 0.205    Web of Science,</w:t>
      </w:r>
      <w:r w:rsidRPr="00577464">
        <w:rPr>
          <w:rFonts w:eastAsia="Calibri"/>
          <w:lang w:val="en-US"/>
        </w:rPr>
        <w:t xml:space="preserve"> </w:t>
      </w:r>
      <w:r w:rsidRPr="00577464">
        <w:rPr>
          <w:lang w:val="en-US"/>
        </w:rPr>
        <w:t>h – 2;</w:t>
      </w:r>
    </w:p>
    <w:p w:rsidR="00407B63" w:rsidRPr="00577464" w:rsidRDefault="00407B63" w:rsidP="00407B63">
      <w:pPr>
        <w:tabs>
          <w:tab w:val="left" w:pos="1896"/>
        </w:tabs>
        <w:ind w:right="115" w:firstLine="567"/>
        <w:jc w:val="both"/>
      </w:pPr>
      <w:r w:rsidRPr="00577464">
        <w:rPr>
          <w:lang w:val="en-US"/>
        </w:rPr>
        <w:t xml:space="preserve">5. </w:t>
      </w:r>
      <w:r w:rsidRPr="00577464">
        <w:rPr>
          <w:lang w:val="en-US"/>
        </w:rPr>
        <w:t>M.</w:t>
      </w:r>
      <w:r w:rsidRPr="00577464">
        <w:rPr>
          <w:lang w:val="en-US"/>
        </w:rPr>
        <w:t xml:space="preserve"> </w:t>
      </w:r>
      <w:proofErr w:type="spellStart"/>
      <w:r w:rsidRPr="00577464">
        <w:rPr>
          <w:lang w:val="en-US"/>
        </w:rPr>
        <w:t>Giorgi</w:t>
      </w:r>
      <w:proofErr w:type="spellEnd"/>
      <w:r w:rsidRPr="00577464">
        <w:rPr>
          <w:lang w:val="en-US"/>
        </w:rPr>
        <w:t xml:space="preserve">, R. </w:t>
      </w:r>
      <w:proofErr w:type="spellStart"/>
      <w:r w:rsidRPr="00577464">
        <w:rPr>
          <w:lang w:val="en-US"/>
        </w:rPr>
        <w:t>Ryschanova</w:t>
      </w:r>
      <w:proofErr w:type="spellEnd"/>
      <w:proofErr w:type="gramStart"/>
      <w:r w:rsidRPr="00577464">
        <w:rPr>
          <w:lang w:val="en-US"/>
        </w:rPr>
        <w:t>,  C</w:t>
      </w:r>
      <w:proofErr w:type="gramEnd"/>
      <w:r w:rsidRPr="00577464">
        <w:rPr>
          <w:lang w:val="en-US"/>
        </w:rPr>
        <w:t xml:space="preserve">. </w:t>
      </w:r>
      <w:proofErr w:type="spellStart"/>
      <w:r w:rsidRPr="00577464">
        <w:rPr>
          <w:lang w:val="en-US"/>
        </w:rPr>
        <w:t>Vullo</w:t>
      </w:r>
      <w:proofErr w:type="spellEnd"/>
      <w:r w:rsidRPr="00577464">
        <w:rPr>
          <w:lang w:val="en-US"/>
        </w:rPr>
        <w:t xml:space="preserve">, </w:t>
      </w:r>
      <w:proofErr w:type="spellStart"/>
      <w:r w:rsidRPr="00577464">
        <w:rPr>
          <w:lang w:val="en-US"/>
        </w:rPr>
        <w:t>S.Aupanum</w:t>
      </w:r>
      <w:proofErr w:type="spellEnd"/>
      <w:r w:rsidRPr="00577464">
        <w:rPr>
          <w:lang w:val="en-US"/>
        </w:rPr>
        <w:t xml:space="preserve"> </w:t>
      </w:r>
      <w:proofErr w:type="spellStart"/>
      <w:r w:rsidRPr="00577464">
        <w:rPr>
          <w:lang w:val="en-US"/>
        </w:rPr>
        <w:t>A.Poapolathep</w:t>
      </w:r>
      <w:proofErr w:type="spellEnd"/>
      <w:r w:rsidRPr="00577464">
        <w:rPr>
          <w:lang w:val="en-US"/>
        </w:rPr>
        <w:t xml:space="preserve">,  </w:t>
      </w:r>
      <w:proofErr w:type="spellStart"/>
      <w:r w:rsidRPr="00577464">
        <w:rPr>
          <w:lang w:val="en-US"/>
        </w:rPr>
        <w:t>V.Faillace</w:t>
      </w:r>
      <w:proofErr w:type="spellEnd"/>
      <w:r w:rsidRPr="00577464">
        <w:rPr>
          <w:lang w:val="en-US"/>
        </w:rPr>
        <w:t xml:space="preserve"> F. </w:t>
      </w:r>
      <w:proofErr w:type="spellStart"/>
      <w:r w:rsidRPr="00577464">
        <w:rPr>
          <w:lang w:val="en-US"/>
        </w:rPr>
        <w:t>Laus</w:t>
      </w:r>
      <w:proofErr w:type="spellEnd"/>
      <w:r w:rsidRPr="00577464">
        <w:rPr>
          <w:lang w:val="en-US"/>
        </w:rPr>
        <w:t xml:space="preserve">. «Pharmacokinetic profiles of the active </w:t>
      </w:r>
      <w:proofErr w:type="spellStart"/>
      <w:r w:rsidRPr="00577464">
        <w:rPr>
          <w:lang w:val="en-US"/>
        </w:rPr>
        <w:t>metamizole</w:t>
      </w:r>
      <w:proofErr w:type="spellEnd"/>
      <w:r w:rsidRPr="00577464">
        <w:rPr>
          <w:lang w:val="en-US"/>
        </w:rPr>
        <w:t xml:space="preserve"> metabolites in healthy horses»// Journal of Veterinary Pharmacology &amp; Therapeutics. </w:t>
      </w:r>
      <w:proofErr w:type="spellStart"/>
      <w:proofErr w:type="gramStart"/>
      <w:r w:rsidRPr="00577464">
        <w:rPr>
          <w:lang w:val="en-US"/>
        </w:rPr>
        <w:t>doi</w:t>
      </w:r>
      <w:proofErr w:type="spellEnd"/>
      <w:proofErr w:type="gramEnd"/>
      <w:r w:rsidRPr="00577464">
        <w:rPr>
          <w:lang w:val="en-US"/>
        </w:rPr>
        <w:t xml:space="preserve">: 10.1111/ </w:t>
      </w:r>
      <w:proofErr w:type="spellStart"/>
      <w:r w:rsidRPr="00577464">
        <w:rPr>
          <w:lang w:val="en-US"/>
        </w:rPr>
        <w:t>jvp</w:t>
      </w:r>
      <w:proofErr w:type="spellEnd"/>
      <w:r w:rsidRPr="00577464">
        <w:rPr>
          <w:lang w:val="en-US"/>
        </w:rPr>
        <w:t xml:space="preserve"> 123142  (2016) 165-171   </w:t>
      </w:r>
      <w:r w:rsidRPr="00577464">
        <w:rPr>
          <w:color w:val="000000"/>
          <w:shd w:val="clear" w:color="auto" w:fill="FFFFFF"/>
          <w:lang w:val="en-US"/>
        </w:rPr>
        <w:t>Web of Science</w:t>
      </w:r>
      <w:r w:rsidRPr="00577464">
        <w:rPr>
          <w:lang w:val="en-US"/>
        </w:rPr>
        <w:t xml:space="preserve">  </w:t>
      </w:r>
      <w:r w:rsidRPr="00577464">
        <w:rPr>
          <w:color w:val="000000"/>
          <w:shd w:val="clear" w:color="auto" w:fill="FFFFFF"/>
          <w:lang w:val="en-US"/>
        </w:rPr>
        <w:t xml:space="preserve">IF - 1.279.     </w:t>
      </w:r>
      <w:r w:rsidRPr="00577464">
        <w:rPr>
          <w:lang w:val="en-US"/>
        </w:rPr>
        <w:t>h – 2;</w:t>
      </w:r>
    </w:p>
    <w:p w:rsidR="00407B63" w:rsidRPr="00577464" w:rsidRDefault="00407B63" w:rsidP="00407B63">
      <w:pPr>
        <w:ind w:firstLine="567"/>
        <w:jc w:val="both"/>
        <w:rPr>
          <w:lang w:val="en-US"/>
        </w:rPr>
      </w:pPr>
      <w:r w:rsidRPr="00577464">
        <w:rPr>
          <w:lang w:val="en-US"/>
        </w:rPr>
        <w:t xml:space="preserve">6. </w:t>
      </w:r>
      <w:r w:rsidRPr="00577464">
        <w:rPr>
          <w:lang w:val="de-DE"/>
        </w:rPr>
        <w:t>V.</w:t>
      </w:r>
      <w:r w:rsidRPr="00577464">
        <w:rPr>
          <w:lang w:val="en-US"/>
        </w:rPr>
        <w:t xml:space="preserve"> </w:t>
      </w:r>
      <w:proofErr w:type="spellStart"/>
      <w:r w:rsidRPr="00577464">
        <w:rPr>
          <w:lang w:val="de-DE"/>
        </w:rPr>
        <w:t>Terletskiy</w:t>
      </w:r>
      <w:proofErr w:type="spellEnd"/>
      <w:r w:rsidRPr="00577464">
        <w:rPr>
          <w:lang w:val="de-DE"/>
        </w:rPr>
        <w:t xml:space="preserve">, </w:t>
      </w:r>
      <w:r w:rsidRPr="00577464">
        <w:rPr>
          <w:lang w:val="en-US"/>
        </w:rPr>
        <w:t xml:space="preserve">I. </w:t>
      </w:r>
      <w:proofErr w:type="spellStart"/>
      <w:r w:rsidRPr="00577464">
        <w:rPr>
          <w:lang w:val="en-US"/>
        </w:rPr>
        <w:t>Beishova</w:t>
      </w:r>
      <w:proofErr w:type="spellEnd"/>
      <w:r w:rsidRPr="00577464">
        <w:rPr>
          <w:lang w:val="en-US"/>
        </w:rPr>
        <w:t xml:space="preserve">,  </w:t>
      </w:r>
      <w:r w:rsidRPr="00577464">
        <w:rPr>
          <w:lang w:val="de-DE"/>
        </w:rPr>
        <w:t>G.</w:t>
      </w:r>
      <w:r w:rsidRPr="00577464">
        <w:rPr>
          <w:lang w:val="en-US"/>
        </w:rPr>
        <w:t xml:space="preserve"> </w:t>
      </w:r>
      <w:proofErr w:type="spellStart"/>
      <w:r w:rsidRPr="00577464">
        <w:rPr>
          <w:lang w:val="de-DE"/>
        </w:rPr>
        <w:t>Chuschebaeva</w:t>
      </w:r>
      <w:proofErr w:type="spellEnd"/>
      <w:r w:rsidRPr="00577464">
        <w:rPr>
          <w:lang w:val="de-DE"/>
        </w:rPr>
        <w:t>, Y.</w:t>
      </w:r>
      <w:r w:rsidRPr="00577464">
        <w:rPr>
          <w:lang w:val="en-US"/>
        </w:rPr>
        <w:t xml:space="preserve"> </w:t>
      </w:r>
      <w:proofErr w:type="spellStart"/>
      <w:r w:rsidRPr="00577464">
        <w:rPr>
          <w:lang w:val="de-DE"/>
        </w:rPr>
        <w:t>Ussenbekov</w:t>
      </w:r>
      <w:proofErr w:type="spellEnd"/>
      <w:r w:rsidRPr="00577464">
        <w:rPr>
          <w:lang w:val="de-DE"/>
        </w:rPr>
        <w:t xml:space="preserve"> </w:t>
      </w:r>
      <w:r w:rsidRPr="00577464">
        <w:rPr>
          <w:lang w:val="en-US"/>
        </w:rPr>
        <w:t>«Study of two local cattle breeds for occurrence of DUMPS mutation»// Wiley- Reproduction of Domestic Animals. Thomson Reuters: Impact Factor 2016:1</w:t>
      </w:r>
      <w:proofErr w:type="gramStart"/>
      <w:r w:rsidRPr="00577464">
        <w:rPr>
          <w:lang w:val="en-US"/>
        </w:rPr>
        <w:t>,7</w:t>
      </w:r>
      <w:proofErr w:type="gramEnd"/>
      <w:r w:rsidRPr="00577464">
        <w:rPr>
          <w:lang w:val="en-US"/>
        </w:rPr>
        <w:t xml:space="preserve">. - 2016. </w:t>
      </w:r>
      <w:proofErr w:type="gramStart"/>
      <w:r w:rsidRPr="00577464">
        <w:rPr>
          <w:lang w:val="en-US"/>
        </w:rPr>
        <w:t>– Р.74-75.</w:t>
      </w:r>
      <w:proofErr w:type="gramEnd"/>
    </w:p>
    <w:p w:rsidR="00703193" w:rsidRPr="00577464" w:rsidRDefault="00407B63" w:rsidP="00407B63">
      <w:pPr>
        <w:ind w:firstLine="567"/>
        <w:jc w:val="both"/>
        <w:rPr>
          <w:bCs/>
          <w:lang w:val="en-US"/>
        </w:rPr>
      </w:pPr>
      <w:r w:rsidRPr="00577464">
        <w:rPr>
          <w:rFonts w:eastAsia="Calibri"/>
          <w:lang w:val="en-US"/>
        </w:rPr>
        <w:t>7</w:t>
      </w:r>
      <w:r w:rsidR="00703193" w:rsidRPr="00577464">
        <w:rPr>
          <w:lang w:val="en-US"/>
        </w:rPr>
        <w:t xml:space="preserve">. </w:t>
      </w:r>
      <w:proofErr w:type="spellStart"/>
      <w:r w:rsidR="00703193" w:rsidRPr="00577464">
        <w:rPr>
          <w:lang w:val="en-US"/>
        </w:rPr>
        <w:t>Beishova</w:t>
      </w:r>
      <w:proofErr w:type="spellEnd"/>
      <w:r w:rsidRPr="00577464">
        <w:rPr>
          <w:lang w:val="en-US"/>
        </w:rPr>
        <w:t xml:space="preserve"> </w:t>
      </w:r>
      <w:r w:rsidRPr="00577464">
        <w:rPr>
          <w:lang w:val="en-US"/>
        </w:rPr>
        <w:t>I.</w:t>
      </w:r>
      <w:r w:rsidR="00703193" w:rsidRPr="00577464">
        <w:rPr>
          <w:lang w:val="en-US"/>
        </w:rPr>
        <w:t xml:space="preserve">,  </w:t>
      </w:r>
      <w:r w:rsidR="00703193" w:rsidRPr="00577464">
        <w:rPr>
          <w:lang w:val="kk-KZ"/>
        </w:rPr>
        <w:t xml:space="preserve">Kokanov S., </w:t>
      </w:r>
      <w:r w:rsidR="00703193" w:rsidRPr="00577464">
        <w:rPr>
          <w:bCs/>
          <w:lang w:val="kk-KZ"/>
        </w:rPr>
        <w:t>Yunussova G.,  Ulyanov V.,  Kalbayeva A. «</w:t>
      </w:r>
      <w:r w:rsidR="00703193" w:rsidRPr="00577464">
        <w:rPr>
          <w:bCs/>
          <w:lang w:val="en-US"/>
        </w:rPr>
        <w:t xml:space="preserve">Studying aborigine strains of hydrocarbon-oxidizing microorganisms from northern and western Kazakhstan for </w:t>
      </w:r>
      <w:proofErr w:type="spellStart"/>
      <w:r w:rsidR="00703193" w:rsidRPr="00577464">
        <w:rPr>
          <w:bCs/>
          <w:lang w:val="en-US"/>
        </w:rPr>
        <w:t>biodestructor</w:t>
      </w:r>
      <w:proofErr w:type="spellEnd"/>
      <w:r w:rsidR="00703193" w:rsidRPr="00577464">
        <w:rPr>
          <w:bCs/>
          <w:lang w:val="en-US"/>
        </w:rPr>
        <w:t xml:space="preserve"> preparation</w:t>
      </w:r>
      <w:r w:rsidR="00703193" w:rsidRPr="00577464">
        <w:rPr>
          <w:bCs/>
          <w:lang w:val="kk-KZ"/>
        </w:rPr>
        <w:t>»//</w:t>
      </w:r>
      <w:r w:rsidR="00703193" w:rsidRPr="00577464">
        <w:rPr>
          <w:bCs/>
          <w:lang w:val="en-US"/>
        </w:rPr>
        <w:t xml:space="preserve"> Ecology, Environment and Conservation Paper. – 2017. – V.23. </w:t>
      </w:r>
      <w:proofErr w:type="gramStart"/>
      <w:r w:rsidR="00703193" w:rsidRPr="00577464">
        <w:rPr>
          <w:bCs/>
          <w:lang w:val="en-US"/>
        </w:rPr>
        <w:t xml:space="preserve">- </w:t>
      </w:r>
      <w:r w:rsidR="00703193" w:rsidRPr="00577464">
        <w:rPr>
          <w:rFonts w:hint="eastAsia"/>
          <w:bCs/>
          <w:lang w:val="en-US"/>
        </w:rPr>
        <w:t>№</w:t>
      </w:r>
      <w:r w:rsidR="00703193" w:rsidRPr="00577464">
        <w:rPr>
          <w:bCs/>
          <w:lang w:val="en-US"/>
        </w:rPr>
        <w:t xml:space="preserve"> 2.</w:t>
      </w:r>
      <w:proofErr w:type="gramEnd"/>
      <w:r w:rsidR="00703193" w:rsidRPr="00577464">
        <w:rPr>
          <w:bCs/>
          <w:lang w:val="en-US"/>
        </w:rPr>
        <w:t xml:space="preserve"> – P.1134-1140.</w:t>
      </w:r>
    </w:p>
    <w:p w:rsidR="00703193" w:rsidRPr="00703193" w:rsidRDefault="00407B63" w:rsidP="00703193">
      <w:pPr>
        <w:autoSpaceDE w:val="0"/>
        <w:autoSpaceDN w:val="0"/>
        <w:adjustRightInd w:val="0"/>
        <w:ind w:firstLine="567"/>
        <w:jc w:val="both"/>
        <w:rPr>
          <w:bCs/>
          <w:lang w:val="en-US"/>
        </w:rPr>
      </w:pPr>
      <w:r w:rsidRPr="00407B63">
        <w:rPr>
          <w:bCs/>
          <w:lang w:val="en-US"/>
        </w:rPr>
        <w:t>8</w:t>
      </w:r>
      <w:r w:rsidR="00703193" w:rsidRPr="009D16A2">
        <w:rPr>
          <w:bCs/>
          <w:lang w:val="en-US"/>
        </w:rPr>
        <w:t xml:space="preserve">. </w:t>
      </w:r>
      <w:r w:rsidRPr="00897838">
        <w:rPr>
          <w:lang w:val="en-US"/>
        </w:rPr>
        <w:t>M.</w:t>
      </w:r>
      <w:r w:rsidRPr="00407B63">
        <w:rPr>
          <w:lang w:val="en-US"/>
        </w:rPr>
        <w:t xml:space="preserve"> </w:t>
      </w:r>
      <w:proofErr w:type="spellStart"/>
      <w:r w:rsidRPr="00897838">
        <w:rPr>
          <w:lang w:val="en-US"/>
        </w:rPr>
        <w:t>Giorgi</w:t>
      </w:r>
      <w:proofErr w:type="spellEnd"/>
      <w:r w:rsidRPr="00897838">
        <w:rPr>
          <w:lang w:val="en-US"/>
        </w:rPr>
        <w:t xml:space="preserve">, R. </w:t>
      </w:r>
      <w:proofErr w:type="spellStart"/>
      <w:r w:rsidRPr="00897838">
        <w:rPr>
          <w:lang w:val="en-US"/>
        </w:rPr>
        <w:t>Ryschanova</w:t>
      </w:r>
      <w:proofErr w:type="spellEnd"/>
      <w:r w:rsidRPr="00897838">
        <w:rPr>
          <w:lang w:val="en-US"/>
        </w:rPr>
        <w:t xml:space="preserve">,  M. De Vito, M. </w:t>
      </w:r>
      <w:proofErr w:type="spellStart"/>
      <w:r w:rsidRPr="00897838">
        <w:rPr>
          <w:lang w:val="en-US"/>
        </w:rPr>
        <w:t>Salvadori</w:t>
      </w:r>
      <w:proofErr w:type="spellEnd"/>
      <w:r w:rsidRPr="00897838">
        <w:rPr>
          <w:lang w:val="en-US"/>
        </w:rPr>
        <w:t xml:space="preserve">,  </w:t>
      </w:r>
      <w:proofErr w:type="spellStart"/>
      <w:r w:rsidRPr="00897838">
        <w:rPr>
          <w:lang w:val="en-US"/>
        </w:rPr>
        <w:t>A.Poapolathep</w:t>
      </w:r>
      <w:proofErr w:type="spellEnd"/>
      <w:r w:rsidRPr="00897838">
        <w:rPr>
          <w:lang w:val="en-US"/>
        </w:rPr>
        <w:t xml:space="preserve"> </w:t>
      </w:r>
      <w:proofErr w:type="spellStart"/>
      <w:r w:rsidRPr="00897838">
        <w:rPr>
          <w:lang w:val="en-US"/>
        </w:rPr>
        <w:t>H.Owen</w:t>
      </w:r>
      <w:proofErr w:type="spellEnd"/>
      <w:r w:rsidRPr="00897838">
        <w:rPr>
          <w:lang w:val="en-US"/>
        </w:rPr>
        <w:t xml:space="preserve"> «Pharmacokinetic/pharmacodynamics evaluation of </w:t>
      </w:r>
      <w:proofErr w:type="spellStart"/>
      <w:r w:rsidRPr="00897838">
        <w:rPr>
          <w:lang w:val="en-US"/>
        </w:rPr>
        <w:t>grapiprant</w:t>
      </w:r>
      <w:proofErr w:type="spellEnd"/>
      <w:r w:rsidRPr="00897838">
        <w:rPr>
          <w:lang w:val="en-US"/>
        </w:rPr>
        <w:t xml:space="preserve"> in a carrageenan-induced inflammatory pain model in the rabbit».//</w:t>
      </w:r>
      <w:r w:rsidRPr="00897838">
        <w:rPr>
          <w:color w:val="000000"/>
          <w:lang w:val="en-US"/>
        </w:rPr>
        <w:t xml:space="preserve"> "Journal of Veterinary Pharmacology &amp; Therapeutics» 40(2)2017, 468-475</w:t>
      </w:r>
      <w:r w:rsidRPr="00897838">
        <w:rPr>
          <w:color w:val="000000"/>
          <w:shd w:val="clear" w:color="auto" w:fill="FFFFFF"/>
          <w:lang w:val="en-US"/>
        </w:rPr>
        <w:t xml:space="preserve">  </w:t>
      </w:r>
      <w:r w:rsidRPr="00897838">
        <w:t>база</w:t>
      </w:r>
      <w:r w:rsidRPr="00897838">
        <w:rPr>
          <w:lang w:val="en-US"/>
        </w:rPr>
        <w:t xml:space="preserve"> Scopus,</w:t>
      </w:r>
      <w:r w:rsidRPr="00897838">
        <w:rPr>
          <w:b/>
          <w:lang w:val="en-US"/>
        </w:rPr>
        <w:t xml:space="preserve"> </w:t>
      </w:r>
      <w:proofErr w:type="spellStart"/>
      <w:r w:rsidRPr="00897838">
        <w:rPr>
          <w:lang w:val="en-US"/>
        </w:rPr>
        <w:t>Pubmed</w:t>
      </w:r>
      <w:proofErr w:type="spellEnd"/>
      <w:r w:rsidRPr="00897838">
        <w:rPr>
          <w:lang w:val="en-US"/>
        </w:rPr>
        <w:t xml:space="preserve">    </w:t>
      </w:r>
      <w:r w:rsidRPr="00897838">
        <w:rPr>
          <w:color w:val="000000"/>
          <w:shd w:val="clear" w:color="auto" w:fill="FFFFFF"/>
          <w:lang w:val="en-US"/>
        </w:rPr>
        <w:t xml:space="preserve">IF - 1.202,    </w:t>
      </w:r>
      <w:r w:rsidRPr="00897838">
        <w:rPr>
          <w:lang w:val="en-US"/>
        </w:rPr>
        <w:t>h – 2;</w:t>
      </w:r>
    </w:p>
    <w:p w:rsidR="00703193" w:rsidRPr="00407B63" w:rsidRDefault="00407B63" w:rsidP="00407B6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07B63">
        <w:rPr>
          <w:lang w:val="en-US"/>
        </w:rPr>
        <w:t>9</w:t>
      </w:r>
      <w:r w:rsidR="00703193" w:rsidRPr="009D16A2">
        <w:rPr>
          <w:lang w:val="en-US"/>
        </w:rPr>
        <w:t xml:space="preserve">. </w:t>
      </w:r>
      <w:r w:rsidRPr="00FD5086">
        <w:rPr>
          <w:bCs/>
          <w:lang w:val="kk-KZ"/>
        </w:rPr>
        <w:t>G.</w:t>
      </w:r>
      <w:r>
        <w:rPr>
          <w:bCs/>
          <w:lang w:val="kk-KZ"/>
        </w:rPr>
        <w:t xml:space="preserve"> </w:t>
      </w:r>
      <w:r w:rsidRPr="00FD5086">
        <w:rPr>
          <w:bCs/>
          <w:lang w:val="kk-KZ"/>
        </w:rPr>
        <w:t>Chuzhebaeva</w:t>
      </w:r>
      <w:r>
        <w:rPr>
          <w:bCs/>
          <w:lang w:val="kk-KZ"/>
        </w:rPr>
        <w:t>,</w:t>
      </w:r>
      <w:r>
        <w:rPr>
          <w:bCs/>
          <w:lang w:val="kk-KZ"/>
        </w:rPr>
        <w:t xml:space="preserve"> </w:t>
      </w:r>
      <w:proofErr w:type="spellStart"/>
      <w:r w:rsidRPr="00A866EC">
        <w:rPr>
          <w:bCs/>
          <w:lang w:val="en-US"/>
        </w:rPr>
        <w:t>Kinga</w:t>
      </w:r>
      <w:proofErr w:type="spellEnd"/>
      <w:r w:rsidRPr="00A866EC">
        <w:rPr>
          <w:bCs/>
          <w:lang w:val="en-US"/>
        </w:rPr>
        <w:t xml:space="preserve"> </w:t>
      </w:r>
      <w:proofErr w:type="spellStart"/>
      <w:r w:rsidRPr="00A866EC">
        <w:rPr>
          <w:bCs/>
          <w:lang w:val="en-US"/>
        </w:rPr>
        <w:t>Syczyøo</w:t>
      </w:r>
      <w:proofErr w:type="spellEnd"/>
      <w:r>
        <w:rPr>
          <w:bCs/>
          <w:lang w:val="en-US"/>
        </w:rPr>
        <w:t>, A</w:t>
      </w:r>
      <w:r w:rsidRPr="00BA7625">
        <w:rPr>
          <w:bCs/>
          <w:lang w:val="en-US"/>
        </w:rPr>
        <w:t>.</w:t>
      </w:r>
      <w:r w:rsidRPr="00A866EC">
        <w:rPr>
          <w:bCs/>
          <w:lang w:val="en-US"/>
        </w:rPr>
        <w:t xml:space="preserve"> Platt-</w:t>
      </w:r>
      <w:proofErr w:type="spellStart"/>
      <w:r w:rsidRPr="00A866EC">
        <w:rPr>
          <w:bCs/>
          <w:lang w:val="en-US"/>
        </w:rPr>
        <w:t>Samoraj</w:t>
      </w:r>
      <w:proofErr w:type="spellEnd"/>
      <w:r>
        <w:rPr>
          <w:bCs/>
          <w:lang w:val="en-US"/>
        </w:rPr>
        <w:t>, A</w:t>
      </w:r>
      <w:r w:rsidRPr="00BA7625">
        <w:rPr>
          <w:bCs/>
          <w:lang w:val="en-US"/>
        </w:rPr>
        <w:t>.</w:t>
      </w:r>
      <w:r w:rsidRPr="00A866EC">
        <w:rPr>
          <w:bCs/>
          <w:lang w:val="en-US"/>
        </w:rPr>
        <w:t xml:space="preserve"> Bancerz-Kisiel1</w:t>
      </w:r>
      <w:r w:rsidRPr="009D16A2">
        <w:rPr>
          <w:bCs/>
          <w:lang w:val="en-US"/>
        </w:rPr>
        <w:t xml:space="preserve"> </w:t>
      </w:r>
      <w:r>
        <w:rPr>
          <w:bCs/>
        </w:rPr>
        <w:t>и</w:t>
      </w:r>
      <w:r w:rsidRPr="009D16A2">
        <w:rPr>
          <w:bCs/>
          <w:lang w:val="en-US"/>
        </w:rPr>
        <w:t xml:space="preserve"> </w:t>
      </w:r>
      <w:proofErr w:type="spellStart"/>
      <w:r>
        <w:rPr>
          <w:bCs/>
        </w:rPr>
        <w:t>др</w:t>
      </w:r>
      <w:proofErr w:type="spellEnd"/>
      <w:r w:rsidRPr="009D16A2">
        <w:rPr>
          <w:bCs/>
          <w:lang w:val="en-US"/>
        </w:rPr>
        <w:t>.</w:t>
      </w:r>
      <w:r w:rsidRPr="009D16A2">
        <w:rPr>
          <w:lang w:val="en-US"/>
        </w:rPr>
        <w:t>«</w:t>
      </w:r>
      <w:r w:rsidRPr="00A866EC">
        <w:rPr>
          <w:lang w:val="en-US"/>
        </w:rPr>
        <w:t xml:space="preserve">The prevalence of Yersinia </w:t>
      </w:r>
      <w:proofErr w:type="spellStart"/>
      <w:r w:rsidRPr="00A866EC">
        <w:rPr>
          <w:lang w:val="en-US"/>
        </w:rPr>
        <w:t>enterocolitica</w:t>
      </w:r>
      <w:proofErr w:type="spellEnd"/>
      <w:r w:rsidRPr="00A866EC">
        <w:rPr>
          <w:lang w:val="en-US"/>
        </w:rPr>
        <w:t xml:space="preserve"> in game animals in Poland</w:t>
      </w:r>
      <w:r w:rsidRPr="009D16A2">
        <w:rPr>
          <w:lang w:val="en-US"/>
        </w:rPr>
        <w:t>»</w:t>
      </w:r>
      <w:r w:rsidRPr="00FD5086">
        <w:rPr>
          <w:lang w:val="en-US"/>
        </w:rPr>
        <w:t xml:space="preserve"> //</w:t>
      </w:r>
      <w:r w:rsidRPr="00A866EC">
        <w:rPr>
          <w:lang w:val="en-US"/>
        </w:rPr>
        <w:t xml:space="preserve"> PLOS ONE | </w:t>
      </w:r>
      <w:hyperlink r:id="rId5" w:history="1">
        <w:r w:rsidRPr="009D16A2">
          <w:rPr>
            <w:rStyle w:val="a4"/>
            <w:color w:val="auto"/>
            <w:u w:val="none"/>
            <w:lang w:val="en-US"/>
          </w:rPr>
          <w:t>https://doi.org/10.1371/journal</w:t>
        </w:r>
      </w:hyperlink>
      <w:r w:rsidRPr="009D16A2">
        <w:rPr>
          <w:lang w:val="en-US"/>
        </w:rPr>
        <w:t xml:space="preserve">. </w:t>
      </w:r>
      <w:r w:rsidRPr="00BA7625">
        <w:rPr>
          <w:rFonts w:eastAsiaTheme="minorHAnsi"/>
          <w:lang w:eastAsia="en-US"/>
        </w:rPr>
        <w:t>Том</w:t>
      </w:r>
      <w:r w:rsidRPr="00FD5086">
        <w:rPr>
          <w:rFonts w:eastAsiaTheme="minorHAnsi"/>
          <w:lang w:val="en-US" w:eastAsia="en-US"/>
        </w:rPr>
        <w:t xml:space="preserve">: 13 </w:t>
      </w:r>
      <w:r w:rsidRPr="00BA7625">
        <w:rPr>
          <w:rFonts w:eastAsiaTheme="minorHAnsi"/>
          <w:lang w:eastAsia="en-US"/>
        </w:rPr>
        <w:t>Выпуск</w:t>
      </w:r>
      <w:r w:rsidRPr="00FD5086">
        <w:rPr>
          <w:rFonts w:eastAsiaTheme="minorHAnsi"/>
          <w:lang w:val="en-US" w:eastAsia="en-US"/>
        </w:rPr>
        <w:t>: 3</w:t>
      </w:r>
      <w:r w:rsidRPr="00FD5086">
        <w:rPr>
          <w:lang w:val="en-US"/>
        </w:rPr>
        <w:t xml:space="preserve"> </w:t>
      </w:r>
      <w:r w:rsidRPr="00BA7625">
        <w:rPr>
          <w:rFonts w:eastAsiaTheme="minorHAnsi"/>
          <w:lang w:eastAsia="en-US"/>
        </w:rPr>
        <w:t>Номер</w:t>
      </w:r>
      <w:r w:rsidRPr="00FD5086">
        <w:rPr>
          <w:rFonts w:eastAsiaTheme="minorHAnsi"/>
          <w:lang w:val="en-US" w:eastAsia="en-US"/>
        </w:rPr>
        <w:t xml:space="preserve"> </w:t>
      </w:r>
      <w:r w:rsidRPr="00BA7625">
        <w:rPr>
          <w:rFonts w:eastAsiaTheme="minorHAnsi"/>
          <w:lang w:eastAsia="en-US"/>
        </w:rPr>
        <w:t>статьи</w:t>
      </w:r>
      <w:r w:rsidRPr="00FD5086">
        <w:rPr>
          <w:rFonts w:eastAsiaTheme="minorHAnsi"/>
          <w:lang w:val="en-US" w:eastAsia="en-US"/>
        </w:rPr>
        <w:t>: e0195136</w:t>
      </w:r>
      <w:r w:rsidRPr="00FD5086">
        <w:rPr>
          <w:lang w:val="en-US"/>
        </w:rPr>
        <w:t xml:space="preserve"> </w:t>
      </w:r>
      <w:r w:rsidRPr="00A866EC">
        <w:rPr>
          <w:lang w:val="en-US"/>
        </w:rPr>
        <w:t>March</w:t>
      </w:r>
      <w:r w:rsidRPr="00FD5086">
        <w:rPr>
          <w:lang w:val="en-US"/>
        </w:rPr>
        <w:t xml:space="preserve"> 29, 2018</w:t>
      </w:r>
      <w:r>
        <w:rPr>
          <w:bCs/>
          <w:lang w:val="en-US"/>
        </w:rPr>
        <w:t xml:space="preserve"> Impact Factor 201</w:t>
      </w:r>
      <w:r w:rsidRPr="00FD5086">
        <w:rPr>
          <w:bCs/>
          <w:lang w:val="en-US"/>
        </w:rPr>
        <w:t>7</w:t>
      </w:r>
      <w:r>
        <w:rPr>
          <w:bCs/>
          <w:lang w:val="en-US"/>
        </w:rPr>
        <w:t>:</w:t>
      </w:r>
      <w:r w:rsidRPr="00FD5086">
        <w:rPr>
          <w:lang w:val="en-US"/>
        </w:rPr>
        <w:t xml:space="preserve"> 2,3</w:t>
      </w:r>
      <w:r w:rsidRPr="00703193">
        <w:rPr>
          <w:lang w:val="en-US"/>
        </w:rPr>
        <w:t>;</w:t>
      </w:r>
    </w:p>
    <w:p w:rsidR="00407B63" w:rsidRPr="009D16A2" w:rsidRDefault="00407B63" w:rsidP="00407B63">
      <w:pPr>
        <w:ind w:firstLine="567"/>
        <w:jc w:val="both"/>
        <w:rPr>
          <w:bCs/>
          <w:lang w:val="en-US"/>
        </w:rPr>
      </w:pPr>
      <w:r w:rsidRPr="00407B63">
        <w:rPr>
          <w:lang w:val="en-US"/>
        </w:rPr>
        <w:t>10</w:t>
      </w:r>
      <w:r w:rsidRPr="009D16A2">
        <w:rPr>
          <w:lang w:val="en-US"/>
        </w:rPr>
        <w:t xml:space="preserve">. </w:t>
      </w:r>
      <w:proofErr w:type="spellStart"/>
      <w:r w:rsidRPr="00FD5086">
        <w:rPr>
          <w:lang w:val="en-US"/>
        </w:rPr>
        <w:t>Beishova</w:t>
      </w:r>
      <w:proofErr w:type="spellEnd"/>
      <w:r w:rsidRPr="00407B63">
        <w:rPr>
          <w:lang w:val="en-US"/>
        </w:rPr>
        <w:t xml:space="preserve"> </w:t>
      </w:r>
      <w:r w:rsidRPr="00FD5086">
        <w:rPr>
          <w:lang w:val="en-US"/>
        </w:rPr>
        <w:t xml:space="preserve">I.,  </w:t>
      </w:r>
      <w:r w:rsidRPr="00FD5086">
        <w:rPr>
          <w:bCs/>
          <w:lang w:val="kk-KZ"/>
        </w:rPr>
        <w:t>Kokanov S.K., Yunussova G.B., Poddudinskaya T.V., Beyshov R.S., Aitkeldiyeva S.A., Faizulina E.R., Tatarkina L.G. «</w:t>
      </w:r>
      <w:r w:rsidRPr="00FD5086">
        <w:rPr>
          <w:bCs/>
          <w:lang w:val="en-US"/>
        </w:rPr>
        <w:t>Studying oil products’ degradation in soil by consortia of autochthonous strains from the black soils of Northern Kazakhstan</w:t>
      </w:r>
      <w:r w:rsidRPr="00FD5086">
        <w:rPr>
          <w:bCs/>
          <w:lang w:val="kk-KZ"/>
        </w:rPr>
        <w:t>»//</w:t>
      </w:r>
      <w:r w:rsidRPr="00FD5086">
        <w:rPr>
          <w:bCs/>
          <w:lang w:val="en-US"/>
        </w:rPr>
        <w:t xml:space="preserve"> Journal of Pharmaceutical Sciences and Research. – 2018. - V. 10(2). </w:t>
      </w:r>
      <w:proofErr w:type="gramStart"/>
      <w:r w:rsidRPr="00FD5086">
        <w:rPr>
          <w:bCs/>
          <w:lang w:val="en-US"/>
        </w:rPr>
        <w:t>– Р.352-356.</w:t>
      </w:r>
      <w:r w:rsidRPr="009D16A2">
        <w:rPr>
          <w:bCs/>
          <w:lang w:val="en-US"/>
        </w:rPr>
        <w:t>;</w:t>
      </w:r>
      <w:proofErr w:type="gramEnd"/>
    </w:p>
    <w:p w:rsidR="00407B63" w:rsidRPr="009D16A2" w:rsidRDefault="00407B63" w:rsidP="00407B63">
      <w:pPr>
        <w:tabs>
          <w:tab w:val="left" w:pos="1896"/>
        </w:tabs>
        <w:ind w:right="115" w:firstLine="567"/>
        <w:jc w:val="both"/>
        <w:rPr>
          <w:bCs/>
          <w:lang w:val="en-US"/>
        </w:rPr>
      </w:pPr>
      <w:r w:rsidRPr="00407B63">
        <w:rPr>
          <w:lang w:val="en-US"/>
        </w:rPr>
        <w:t>11</w:t>
      </w:r>
      <w:r w:rsidRPr="009D16A2">
        <w:rPr>
          <w:lang w:val="en-US"/>
        </w:rPr>
        <w:t xml:space="preserve">. </w:t>
      </w:r>
      <w:proofErr w:type="spellStart"/>
      <w:r w:rsidRPr="00FD5086">
        <w:rPr>
          <w:lang w:val="en-US"/>
        </w:rPr>
        <w:t>Beishova</w:t>
      </w:r>
      <w:proofErr w:type="spellEnd"/>
      <w:r w:rsidR="00577464" w:rsidRPr="00577464">
        <w:rPr>
          <w:lang w:val="en-US"/>
        </w:rPr>
        <w:t xml:space="preserve"> </w:t>
      </w:r>
      <w:r w:rsidR="00577464" w:rsidRPr="00FD5086">
        <w:rPr>
          <w:lang w:val="en-US"/>
        </w:rPr>
        <w:t>I.</w:t>
      </w:r>
      <w:r w:rsidRPr="00FD5086">
        <w:rPr>
          <w:lang w:val="en-US"/>
        </w:rPr>
        <w:t xml:space="preserve">,  </w:t>
      </w:r>
      <w:r w:rsidRPr="00FD5086">
        <w:rPr>
          <w:bCs/>
          <w:lang w:val="kk-KZ"/>
        </w:rPr>
        <w:t>Chuzhebaeva G.D., Nametov A.M., Tegza I.M., Belaya A.V. «</w:t>
      </w:r>
      <w:r w:rsidRPr="00FD5086">
        <w:rPr>
          <w:bCs/>
          <w:lang w:val="en-US"/>
        </w:rPr>
        <w:t xml:space="preserve">Assessment of pairwise combinations’ association of polymorphic variants of the genes of bPIT-1, </w:t>
      </w:r>
      <w:proofErr w:type="spellStart"/>
      <w:r w:rsidRPr="00FD5086">
        <w:rPr>
          <w:bCs/>
          <w:lang w:val="en-US"/>
        </w:rPr>
        <w:t>bGH</w:t>
      </w:r>
      <w:proofErr w:type="spellEnd"/>
      <w:r w:rsidRPr="00FD5086">
        <w:rPr>
          <w:bCs/>
          <w:lang w:val="en-US"/>
        </w:rPr>
        <w:t xml:space="preserve">, </w:t>
      </w:r>
      <w:proofErr w:type="spellStart"/>
      <w:r w:rsidRPr="00FD5086">
        <w:rPr>
          <w:bCs/>
          <w:lang w:val="en-US"/>
        </w:rPr>
        <w:t>bGHR</w:t>
      </w:r>
      <w:proofErr w:type="spellEnd"/>
      <w:r w:rsidRPr="00FD5086">
        <w:rPr>
          <w:bCs/>
          <w:lang w:val="en-US"/>
        </w:rPr>
        <w:t xml:space="preserve"> </w:t>
      </w:r>
      <w:proofErr w:type="spellStart"/>
      <w:r w:rsidRPr="00FD5086">
        <w:rPr>
          <w:bCs/>
          <w:lang w:val="en-US"/>
        </w:rPr>
        <w:t>bIGF</w:t>
      </w:r>
      <w:proofErr w:type="spellEnd"/>
      <w:r w:rsidRPr="00FD5086">
        <w:rPr>
          <w:bCs/>
          <w:lang w:val="en-US"/>
        </w:rPr>
        <w:t xml:space="preserve"> </w:t>
      </w:r>
      <w:proofErr w:type="spellStart"/>
      <w:r w:rsidRPr="00FD5086">
        <w:rPr>
          <w:bCs/>
          <w:lang w:val="en-US"/>
        </w:rPr>
        <w:t>somatotropic</w:t>
      </w:r>
      <w:proofErr w:type="spellEnd"/>
      <w:r w:rsidRPr="00FD5086">
        <w:rPr>
          <w:bCs/>
          <w:lang w:val="en-US"/>
        </w:rPr>
        <w:t xml:space="preserve"> cascade with meat productivity of the cattle bred in Kazakhstan</w:t>
      </w:r>
      <w:r w:rsidRPr="00FD5086">
        <w:rPr>
          <w:bCs/>
          <w:lang w:val="kk-KZ"/>
        </w:rPr>
        <w:t>»//</w:t>
      </w:r>
      <w:r w:rsidRPr="00FD5086">
        <w:rPr>
          <w:bCs/>
          <w:lang w:val="en-US"/>
        </w:rPr>
        <w:t xml:space="preserve"> Journal of Pharmaceutical Sciences and Research. – 2018. - V. 10(8). – </w:t>
      </w:r>
      <w:proofErr w:type="gramStart"/>
      <w:r w:rsidRPr="00FD5086">
        <w:rPr>
          <w:bCs/>
          <w:lang w:val="en-US"/>
        </w:rPr>
        <w:t>Р. 1906</w:t>
      </w:r>
      <w:proofErr w:type="gramEnd"/>
      <w:r w:rsidRPr="00FD5086">
        <w:rPr>
          <w:bCs/>
          <w:lang w:val="en-US"/>
        </w:rPr>
        <w:t>-1911</w:t>
      </w:r>
      <w:r w:rsidRPr="009D16A2">
        <w:rPr>
          <w:bCs/>
          <w:lang w:val="en-US"/>
        </w:rPr>
        <w:t>;</w:t>
      </w:r>
    </w:p>
    <w:p w:rsidR="00407B63" w:rsidRPr="00407B63" w:rsidRDefault="00407B63" w:rsidP="00407B63">
      <w:pPr>
        <w:tabs>
          <w:tab w:val="left" w:pos="1896"/>
        </w:tabs>
        <w:ind w:right="115" w:firstLine="567"/>
        <w:jc w:val="both"/>
        <w:rPr>
          <w:lang w:val="en-US"/>
        </w:rPr>
      </w:pPr>
      <w:r>
        <w:rPr>
          <w:lang w:val="en-US"/>
        </w:rPr>
        <w:t>1</w:t>
      </w:r>
      <w:r w:rsidRPr="00407B63">
        <w:rPr>
          <w:lang w:val="en-US"/>
        </w:rPr>
        <w:t>2.</w:t>
      </w:r>
      <w:r w:rsidRPr="009D16A2">
        <w:rPr>
          <w:lang w:val="en-US"/>
        </w:rPr>
        <w:t xml:space="preserve"> </w:t>
      </w:r>
      <w:r w:rsidRPr="00897838">
        <w:rPr>
          <w:lang w:val="en-US"/>
        </w:rPr>
        <w:t xml:space="preserve">R. </w:t>
      </w:r>
      <w:proofErr w:type="spellStart"/>
      <w:r w:rsidRPr="00897838">
        <w:rPr>
          <w:lang w:val="en-US"/>
        </w:rPr>
        <w:t>Ryschanova</w:t>
      </w:r>
      <w:proofErr w:type="spellEnd"/>
      <w:r w:rsidR="00577464" w:rsidRPr="00577464">
        <w:rPr>
          <w:lang w:val="en-US"/>
        </w:rPr>
        <w:t>,</w:t>
      </w:r>
      <w:r w:rsidRPr="00897838">
        <w:rPr>
          <w:lang w:val="en-US"/>
        </w:rPr>
        <w:t xml:space="preserve"> </w:t>
      </w:r>
      <w:proofErr w:type="spellStart"/>
      <w:r w:rsidRPr="00897838">
        <w:rPr>
          <w:lang w:val="en-US"/>
        </w:rPr>
        <w:t>P.Ibragimov</w:t>
      </w:r>
      <w:proofErr w:type="spellEnd"/>
      <w:r w:rsidRPr="00897838">
        <w:rPr>
          <w:lang w:val="en-US"/>
        </w:rPr>
        <w:t>, A.</w:t>
      </w:r>
      <w:r w:rsidR="00577464" w:rsidRPr="00577464">
        <w:rPr>
          <w:lang w:val="en-US"/>
        </w:rPr>
        <w:t xml:space="preserve"> </w:t>
      </w:r>
      <w:proofErr w:type="spellStart"/>
      <w:r w:rsidRPr="00897838">
        <w:rPr>
          <w:lang w:val="en-US"/>
        </w:rPr>
        <w:t>Mendybayeva</w:t>
      </w:r>
      <w:proofErr w:type="spellEnd"/>
      <w:r w:rsidRPr="00897838">
        <w:rPr>
          <w:lang w:val="en-US"/>
        </w:rPr>
        <w:t xml:space="preserve"> P.</w:t>
      </w:r>
      <w:r w:rsidR="00577464" w:rsidRPr="00577464">
        <w:rPr>
          <w:lang w:val="en-US"/>
        </w:rPr>
        <w:t xml:space="preserve"> </w:t>
      </w:r>
      <w:r w:rsidRPr="00897838">
        <w:rPr>
          <w:lang w:val="en-US"/>
        </w:rPr>
        <w:t xml:space="preserve">Shevchenko </w:t>
      </w:r>
      <w:proofErr w:type="spellStart"/>
      <w:r w:rsidRPr="00897838">
        <w:rPr>
          <w:lang w:val="en-US"/>
        </w:rPr>
        <w:t>Zh</w:t>
      </w:r>
      <w:proofErr w:type="spellEnd"/>
      <w:r w:rsidRPr="00897838">
        <w:rPr>
          <w:lang w:val="en-US"/>
        </w:rPr>
        <w:t>.</w:t>
      </w:r>
      <w:r w:rsidR="00577464" w:rsidRPr="00577464">
        <w:rPr>
          <w:lang w:val="en-US"/>
        </w:rPr>
        <w:t xml:space="preserve"> </w:t>
      </w:r>
      <w:proofErr w:type="spellStart"/>
      <w:r w:rsidRPr="00897838">
        <w:rPr>
          <w:lang w:val="en-US"/>
        </w:rPr>
        <w:t>Bermukhametov</w:t>
      </w:r>
      <w:proofErr w:type="spellEnd"/>
      <w:r w:rsidRPr="00897838">
        <w:rPr>
          <w:color w:val="000000"/>
          <w:lang w:val="en-US"/>
        </w:rPr>
        <w:t xml:space="preserve"> «Designing an ELISA test system </w:t>
      </w:r>
      <w:proofErr w:type="spellStart"/>
      <w:r w:rsidRPr="00897838">
        <w:rPr>
          <w:color w:val="000000"/>
          <w:lang w:val="en-US"/>
        </w:rPr>
        <w:t>foor</w:t>
      </w:r>
      <w:proofErr w:type="spellEnd"/>
      <w:r w:rsidRPr="00897838">
        <w:rPr>
          <w:color w:val="000000"/>
          <w:lang w:val="en-US"/>
        </w:rPr>
        <w:t xml:space="preserve"> </w:t>
      </w:r>
      <w:proofErr w:type="spellStart"/>
      <w:r w:rsidRPr="00897838">
        <w:rPr>
          <w:color w:val="000000"/>
          <w:lang w:val="en-US"/>
        </w:rPr>
        <w:t>indentifying</w:t>
      </w:r>
      <w:proofErr w:type="spellEnd"/>
      <w:r w:rsidRPr="00897838">
        <w:rPr>
          <w:color w:val="000000"/>
          <w:lang w:val="en-US"/>
        </w:rPr>
        <w:t xml:space="preserve"> </w:t>
      </w:r>
      <w:proofErr w:type="spellStart"/>
      <w:r w:rsidRPr="00897838">
        <w:rPr>
          <w:color w:val="000000"/>
          <w:lang w:val="en-US"/>
        </w:rPr>
        <w:t>trenblone</w:t>
      </w:r>
      <w:proofErr w:type="spellEnd"/>
      <w:r w:rsidRPr="00897838">
        <w:rPr>
          <w:color w:val="000000"/>
          <w:lang w:val="en-US"/>
        </w:rPr>
        <w:t xml:space="preserve"> hormone based on </w:t>
      </w:r>
      <w:proofErr w:type="spellStart"/>
      <w:r w:rsidRPr="00897838">
        <w:rPr>
          <w:color w:val="000000"/>
          <w:lang w:val="en-US"/>
        </w:rPr>
        <w:t>spesific</w:t>
      </w:r>
      <w:proofErr w:type="spellEnd"/>
      <w:r w:rsidRPr="00897838">
        <w:rPr>
          <w:color w:val="000000"/>
          <w:lang w:val="en-US"/>
        </w:rPr>
        <w:t xml:space="preserve"> polyclonal and </w:t>
      </w:r>
      <w:proofErr w:type="spellStart"/>
      <w:r w:rsidRPr="00897838">
        <w:rPr>
          <w:color w:val="000000"/>
          <w:lang w:val="en-US"/>
        </w:rPr>
        <w:t>moonoclonal</w:t>
      </w:r>
      <w:proofErr w:type="spellEnd"/>
      <w:r w:rsidRPr="00897838">
        <w:rPr>
          <w:color w:val="000000"/>
          <w:lang w:val="en-US"/>
        </w:rPr>
        <w:t xml:space="preserve"> antibodies»// Journal of Pharmaceutical Sciences and Research 10(1), </w:t>
      </w:r>
      <w:r w:rsidRPr="00897838">
        <w:rPr>
          <w:color w:val="000000"/>
        </w:rPr>
        <w:t>январь</w:t>
      </w:r>
      <w:r w:rsidRPr="00897838">
        <w:rPr>
          <w:color w:val="000000"/>
          <w:lang w:val="en-US"/>
        </w:rPr>
        <w:t xml:space="preserve"> 2018, 138-141</w:t>
      </w:r>
      <w:r w:rsidRPr="00897838">
        <w:rPr>
          <w:b/>
          <w:lang w:val="en-US"/>
        </w:rPr>
        <w:t xml:space="preserve"> </w:t>
      </w:r>
      <w:r w:rsidRPr="00897838">
        <w:t>база</w:t>
      </w:r>
      <w:r w:rsidRPr="00897838">
        <w:rPr>
          <w:b/>
          <w:lang w:val="en-US"/>
        </w:rPr>
        <w:t xml:space="preserve"> </w:t>
      </w:r>
      <w:r w:rsidRPr="00897838">
        <w:rPr>
          <w:lang w:val="en-US"/>
        </w:rPr>
        <w:t xml:space="preserve">Scopus, </w:t>
      </w:r>
      <w:proofErr w:type="spellStart"/>
      <w:r w:rsidRPr="00897838">
        <w:rPr>
          <w:lang w:val="en-US"/>
        </w:rPr>
        <w:t>Pubmed</w:t>
      </w:r>
      <w:proofErr w:type="spellEnd"/>
      <w:r w:rsidRPr="00897838">
        <w:rPr>
          <w:lang w:val="en-US"/>
        </w:rPr>
        <w:t>. h – 2</w:t>
      </w:r>
      <w:r w:rsidRPr="00407B63">
        <w:rPr>
          <w:lang w:val="en-US"/>
        </w:rPr>
        <w:t>.</w:t>
      </w:r>
    </w:p>
    <w:p w:rsidR="00703193" w:rsidRPr="00703193" w:rsidRDefault="00703193">
      <w:pPr>
        <w:rPr>
          <w:lang w:val="en-US"/>
        </w:rPr>
      </w:pPr>
    </w:p>
    <w:sectPr w:rsidR="00703193" w:rsidRPr="007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4"/>
    <w:rsid w:val="00015113"/>
    <w:rsid w:val="000242E4"/>
    <w:rsid w:val="00407B63"/>
    <w:rsid w:val="004E389A"/>
    <w:rsid w:val="00577464"/>
    <w:rsid w:val="006D56A1"/>
    <w:rsid w:val="00703193"/>
    <w:rsid w:val="00897838"/>
    <w:rsid w:val="009D16A2"/>
    <w:rsid w:val="00A62C79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D5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D5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371/jou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</dc:creator>
  <cp:keywords/>
  <dc:description/>
  <cp:lastModifiedBy>НИЦ</cp:lastModifiedBy>
  <cp:revision>3</cp:revision>
  <dcterms:created xsi:type="dcterms:W3CDTF">2019-09-12T11:03:00Z</dcterms:created>
  <dcterms:modified xsi:type="dcterms:W3CDTF">2019-09-12T11:47:00Z</dcterms:modified>
</cp:coreProperties>
</file>