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14CC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2 мая 2017 года № 204</w:t>
      </w:r>
      <w:r>
        <w:rPr>
          <w:rStyle w:val="s1"/>
        </w:rPr>
        <w:br/>
        <w:t>Об утверждении Правил проведения единого национального тестирования и оказания государственных услуг «Выдача сертификата о сдаче единого национального тестирования»</w:t>
      </w:r>
    </w:p>
    <w:p w:rsidR="00000000" w:rsidRDefault="009714C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26.04.2023 г.)</w:t>
      </w:r>
    </w:p>
    <w:p w:rsidR="00000000" w:rsidRDefault="009714CC">
      <w:pPr>
        <w:pStyle w:val="pj"/>
      </w:pPr>
      <w:r>
        <w:t>  </w:t>
      </w:r>
    </w:p>
    <w:p w:rsidR="00000000" w:rsidRDefault="009714CC">
      <w:pPr>
        <w:pStyle w:val="pji"/>
      </w:pPr>
      <w:r>
        <w:rPr>
          <w:rStyle w:val="s3"/>
        </w:rPr>
        <w:t xml:space="preserve">Заголовок изложен в редакции </w:t>
      </w:r>
      <w:hyperlink r:id="rId8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</w:t>
      </w:r>
      <w:r>
        <w:rPr>
          <w:rStyle w:val="s3"/>
        </w:rPr>
        <w:t>а образования и науки РК от 30.11.18 г. № 658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</w:t>
      </w:r>
      <w:r>
        <w:rPr>
          <w:rStyle w:val="s3"/>
        </w:rPr>
        <w:t>06.20 г. № 230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2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</w:t>
      </w:r>
      <w:r>
        <w:rPr>
          <w:rStyle w:val="s3"/>
        </w:rPr>
        <w:t>06.20 г. № 230 (</w:t>
      </w:r>
      <w:hyperlink r:id="rId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 xml:space="preserve">В соответствии с </w:t>
      </w:r>
      <w:hyperlink r:id="rId14" w:anchor="sub_id=50012" w:history="1">
        <w:r>
          <w:rPr>
            <w:rStyle w:val="a4"/>
          </w:rPr>
          <w:t>подпунктом 12) статьи 5</w:t>
        </w:r>
      </w:hyperlink>
      <w:r>
        <w:rPr>
          <w:rStyle w:val="s0"/>
        </w:rPr>
        <w:t xml:space="preserve"> Закона Республики Казахстан от 27 и</w:t>
      </w:r>
      <w:r>
        <w:rPr>
          <w:rStyle w:val="s0"/>
        </w:rPr>
        <w:t xml:space="preserve">юля 2007 года «Об образовании» и </w:t>
      </w:r>
      <w:hyperlink r:id="rId15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9714CC">
      <w:pPr>
        <w:pStyle w:val="pji"/>
      </w:pPr>
      <w:r>
        <w:rPr>
          <w:rStyle w:val="s3"/>
        </w:rPr>
        <w:t>Пункт 1 изложен в редакц</w:t>
      </w:r>
      <w:r>
        <w:rPr>
          <w:rStyle w:val="s3"/>
        </w:rPr>
        <w:t xml:space="preserve">ии </w:t>
      </w:r>
      <w:hyperlink r:id="rId16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30.11.18 г. № 658 (</w:t>
      </w:r>
      <w:hyperlink r:id="rId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05.06.20 г. № 230 (</w:t>
      </w:r>
      <w:hyperlink r:id="rId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единого национального тестирования и оказания государственных услуг «Выдача сертификата о сдаче единого национального тестирования».</w:t>
      </w:r>
    </w:p>
    <w:p w:rsidR="00000000" w:rsidRDefault="009714CC">
      <w:pPr>
        <w:pStyle w:val="pj"/>
      </w:pPr>
      <w:r>
        <w:rPr>
          <w:rStyle w:val="s0"/>
        </w:rPr>
        <w:t>2. Департаменту высшего и послевузовского образования Министерства образования и науки Республики Казахс</w:t>
      </w:r>
      <w:r>
        <w:rPr>
          <w:rStyle w:val="s0"/>
        </w:rPr>
        <w:t>тан (Д. Ахмед-Заки) в установленном законодательством порядке обеспечить:</w:t>
      </w:r>
    </w:p>
    <w:p w:rsidR="00000000" w:rsidRDefault="009714CC">
      <w:pPr>
        <w:pStyle w:val="pj"/>
      </w:pPr>
      <w:r>
        <w:rPr>
          <w:rStyle w:val="s0"/>
        </w:rPr>
        <w:t xml:space="preserve">1) государственную </w:t>
      </w:r>
      <w:hyperlink r:id="rId2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9714CC">
      <w:pPr>
        <w:pStyle w:val="pj"/>
      </w:pPr>
      <w:r>
        <w:rPr>
          <w:rStyle w:val="s0"/>
        </w:rPr>
        <w:t>2) в течение десяти ка</w:t>
      </w:r>
      <w:r>
        <w:rPr>
          <w:rStyle w:val="s0"/>
        </w:rPr>
        <w:t>лендарных дней со дня государственной регистрации настоящего приказа в Министерстве юстиции Республики Казахстан направление копии настоящего приказа для официального опубликования в периодические печатные издания, а также в Республиканское государственное</w:t>
      </w:r>
      <w:r>
        <w:rPr>
          <w:rStyle w:val="s0"/>
        </w:rPr>
        <w:t xml:space="preserve"> предприятие на праве хозяйственного ведения «Республиканский центр правовой информации»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p w:rsidR="00000000" w:rsidRDefault="009714CC">
      <w:pPr>
        <w:pStyle w:val="pj"/>
      </w:pPr>
      <w:r>
        <w:rPr>
          <w:rStyle w:val="s0"/>
        </w:rPr>
        <w:t>3) размещение настоящего приказа н</w:t>
      </w:r>
      <w:r>
        <w:rPr>
          <w:rStyle w:val="s0"/>
        </w:rPr>
        <w:t>а интернет-ресурсе Министерства образования и науки Республики Казахстан;</w:t>
      </w:r>
    </w:p>
    <w:p w:rsidR="00000000" w:rsidRDefault="009714CC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</w:t>
      </w:r>
      <w:r>
        <w:rPr>
          <w:rStyle w:val="s0"/>
        </w:rPr>
        <w:t>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000000" w:rsidRDefault="009714CC">
      <w:pPr>
        <w:pStyle w:val="pj"/>
      </w:pPr>
      <w:r>
        <w:rPr>
          <w:rStyle w:val="s0"/>
        </w:rPr>
        <w:t>3. Контроль за исполнением настоящего приказа возложить на вице-министра образов</w:t>
      </w:r>
      <w:r>
        <w:rPr>
          <w:rStyle w:val="s0"/>
        </w:rPr>
        <w:t>ания и науки Республики Казахстан Суханбердиеву Э.А.</w:t>
      </w:r>
    </w:p>
    <w:p w:rsidR="00000000" w:rsidRDefault="009714CC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21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b/>
                <w:bCs/>
              </w:rPr>
              <w:t>Мини</w:t>
            </w:r>
            <w:r>
              <w:rPr>
                <w:rStyle w:val="s0"/>
                <w:b/>
                <w:bCs/>
              </w:rPr>
              <w:t xml:space="preserve">стр образования и науки </w:t>
            </w:r>
          </w:p>
          <w:p w:rsidR="00000000" w:rsidRDefault="009714CC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9714CC">
            <w:pPr>
              <w:pStyle w:val="pr"/>
            </w:pPr>
            <w:r>
              <w:rPr>
                <w:rStyle w:val="s0"/>
                <w:b/>
                <w:bCs/>
              </w:rPr>
              <w:t>Е. Сагадиев</w:t>
            </w:r>
          </w:p>
        </w:tc>
      </w:tr>
    </w:tbl>
    <w:p w:rsidR="00000000" w:rsidRDefault="009714CC">
      <w:pPr>
        <w:pStyle w:val="pr"/>
      </w:pPr>
      <w:r>
        <w:t> </w:t>
      </w:r>
    </w:p>
    <w:p w:rsidR="00000000" w:rsidRDefault="009714CC">
      <w:pPr>
        <w:pStyle w:val="pji"/>
      </w:pPr>
      <w:bookmarkStart w:id="1" w:name="SUB100"/>
      <w:bookmarkEnd w:id="1"/>
      <w:r>
        <w:rPr>
          <w:rStyle w:val="s3"/>
        </w:rPr>
        <w:t xml:space="preserve">Правила изложены в редакции </w:t>
      </w:r>
      <w:hyperlink r:id="rId22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30.11.18 г. № 658 (</w:t>
      </w:r>
      <w:hyperlink r:id="rId2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образования и науки РК от 13.04.21 г. № 162 (</w:t>
      </w:r>
      <w:hyperlink r:id="rId25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rPr>
          <w:rStyle w:val="s0"/>
        </w:rPr>
        <w:t xml:space="preserve">Утверждены </w:t>
      </w:r>
    </w:p>
    <w:p w:rsidR="00000000" w:rsidRDefault="009714CC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</w:t>
      </w:r>
    </w:p>
    <w:p w:rsidR="00000000" w:rsidRDefault="009714CC">
      <w:pPr>
        <w:pStyle w:val="pr"/>
      </w:pPr>
      <w:r>
        <w:rPr>
          <w:rStyle w:val="s0"/>
        </w:rPr>
        <w:t>и науки Республики Казахстан</w:t>
      </w:r>
    </w:p>
    <w:p w:rsidR="00000000" w:rsidRDefault="009714CC">
      <w:pPr>
        <w:pStyle w:val="pr"/>
      </w:pPr>
      <w:r>
        <w:rPr>
          <w:rStyle w:val="s0"/>
        </w:rPr>
        <w:t>от 2 мая 2017 года № 204</w:t>
      </w:r>
    </w:p>
    <w:p w:rsidR="00000000" w:rsidRDefault="009714CC">
      <w:pPr>
        <w:pStyle w:val="pr"/>
      </w:pPr>
      <w:r>
        <w:rPr>
          <w:rStyle w:val="s0"/>
        </w:rPr>
        <w:t> </w:t>
      </w:r>
    </w:p>
    <w:p w:rsidR="00000000" w:rsidRDefault="009714CC">
      <w:pPr>
        <w:pStyle w:val="pj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проведения единого национального тестирования и оказания государственных услуг</w:t>
      </w:r>
      <w:r>
        <w:rPr>
          <w:rStyle w:val="s1"/>
        </w:rPr>
        <w:br/>
        <w:t>«Выдача сертификата о сдаче единого национального тестирования»</w:t>
      </w:r>
    </w:p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Глава 1. Общие положения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1. Настоящие Правила проведения единого национального тестирования и оказания госу</w:t>
      </w:r>
      <w:r>
        <w:t xml:space="preserve">дарственных услуг «Выдача сертификата о сдаче единого национального тестирования» (далее - Правила) разработаны в соответствии с </w:t>
      </w:r>
      <w:hyperlink r:id="rId26" w:anchor="sub_id=50012" w:history="1">
        <w:r>
          <w:rPr>
            <w:rStyle w:val="a4"/>
          </w:rPr>
          <w:t>подпунктом 12) статьи 5</w:t>
        </w:r>
      </w:hyperlink>
      <w:r>
        <w:t xml:space="preserve"> Закона Республики Ка</w:t>
      </w:r>
      <w:r>
        <w:t xml:space="preserve">захстан от 27 июля 2007 года «Об образовании» и </w:t>
      </w:r>
      <w:hyperlink r:id="rId27" w:anchor="sub_id=100000" w:history="1">
        <w:r>
          <w:rPr>
            <w:rStyle w:val="a4"/>
          </w:rPr>
          <w:t>подпунктом 1) статьи 10</w:t>
        </w:r>
      </w:hyperlink>
      <w:r>
        <w:t xml:space="preserve"> Закона Республики Казахстан от 15 апреля 2013 года «О государственных услугах», а также с </w:t>
      </w:r>
      <w:hyperlink r:id="rId28" w:anchor="sub_id=100" w:history="1">
        <w:r>
          <w:rPr>
            <w:rStyle w:val="a4"/>
          </w:rPr>
          <w:t>Типовыми правилами</w:t>
        </w:r>
      </w:hyperlink>
      <w:r>
        <w:t xml:space="preserve"> приема на обучение в организации образования, реализующие образовательные программы высшего образования, утвержденными приказом Министра образования и науки Республик</w:t>
      </w:r>
      <w:r>
        <w:t xml:space="preserve">и Казахстан № 600 от 31 октября 2018 года (зарегистрирован в Реестре государственной регистрации нормативных правовых актов под № 17450) (далее - Типовые правила), которые устанавливают порядок проведения единого национального тестирования (далее - ЕНТ) и </w:t>
      </w:r>
      <w:r>
        <w:t>оказания государственных услуг.</w:t>
      </w:r>
    </w:p>
    <w:p w:rsidR="00000000" w:rsidRDefault="009714CC">
      <w:pPr>
        <w:pStyle w:val="pji"/>
      </w:pPr>
      <w:r>
        <w:rPr>
          <w:rStyle w:val="s3"/>
        </w:rPr>
        <w:t xml:space="preserve">Пункт 2 изложен в редакции </w:t>
      </w:r>
      <w:hyperlink r:id="rId29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30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32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9714CC">
      <w:pPr>
        <w:pStyle w:val="pj"/>
      </w:pPr>
      <w:r>
        <w:rPr>
          <w:rStyle w:val="s0"/>
        </w:rPr>
        <w:t>1) информационный лист – лист, публикуемый на сайте республиканского государственного казенного предприятия «Национальный центр тестирования»</w:t>
      </w:r>
      <w:r>
        <w:rPr>
          <w:rStyle w:val="s0"/>
        </w:rPr>
        <w:t xml:space="preserve"> Министерства науки и высшего образования Республики Казахстан (далее – Национальный центр тестирования) в соответствии с выбранной комбинацией профильных предметов;</w:t>
      </w:r>
    </w:p>
    <w:p w:rsidR="00000000" w:rsidRDefault="009714CC">
      <w:pPr>
        <w:pStyle w:val="pj"/>
      </w:pPr>
      <w:r>
        <w:rPr>
          <w:rStyle w:val="s0"/>
        </w:rPr>
        <w:t>2) специальная дисциплина – дисциплина, направленная на оценку знаний и компетенций по спе</w:t>
      </w:r>
      <w:r>
        <w:rPr>
          <w:rStyle w:val="s0"/>
        </w:rPr>
        <w:t>циальным дисциплинам образовательных программ технического и профессионального, послесреднего образования по родственным направлениям подготовки кадров высшего образования, предусматривающих сокращенные сроки обучения;</w:t>
      </w:r>
    </w:p>
    <w:p w:rsidR="00000000" w:rsidRDefault="009714CC">
      <w:pPr>
        <w:pStyle w:val="pj"/>
      </w:pPr>
      <w:r>
        <w:rPr>
          <w:rStyle w:val="s0"/>
        </w:rPr>
        <w:t>3) ситуационный центр – зал, оснащенн</w:t>
      </w:r>
      <w:r>
        <w:rPr>
          <w:rStyle w:val="s0"/>
        </w:rPr>
        <w:t>ый средствами коммуникаций для наблюдения за процессом проведения ЕНТ в бумажном и электронном формате, размещенный при организации, определяемым уполномоченным органом в области образования;</w:t>
      </w:r>
    </w:p>
    <w:p w:rsidR="00000000" w:rsidRDefault="009714CC">
      <w:pPr>
        <w:pStyle w:val="pj"/>
      </w:pPr>
      <w:r>
        <w:rPr>
          <w:rStyle w:val="s0"/>
        </w:rPr>
        <w:t>4) базовые организации высшего и (или) послевузовского образован</w:t>
      </w:r>
      <w:r>
        <w:rPr>
          <w:rStyle w:val="s0"/>
        </w:rPr>
        <w:t>ия (далее - ОВПО) – ОВПО, осуществляющие проведение ЕНТ;</w:t>
      </w:r>
    </w:p>
    <w:p w:rsidR="00000000" w:rsidRDefault="009714CC">
      <w:pPr>
        <w:pStyle w:val="pj"/>
      </w:pPr>
      <w:r>
        <w:rPr>
          <w:rStyle w:val="s0"/>
        </w:rPr>
        <w:t>5) приемная комиссия базовых ОВПО – комиссия при ОВПО, осуществляющая проведение ЕНТ;</w:t>
      </w:r>
    </w:p>
    <w:p w:rsidR="00000000" w:rsidRDefault="009714CC">
      <w:pPr>
        <w:pStyle w:val="pj"/>
      </w:pPr>
      <w:r>
        <w:rPr>
          <w:rStyle w:val="s0"/>
        </w:rPr>
        <w:t>6) профильный предмет – это учебный предмет, направленный на более полную оценку знаний и компетенций в предметно</w:t>
      </w:r>
      <w:r>
        <w:rPr>
          <w:rStyle w:val="s0"/>
        </w:rPr>
        <w:t>й области, определяющий устойчивость углубленных академических знаний согласно выбранному профилю обучения;</w:t>
      </w:r>
    </w:p>
    <w:p w:rsidR="00000000" w:rsidRDefault="009714CC">
      <w:pPr>
        <w:pStyle w:val="pj"/>
      </w:pPr>
      <w:r>
        <w:rPr>
          <w:rStyle w:val="s0"/>
        </w:rPr>
        <w:t>7) общепрофессиональная дисциплина – дисциплина, направленная на оценку знаний и компетенций по общепрофессиональным дисциплинам образовательных программ технического и профессионального, послесреднего образования по родственным направлениям подготовки кад</w:t>
      </w:r>
      <w:r>
        <w:rPr>
          <w:rStyle w:val="s0"/>
        </w:rPr>
        <w:t>ров высшего образования, предусматривающих сокращенные сроки обучения;</w:t>
      </w:r>
    </w:p>
    <w:p w:rsidR="00000000" w:rsidRDefault="009714CC">
      <w:pPr>
        <w:pStyle w:val="pj"/>
      </w:pPr>
      <w:r>
        <w:rPr>
          <w:rStyle w:val="s0"/>
        </w:rPr>
        <w:t>8) лист ответов – специальный бланк, предназначенный для оценивания результатов ЕНТ, на котором поступающий отмечает ответы на тестовые задания;</w:t>
      </w:r>
    </w:p>
    <w:p w:rsidR="00000000" w:rsidRDefault="009714CC">
      <w:pPr>
        <w:pStyle w:val="pj"/>
      </w:pPr>
      <w:r>
        <w:rPr>
          <w:rStyle w:val="s0"/>
        </w:rPr>
        <w:t>9) копия листа ответов – бланк, предназн</w:t>
      </w:r>
      <w:r>
        <w:rPr>
          <w:rStyle w:val="s0"/>
        </w:rPr>
        <w:t>аченный для самостоятельного подсчета баллов после ЕНТ, который не является документом для оценивания результатов тестирования;</w:t>
      </w:r>
    </w:p>
    <w:p w:rsidR="00000000" w:rsidRDefault="009714CC">
      <w:pPr>
        <w:pStyle w:val="pj"/>
      </w:pPr>
      <w:r>
        <w:rPr>
          <w:rStyle w:val="s0"/>
        </w:rPr>
        <w:t>10) линейные ОВПО – ОВПО, осуществляющие консультирование по вопросам поступления в ОВПО;</w:t>
      </w:r>
    </w:p>
    <w:p w:rsidR="00000000" w:rsidRDefault="009714CC">
      <w:pPr>
        <w:pStyle w:val="pj"/>
      </w:pPr>
      <w:r>
        <w:rPr>
          <w:rStyle w:val="s0"/>
        </w:rPr>
        <w:t>11) приемная комиссия линейных ОВПО – комиссия при ОВПО, осуществляющая консультирование по вопросам поступления в ОВПО;</w:t>
      </w:r>
    </w:p>
    <w:p w:rsidR="00000000" w:rsidRDefault="009714CC">
      <w:pPr>
        <w:pStyle w:val="pj"/>
      </w:pPr>
      <w:r>
        <w:rPr>
          <w:rStyle w:val="s0"/>
        </w:rPr>
        <w:t>12) ЕНТ в бумажном формате – тестирование, проводимое путем предоставления книжки-вопросника и листа ответов каждому тестируемому;</w:t>
      </w:r>
    </w:p>
    <w:p w:rsidR="00000000" w:rsidRDefault="009714CC">
      <w:pPr>
        <w:pStyle w:val="pj"/>
      </w:pPr>
      <w:r>
        <w:rPr>
          <w:rStyle w:val="s0"/>
        </w:rPr>
        <w:t xml:space="preserve">13) </w:t>
      </w:r>
      <w:r>
        <w:rPr>
          <w:rStyle w:val="s0"/>
        </w:rPr>
        <w:t>лист распределения вариантов – лист, содержащий информацию с закреплением варианта книжек к определенному номеру места в аудитории для поступающих на родственные направления подготовки по образовательным программам, предусматривающим сокращенные сроки обуч</w:t>
      </w:r>
      <w:r>
        <w:rPr>
          <w:rStyle w:val="s0"/>
        </w:rPr>
        <w:t>ения;</w:t>
      </w:r>
    </w:p>
    <w:p w:rsidR="00000000" w:rsidRDefault="009714CC">
      <w:pPr>
        <w:pStyle w:val="pj"/>
      </w:pPr>
      <w:r>
        <w:rPr>
          <w:rStyle w:val="s0"/>
        </w:rPr>
        <w:t>14) посадочный лист – лист распределения поступающих по местам в аудитории;</w:t>
      </w:r>
    </w:p>
    <w:p w:rsidR="00000000" w:rsidRDefault="009714CC">
      <w:pPr>
        <w:pStyle w:val="pj"/>
      </w:pPr>
      <w:r>
        <w:rPr>
          <w:rStyle w:val="s0"/>
        </w:rPr>
        <w:t>15) администратор тестирования – лицо, осуществляющее контроль за соблюдением правил проведения ЕНТ в пункте проведения ЕНТ;</w:t>
      </w:r>
    </w:p>
    <w:p w:rsidR="00000000" w:rsidRDefault="009714CC">
      <w:pPr>
        <w:pStyle w:val="pj"/>
      </w:pPr>
      <w:r>
        <w:rPr>
          <w:rStyle w:val="s0"/>
        </w:rPr>
        <w:t>16) ЕНТ – одна из форм отборочных экзаменов для п</w:t>
      </w:r>
      <w:r>
        <w:rPr>
          <w:rStyle w:val="s0"/>
        </w:rPr>
        <w:t>оступления в ОВПО;</w:t>
      </w:r>
    </w:p>
    <w:p w:rsidR="00000000" w:rsidRDefault="009714CC">
      <w:pPr>
        <w:pStyle w:val="pj"/>
      </w:pPr>
      <w:r>
        <w:rPr>
          <w:rStyle w:val="s0"/>
        </w:rPr>
        <w:t>17) ППЕНТ – пункт проведения ЕНТ;</w:t>
      </w:r>
    </w:p>
    <w:p w:rsidR="00000000" w:rsidRDefault="009714CC">
      <w:pPr>
        <w:pStyle w:val="pj"/>
      </w:pPr>
      <w:r>
        <w:rPr>
          <w:rStyle w:val="s0"/>
        </w:rPr>
        <w:t xml:space="preserve">18) пороговый балл – установленная </w:t>
      </w:r>
      <w:hyperlink r:id="rId33" w:anchor="sub_id=10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минимальная сумма баллов по каждому предмету и по всем предметам или</w:t>
      </w:r>
      <w:r>
        <w:rPr>
          <w:rStyle w:val="s0"/>
        </w:rPr>
        <w:t xml:space="preserve"> дисциплинам тестирования, и по отдельным областям образования и ОВПО, допускающая участие в конкурсе по присуждению образовательного гранта за счет средств республиканского бюджета или местного бюджета или для зачисления в ОВПО на платной основе;</w:t>
      </w:r>
    </w:p>
    <w:p w:rsidR="00000000" w:rsidRDefault="009714CC">
      <w:pPr>
        <w:pStyle w:val="pj"/>
      </w:pPr>
      <w:r>
        <w:rPr>
          <w:rStyle w:val="s0"/>
        </w:rPr>
        <w:t>19) элек</w:t>
      </w:r>
      <w:r>
        <w:rPr>
          <w:rStyle w:val="s0"/>
        </w:rPr>
        <w:t>тронный сертификат – электронный документ с уникальными данными претендента, официально подтверждающим баллы ЕНТ публикуемый на сайте Национального центра тестирования (далее – сертификат);</w:t>
      </w:r>
    </w:p>
    <w:p w:rsidR="00000000" w:rsidRDefault="009714CC">
      <w:pPr>
        <w:pStyle w:val="pj"/>
      </w:pPr>
      <w:r>
        <w:rPr>
          <w:rStyle w:val="s0"/>
        </w:rPr>
        <w:t>20) ЕНТ в электронном формате – тестирование, проводимое путем исп</w:t>
      </w:r>
      <w:r>
        <w:rPr>
          <w:rStyle w:val="s0"/>
        </w:rPr>
        <w:t>ользования компьютера для каждого тестируемого;</w:t>
      </w:r>
    </w:p>
    <w:p w:rsidR="00000000" w:rsidRDefault="009714CC">
      <w:pPr>
        <w:pStyle w:val="pj"/>
      </w:pPr>
      <w:r>
        <w:rPr>
          <w:rStyle w:val="s0"/>
        </w:rPr>
        <w:t>21) файл регистрации (лог) - файл с записями о действиях тестируемого в хронологическом порядке.</w:t>
      </w:r>
    </w:p>
    <w:p w:rsidR="00000000" w:rsidRDefault="009714CC">
      <w:pPr>
        <w:pStyle w:val="pj"/>
      </w:pPr>
      <w:bookmarkStart w:id="2" w:name="SUB300"/>
      <w:bookmarkEnd w:id="2"/>
      <w:r>
        <w:t>3. ЕНТ проводится для:</w:t>
      </w:r>
    </w:p>
    <w:p w:rsidR="00000000" w:rsidRDefault="009714CC">
      <w:pPr>
        <w:pStyle w:val="pj"/>
      </w:pPr>
      <w:r>
        <w:t>1) обучающихся выпускных 11 (12) классов организаций среднего образования для зачисления</w:t>
      </w:r>
      <w:r>
        <w:t xml:space="preserve"> в ОВПО на платной основе по желанию;</w:t>
      </w:r>
    </w:p>
    <w:p w:rsidR="00000000" w:rsidRDefault="009714CC">
      <w:pPr>
        <w:pStyle w:val="pj"/>
      </w:pPr>
      <w:r>
        <w:t>2) выпускников 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или для зачисления в ОВПО на пла</w:t>
      </w:r>
      <w:r>
        <w:t>тной основе или для обучения по государственному образовательному заказу за счет средств республиканского бюджета по желанию;</w:t>
      </w:r>
    </w:p>
    <w:p w:rsidR="00000000" w:rsidRDefault="009714CC">
      <w:pPr>
        <w:pStyle w:val="pj"/>
      </w:pPr>
      <w:r>
        <w:t>3) выпускников организаций среднего образования прошлых лет, технического и профессионального или послесреднего образования для уч</w:t>
      </w:r>
      <w:r>
        <w:t>астия в конкурсе на присуждение образовательного гранта за счет средств республиканского бюджета или местного бюджета или для зачисления в ОВПО на платной основе по желанию;</w:t>
      </w:r>
    </w:p>
    <w:p w:rsidR="00000000" w:rsidRDefault="009714CC">
      <w:pPr>
        <w:pStyle w:val="pj"/>
      </w:pPr>
      <w:r>
        <w:t>4) выпускников технического и профессионального или послесреднего образования, пос</w:t>
      </w:r>
      <w:r>
        <w:t>тупающих по образовательным программам высшего образования, предусматривающим сокращенные сроки обучения для участия в конкурсе на присуждение образовательного гранта за счет средств республиканского бюджета или местного бюджета по желанию;</w:t>
      </w:r>
    </w:p>
    <w:p w:rsidR="00000000" w:rsidRDefault="009714CC">
      <w:pPr>
        <w:pStyle w:val="pj"/>
      </w:pPr>
      <w:r>
        <w:t xml:space="preserve">5) выпускников </w:t>
      </w:r>
      <w:r>
        <w:t>организаций среднего образования, обучавшихся за рубежом, а также лиц казахской национальности, не являющихся гражданами Республики Казахстан, окончивших учебные заведения за рубежом для участия в конкурсе на присуждение образовательного гранта за счет сре</w:t>
      </w:r>
      <w:r>
        <w:t>дств республиканского бюджета или местного бюджета или для зачисления в ОВПО на платной основе по желанию;</w:t>
      </w:r>
    </w:p>
    <w:p w:rsidR="00000000" w:rsidRDefault="009714CC">
      <w:pPr>
        <w:pStyle w:val="pj"/>
      </w:pPr>
      <w:r>
        <w:t>6) лиц, зачисленных в ОВПО по очной форме обучения на платной основе, не набравших пороговый балл по результатам ЕНТ, с результатами ЕНТ с несоответс</w:t>
      </w:r>
      <w:r>
        <w:t>твующими комбинациями профильных предметов, с аннулированными результатами ЕНТ для дальнейшего зачисления в ОВПО на платной основе в календарном году;</w:t>
      </w:r>
    </w:p>
    <w:p w:rsidR="00000000" w:rsidRDefault="009714CC">
      <w:pPr>
        <w:pStyle w:val="pj"/>
      </w:pPr>
      <w:r>
        <w:t>7) обучающихся ОВПО по группе образовательных программ, требующих творческой подготовки, и желающих перев</w:t>
      </w:r>
      <w:r>
        <w:t>естись на другие группы образовательных программ на платной основе;</w:t>
      </w:r>
    </w:p>
    <w:p w:rsidR="00000000" w:rsidRDefault="009714CC">
      <w:pPr>
        <w:pStyle w:val="pj"/>
      </w:pPr>
      <w:r>
        <w:t>8) обучающихся ОВПО желающих перевестись на группу образовательных программ области образования «Педагогические науки» на платной основе.</w:t>
      </w:r>
    </w:p>
    <w:p w:rsidR="00000000" w:rsidRDefault="009714CC">
      <w:pPr>
        <w:pStyle w:val="pji"/>
      </w:pPr>
      <w:r>
        <w:rPr>
          <w:rStyle w:val="s3"/>
        </w:rPr>
        <w:t xml:space="preserve">Пункт 4 изложен в редакции </w:t>
      </w:r>
      <w:hyperlink r:id="rId34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35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37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4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39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 xml:space="preserve">4. Для участия в ЕНТ в бумажном и </w:t>
      </w:r>
      <w:r>
        <w:rPr>
          <w:rStyle w:val="s0"/>
        </w:rPr>
        <w:t xml:space="preserve">(или) электронном формате дети с инвалидностью и лица с инвалидностью (с нарушениями зрения, слуха, функций опорно-двигательного аппарата) при наличии документа об установлении инвалидности, утвержденного </w:t>
      </w:r>
      <w:hyperlink r:id="rId4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</w:t>
      </w:r>
      <w:r>
        <w:rPr>
          <w:rStyle w:val="s0"/>
        </w:rPr>
        <w:t>вых актов за № 10589) (далее – Приказ № 44) прикрепляют документы об установлении инвалидности в программное обеспечение приема заявлений на ЕНТ и дополнительно указывают о необходимости предоставления помощника, не являющимся учителем предметов, сдаваемых</w:t>
      </w:r>
      <w:r>
        <w:rPr>
          <w:rStyle w:val="s0"/>
        </w:rPr>
        <w:t xml:space="preserve"> в рамках ЕНТ для детей с инвалидностью и лиц с инвалидностью с нарушением зрения, функций опорно-двигательного аппарата и (или) специалиста, владеющего жестовым языком для детей с инвалидностью и лиц с инвалидностью с нарушением слуха.</w:t>
      </w:r>
    </w:p>
    <w:p w:rsidR="00000000" w:rsidRDefault="009714CC">
      <w:pPr>
        <w:pStyle w:val="pji"/>
      </w:pPr>
      <w:r>
        <w:rPr>
          <w:rStyle w:val="s3"/>
        </w:rPr>
        <w:t>Пункт 5 изложен в р</w:t>
      </w:r>
      <w:r>
        <w:rPr>
          <w:rStyle w:val="s3"/>
        </w:rPr>
        <w:t xml:space="preserve">едакции </w:t>
      </w:r>
      <w:hyperlink r:id="rId41" w:anchor="sub_id=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42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5. ЕНТ проводится Национальным центром тестирования в бумажном или в электронном формате на базе ППЕНТ или в базовых ОВПО, или в организациях, определяемых уполномоченным органом в области образования.</w:t>
      </w:r>
    </w:p>
    <w:p w:rsidR="00000000" w:rsidRDefault="009714CC">
      <w:pPr>
        <w:pStyle w:val="pj"/>
      </w:pPr>
      <w:r>
        <w:rPr>
          <w:rStyle w:val="s0"/>
        </w:rPr>
        <w:t>Прием заявлений для участия в ЕНТ (бумажном и электрон</w:t>
      </w:r>
      <w:r>
        <w:rPr>
          <w:rStyle w:val="s0"/>
        </w:rPr>
        <w:t xml:space="preserve">ном формате) осуществляется в онлайн режиме на сайте </w:t>
      </w:r>
      <w:hyperlink r:id="rId43" w:history="1">
        <w:r>
          <w:rPr>
            <w:rStyle w:val="a4"/>
          </w:rPr>
          <w:t>www.testcenter.kz</w:t>
        </w:r>
      </w:hyperlink>
      <w:r>
        <w:rPr>
          <w:rStyle w:val="s0"/>
        </w:rPr>
        <w:t xml:space="preserve"> Национального центра тестирования.</w:t>
      </w:r>
    </w:p>
    <w:p w:rsidR="00000000" w:rsidRDefault="009714CC">
      <w:pPr>
        <w:pStyle w:val="pji"/>
      </w:pPr>
      <w:r>
        <w:rPr>
          <w:rStyle w:val="s3"/>
        </w:rPr>
        <w:t xml:space="preserve">Пункт 6 изложен в редакции </w:t>
      </w:r>
      <w:hyperlink r:id="rId44" w:anchor="sub_id=6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45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6. </w:t>
      </w:r>
      <w:r>
        <w:rPr>
          <w:rStyle w:val="s0"/>
        </w:rPr>
        <w:t>Поступающие сдают ЕНТ по истории Казахстана, м</w:t>
      </w:r>
      <w:r>
        <w:rPr>
          <w:rStyle w:val="s0"/>
        </w:rPr>
        <w:t>атематической грамотности, грамотности чтения (язык обучения) и двум профильным предметам, за исключением поступающих на группу образовательных программ, требующие творческой подготовки.</w:t>
      </w:r>
    </w:p>
    <w:p w:rsidR="00000000" w:rsidRDefault="009714CC">
      <w:pPr>
        <w:pStyle w:val="pj"/>
      </w:pPr>
      <w:r>
        <w:rPr>
          <w:rStyle w:val="s0"/>
        </w:rPr>
        <w:t>Лица, поступающие на группу образовательных программ, требующие творч</w:t>
      </w:r>
      <w:r>
        <w:rPr>
          <w:rStyle w:val="s0"/>
        </w:rPr>
        <w:t>еской подготовки сдают ЕНТ по истории Казахстана, грамотности чтения (язык обучения).</w:t>
      </w:r>
    </w:p>
    <w:p w:rsidR="00000000" w:rsidRDefault="009714CC">
      <w:pPr>
        <w:pStyle w:val="pj"/>
      </w:pPr>
      <w:r>
        <w:rPr>
          <w:rStyle w:val="s0"/>
        </w:rPr>
        <w:t>Лица, поступающие на родственные направления подготовки по образовательным программам, предусматривающим сокращенные сроки обучения сдают ЕНТ по общепрофессиональной и сп</w:t>
      </w:r>
      <w:r>
        <w:rPr>
          <w:rStyle w:val="s0"/>
        </w:rPr>
        <w:t>ециальной дисциплинам, за исключением поступающих на группу образовательных программ, требующие творческой подготовки.</w:t>
      </w:r>
    </w:p>
    <w:p w:rsidR="00000000" w:rsidRDefault="009714CC">
      <w:pPr>
        <w:pStyle w:val="pj"/>
      </w:pPr>
      <w:r>
        <w:rPr>
          <w:rStyle w:val="s0"/>
        </w:rPr>
        <w:t>Лица, поступающие на родственные направления подготовки по группам образовательных программ, требующие творческой подготовки, предусматри</w:t>
      </w:r>
      <w:r>
        <w:rPr>
          <w:rStyle w:val="s0"/>
        </w:rPr>
        <w:t>вающие сокращенные сроки обучения, сдают ЕНТ по специальной дисциплине.</w:t>
      </w:r>
    </w:p>
    <w:p w:rsidR="00000000" w:rsidRDefault="009714CC">
      <w:pPr>
        <w:pStyle w:val="pj"/>
      </w:pPr>
      <w:r>
        <w:rPr>
          <w:rStyle w:val="s0"/>
        </w:rPr>
        <w:t>Обучающиеся ОВПО по группе образовательных программ, требующие творческой подготовки, и желающих перевестись на другие группы образовательных программ на платной основе сдают ЕНТ по дв</w:t>
      </w:r>
      <w:r>
        <w:rPr>
          <w:rStyle w:val="s0"/>
        </w:rPr>
        <w:t>ум профильным предметам, за исключением желающих перевестись на группы образовательных программ по области образования «Педагогические науки».</w:t>
      </w:r>
    </w:p>
    <w:p w:rsidR="00000000" w:rsidRDefault="009714CC">
      <w:pPr>
        <w:pStyle w:val="pj"/>
      </w:pPr>
      <w:r>
        <w:rPr>
          <w:rStyle w:val="s0"/>
        </w:rPr>
        <w:t>Обучающиеся ОВПО желающие перевестись на группу образовательных программ области образования «Педагогические наук</w:t>
      </w:r>
      <w:r>
        <w:rPr>
          <w:rStyle w:val="s0"/>
        </w:rPr>
        <w:t>и» сдают ЕНТ по истории Казахстана, математической грамотности, грамотности чтения (язык обучения) и двум профильным предметам, за исключением переводящихся на группу образовательных программ, требующие творческой подготовки</w:t>
      </w:r>
      <w:r>
        <w:t>.</w:t>
      </w:r>
    </w:p>
    <w:p w:rsidR="00000000" w:rsidRDefault="009714CC">
      <w:pPr>
        <w:pStyle w:val="pji"/>
      </w:pPr>
      <w:r>
        <w:rPr>
          <w:rStyle w:val="s3"/>
        </w:rPr>
        <w:t xml:space="preserve">Пункт 7 изложен в редакции </w:t>
      </w:r>
      <w:hyperlink r:id="rId46" w:anchor="sub_id=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47" w:anchor="sub_id=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7. </w:t>
      </w:r>
      <w:r>
        <w:rPr>
          <w:rStyle w:val="s0"/>
        </w:rPr>
        <w:t>Поступающие сдают ЕНТ по желанию на казахском или русском или английском языках, за исключением поступающих на родственные направления подготовки по образовательным программам, предусматривающим сокращенные сроки обучения, кот</w:t>
      </w:r>
      <w:r>
        <w:rPr>
          <w:rStyle w:val="s0"/>
        </w:rPr>
        <w:t>орые сдают ЕНТ на русском или казахском языках.</w:t>
      </w:r>
    </w:p>
    <w:p w:rsidR="00000000" w:rsidRDefault="009714CC">
      <w:pPr>
        <w:pStyle w:val="pj"/>
      </w:pPr>
      <w:r>
        <w:rPr>
          <w:rStyle w:val="s0"/>
        </w:rPr>
        <w:t>При этом для поступающих, которые сдают ЕНТ на английском языке, тестирование по истории Казахстана проводится по желанию на казахском или русском языках</w:t>
      </w:r>
      <w:r>
        <w:t>.</w:t>
      </w:r>
    </w:p>
    <w:p w:rsidR="00000000" w:rsidRDefault="009714CC">
      <w:pPr>
        <w:pStyle w:val="pj"/>
      </w:pPr>
      <w:r>
        <w:t xml:space="preserve">8. </w:t>
      </w:r>
      <w:r>
        <w:rPr>
          <w:rStyle w:val="s0"/>
        </w:rPr>
        <w:t xml:space="preserve">Исключен в соответствии с </w:t>
      </w:r>
      <w:hyperlink r:id="rId48" w:anchor="sub_id=80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науки и высшего образования РК от 20.04.23 г. № 173 </w:t>
      </w:r>
      <w:r>
        <w:rPr>
          <w:rStyle w:val="s3"/>
        </w:rPr>
        <w:t>(введен в действие с 26 апреля 2023 г.) (</w:t>
      </w:r>
      <w:hyperlink r:id="rId49" w:anchor="sub_id=8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9. </w:t>
      </w:r>
      <w:r>
        <w:rPr>
          <w:rStyle w:val="s0"/>
        </w:rPr>
        <w:t xml:space="preserve">Исключен в соответствии с </w:t>
      </w:r>
      <w:hyperlink r:id="rId50" w:anchor="sub_id=80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науки и высшего образования РК от 20.04.23 г. № 173 </w:t>
      </w:r>
      <w:r>
        <w:rPr>
          <w:rStyle w:val="s3"/>
        </w:rPr>
        <w:t>(введен в действие с 26 апреля 2023 г.) (</w:t>
      </w:r>
      <w:hyperlink r:id="rId51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i"/>
      </w:pPr>
      <w:r>
        <w:rPr>
          <w:rStyle w:val="s3"/>
        </w:rPr>
        <w:t xml:space="preserve">Пункт 10 изложен в редакции </w:t>
      </w:r>
      <w:hyperlink r:id="rId52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20.04.23 г. № 173 (введен в действие с 26 апреля 2023 г.) (</w:t>
      </w:r>
      <w:hyperlink r:id="rId53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10. </w:t>
      </w:r>
      <w:r>
        <w:rPr>
          <w:rStyle w:val="s0"/>
        </w:rPr>
        <w:t xml:space="preserve">Для выпускников организаций среднего и технического </w:t>
      </w:r>
      <w:r>
        <w:rPr>
          <w:rStyle w:val="s0"/>
        </w:rPr>
        <w:t>и профессионального или послесреднего образования, за исключением поступающих по образовательным программам, предусматривающим сокращенные сроки обучения, количество тестовых заданий ЕНТ составляет:</w:t>
      </w:r>
    </w:p>
    <w:p w:rsidR="00000000" w:rsidRDefault="009714CC">
      <w:pPr>
        <w:pStyle w:val="pj"/>
      </w:pPr>
      <w:r>
        <w:rPr>
          <w:rStyle w:val="s0"/>
        </w:rPr>
        <w:t>1) по истории Казахстана – 20;</w:t>
      </w:r>
    </w:p>
    <w:p w:rsidR="00000000" w:rsidRDefault="009714CC">
      <w:pPr>
        <w:pStyle w:val="pj"/>
      </w:pPr>
      <w:r>
        <w:rPr>
          <w:rStyle w:val="s0"/>
        </w:rPr>
        <w:t>2) по математической грамо</w:t>
      </w:r>
      <w:r>
        <w:rPr>
          <w:rStyle w:val="s0"/>
        </w:rPr>
        <w:t>тности – 15;</w:t>
      </w:r>
    </w:p>
    <w:p w:rsidR="00000000" w:rsidRDefault="009714CC">
      <w:pPr>
        <w:pStyle w:val="pj"/>
      </w:pPr>
      <w:r>
        <w:rPr>
          <w:rStyle w:val="s0"/>
        </w:rPr>
        <w:t>3) по грамотности чтения (язык обучения) – 15;</w:t>
      </w:r>
    </w:p>
    <w:p w:rsidR="00000000" w:rsidRDefault="009714CC">
      <w:pPr>
        <w:pStyle w:val="pj"/>
      </w:pPr>
      <w:r>
        <w:rPr>
          <w:rStyle w:val="s0"/>
        </w:rPr>
        <w:t>4) по первому профильному предмету – 35;</w:t>
      </w:r>
    </w:p>
    <w:p w:rsidR="00000000" w:rsidRDefault="009714CC">
      <w:pPr>
        <w:pStyle w:val="pj"/>
      </w:pPr>
      <w:r>
        <w:rPr>
          <w:rStyle w:val="s0"/>
        </w:rPr>
        <w:t>5) по второму профильному предмету – 35.</w:t>
      </w:r>
    </w:p>
    <w:p w:rsidR="00000000" w:rsidRDefault="009714CC">
      <w:pPr>
        <w:pStyle w:val="pj"/>
      </w:pPr>
      <w:r>
        <w:rPr>
          <w:rStyle w:val="s0"/>
        </w:rPr>
        <w:t>Перечень групп образовательных программ с указанием профильных предметов единого национального тестирования, устан</w:t>
      </w:r>
      <w:r>
        <w:rPr>
          <w:rStyle w:val="s0"/>
        </w:rPr>
        <w:t xml:space="preserve">авливаются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"/>
      </w:pPr>
      <w:r>
        <w:rPr>
          <w:rStyle w:val="s0"/>
        </w:rPr>
        <w:t>Для обучающихся ОВПО по группе образовательных программ, требующие творческой подготовки, и желающих перевестись на другие группы образовательных программ на платной основе к</w:t>
      </w:r>
      <w:r>
        <w:rPr>
          <w:rStyle w:val="s0"/>
        </w:rPr>
        <w:t>оличество тестовых заданий ЕНТ составляет:</w:t>
      </w:r>
    </w:p>
    <w:p w:rsidR="00000000" w:rsidRDefault="009714CC">
      <w:pPr>
        <w:pStyle w:val="pj"/>
      </w:pPr>
      <w:r>
        <w:rPr>
          <w:rStyle w:val="s0"/>
        </w:rPr>
        <w:t>1) по первому профильному предмету – 35;</w:t>
      </w:r>
    </w:p>
    <w:p w:rsidR="00000000" w:rsidRDefault="009714CC">
      <w:pPr>
        <w:pStyle w:val="pj"/>
      </w:pPr>
      <w:r>
        <w:rPr>
          <w:rStyle w:val="s0"/>
        </w:rPr>
        <w:t>2) по второму профильному предмету – 35</w:t>
      </w:r>
      <w:r>
        <w:t>.</w:t>
      </w:r>
    </w:p>
    <w:p w:rsidR="00000000" w:rsidRDefault="009714CC">
      <w:pPr>
        <w:pStyle w:val="pj"/>
      </w:pPr>
      <w:r>
        <w:t>11. Для поступающих по образовательным программам, предусматривающим сокращенные сроки обучения, количество тестовых заданий ЕНТ со</w:t>
      </w:r>
      <w:r>
        <w:t>ставляет:</w:t>
      </w:r>
    </w:p>
    <w:p w:rsidR="00000000" w:rsidRDefault="009714CC">
      <w:pPr>
        <w:pStyle w:val="pj"/>
      </w:pPr>
      <w:r>
        <w:t>1) по общепрофессиональной дисциплине - 20;</w:t>
      </w:r>
    </w:p>
    <w:p w:rsidR="00000000" w:rsidRDefault="009714CC">
      <w:pPr>
        <w:pStyle w:val="pj"/>
      </w:pPr>
      <w:r>
        <w:t>2) по специальной дисциплине - 40.</w:t>
      </w:r>
    </w:p>
    <w:p w:rsidR="00000000" w:rsidRDefault="009714CC">
      <w:pPr>
        <w:pStyle w:val="pj"/>
      </w:pPr>
      <w:r>
        <w:t xml:space="preserve">Перечень групп образовательных программ с указанием общепрофессиональных и специальных дисциплин единого национального тестирования для поступающих по образовательным </w:t>
      </w:r>
      <w:r>
        <w:t xml:space="preserve">программам высшего образования, предусматривающим сокращенные сроки обучения, устанавливаются согласно </w:t>
      </w:r>
      <w:hyperlink w:anchor="sub2" w:history="1">
        <w:r>
          <w:rPr>
            <w:rStyle w:val="a4"/>
          </w:rPr>
          <w:t>приложению 2</w:t>
        </w:r>
      </w:hyperlink>
      <w:r>
        <w:t xml:space="preserve"> к настоящим Правилам.</w:t>
      </w:r>
    </w:p>
    <w:p w:rsidR="00000000" w:rsidRDefault="009714CC">
      <w:pPr>
        <w:pStyle w:val="pji"/>
      </w:pPr>
      <w:r>
        <w:rPr>
          <w:rStyle w:val="s3"/>
        </w:rPr>
        <w:t xml:space="preserve">Пункт 12 изложен в редакции </w:t>
      </w:r>
      <w:hyperlink r:id="rId54" w:anchor="sub_id=12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55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12. </w:t>
      </w:r>
      <w:r>
        <w:rPr>
          <w:rStyle w:val="s0"/>
        </w:rPr>
        <w:t>Лица, имеющие международн</w:t>
      </w:r>
      <w:r>
        <w:rPr>
          <w:rStyle w:val="s0"/>
        </w:rPr>
        <w:t>ые сертификаты, подтверждающие владение иностранным языком (английским) в соответствии с общеевропейскими компетенциями (стандартами) владения иностранным языком, по желанию освобождаются от сдачи профильного предмета или специальной дисциплины «Иностранны</w:t>
      </w:r>
      <w:r>
        <w:rPr>
          <w:rStyle w:val="s0"/>
        </w:rPr>
        <w:t xml:space="preserve">й язык (английский)» по английскому языку: Test of Englishas a Foreign Language Institutional Testing Programm (Тест ов Инглиш аз а Форин Лангудж Инститьюшнал Тестинг программ) (TOEFL ITP (ТОЙФЛ АЙТИПИ), Test of English as a Foreign Language Institutional </w:t>
      </w:r>
      <w:r>
        <w:rPr>
          <w:rStyle w:val="s0"/>
        </w:rPr>
        <w:t>Testing Programm (Тест ов Инглиш аз а Форин Лангудж Инститьюшнал Тестинг програм) Internet-based Test (Интернет бейзид тест) (TOEFL IBT (ТОЙФЛ АЙБИТИ), TOEFL Paper-based test (Пэйпа бейзид тест) TOEFL PBT (ТОЙФЛ ПИБИТИ), International English Language Test</w:t>
      </w:r>
      <w:r>
        <w:rPr>
          <w:rStyle w:val="s0"/>
        </w:rPr>
        <w:t>s System (Интернашнал Инглиш Лангудж Тестс Систем (IELTS (АЙЛТС) по желанию освобождаются от сдачи профильного предмета и/или специальной дисциплины «Иностранный язык (английский)» по английскому языку, в соответствии со шкалой перевода баллов, утвержденно</w:t>
      </w:r>
      <w:r>
        <w:rPr>
          <w:rStyle w:val="s0"/>
        </w:rPr>
        <w:t xml:space="preserve">й </w:t>
      </w:r>
      <w:hyperlink r:id="rId56" w:anchor="sub_id=10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>.</w:t>
      </w:r>
    </w:p>
    <w:p w:rsidR="00000000" w:rsidRDefault="009714CC">
      <w:pPr>
        <w:pStyle w:val="pj"/>
      </w:pPr>
      <w:r>
        <w:rPr>
          <w:rStyle w:val="s0"/>
        </w:rPr>
        <w:t>Лицам, имеющим международные сертификаты, подтверждающие владение иностранным языком (английским) TOEFL ITP (ТОЙФЛ АЙТИПИ), TOEFL IBT (ТОЙФЛ АЙБИТИ), TOEFL PBT (ТОЙФЛ ПИБИТИ). IELTS (АЙЛТС) необходимо внести данные при подачи заявления для участия в ЕНТ и/</w:t>
      </w:r>
      <w:r>
        <w:rPr>
          <w:rStyle w:val="s0"/>
        </w:rPr>
        <w:t>или в конкурсе.</w:t>
      </w:r>
    </w:p>
    <w:p w:rsidR="00000000" w:rsidRDefault="009714CC">
      <w:pPr>
        <w:pStyle w:val="pj"/>
      </w:pPr>
      <w:r>
        <w:rPr>
          <w:rStyle w:val="s0"/>
        </w:rPr>
        <w:t>Подлинность и срок действия предоставляемых сертификатов проверяется ОВПО при подаче заявления на конкурс по присуждению образовательных грантов за счет средств республиканского бюджета или местного бюджета или при зачислении в ОВПО на плат</w:t>
      </w:r>
      <w:r>
        <w:rPr>
          <w:rStyle w:val="s0"/>
        </w:rPr>
        <w:t>ной основе</w:t>
      </w:r>
      <w:r>
        <w:t>.</w:t>
      </w:r>
    </w:p>
    <w:p w:rsidR="00000000" w:rsidRDefault="009714CC">
      <w:pPr>
        <w:pStyle w:val="pji"/>
      </w:pPr>
      <w:r>
        <w:rPr>
          <w:rStyle w:val="s3"/>
        </w:rPr>
        <w:t xml:space="preserve">Пункт 13 изложен в редакции </w:t>
      </w:r>
      <w:hyperlink r:id="rId57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58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60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1" w:anchor="sub_id=12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62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13. Лица, имеющие сертификаты международных стандартизированных тестов SAT - ЭсЭйТи (Scholastic Assessment Test), ACT – ЭйСиТи (American College Testing), IB - АйБи (International Baccalaureate), A Level (</w:t>
      </w:r>
      <w:r>
        <w:rPr>
          <w:rStyle w:val="s0"/>
        </w:rPr>
        <w:t>Э-Левел) по желанию освобождаются от сдачи ЕНТ по предметам, имеющим результаты и пороговые баллы международных стандартизированных тестов, и участвуют в конкурсе на присуждение образовательного гранта и (или) зачисляются в ОВПО на платное отделение, в соо</w:t>
      </w:r>
      <w:r>
        <w:rPr>
          <w:rStyle w:val="s0"/>
        </w:rPr>
        <w:t xml:space="preserve">тветствии со шкалой перевода баллов, согласно </w:t>
      </w:r>
      <w:hyperlink r:id="rId63" w:anchor="sub_id=100" w:history="1">
        <w:r>
          <w:rPr>
            <w:rStyle w:val="a4"/>
          </w:rPr>
          <w:t>Типовым правилам</w:t>
        </w:r>
      </w:hyperlink>
      <w:r>
        <w:rPr>
          <w:rStyle w:val="s0"/>
        </w:rPr>
        <w:t>. Перевод баллов SAT в баллы ЕНТ осуществляется при условии наличия:</w:t>
      </w:r>
    </w:p>
    <w:p w:rsidR="00000000" w:rsidRDefault="009714CC">
      <w:pPr>
        <w:pStyle w:val="pj"/>
      </w:pPr>
      <w:r>
        <w:rPr>
          <w:rStyle w:val="s0"/>
        </w:rPr>
        <w:t>1) сертификатов SAT reasoning (ризонинг) и S</w:t>
      </w:r>
      <w:r>
        <w:rPr>
          <w:rStyle w:val="s0"/>
        </w:rPr>
        <w:t>AT subject (сабджект). При этом поступающие сдают ЕНТ по предмету История Казахстана и баллы SAT subject переводятся в баллы ЕНТ при условии совпадения профильных предметов;</w:t>
      </w:r>
    </w:p>
    <w:p w:rsidR="00000000" w:rsidRDefault="009714CC">
      <w:pPr>
        <w:pStyle w:val="pj"/>
      </w:pPr>
      <w:r>
        <w:rPr>
          <w:rStyle w:val="s0"/>
        </w:rPr>
        <w:t xml:space="preserve">2) сертификатов SAT reasoning. При этом поступающие сдают ЕНТ по предмету История </w:t>
      </w:r>
      <w:r>
        <w:rPr>
          <w:rStyle w:val="s0"/>
        </w:rPr>
        <w:t>Казахстана и двум профильным предметам.</w:t>
      </w:r>
    </w:p>
    <w:p w:rsidR="00000000" w:rsidRDefault="009714CC">
      <w:pPr>
        <w:pStyle w:val="pj"/>
      </w:pPr>
      <w:r>
        <w:rPr>
          <w:rStyle w:val="s0"/>
        </w:rPr>
        <w:t>Перевод баллов ACT в баллы ЕНТ осуществляется при условии сдачи ЕНТ по предмету История Казахстана.</w:t>
      </w:r>
    </w:p>
    <w:p w:rsidR="00000000" w:rsidRDefault="009714CC">
      <w:pPr>
        <w:pStyle w:val="pj"/>
      </w:pPr>
      <w:r>
        <w:rPr>
          <w:rStyle w:val="s0"/>
        </w:rPr>
        <w:t>Перевод баллов IB в баллы ЕНТ осуществляется при условии сдачи ЕНТ по предметам История Казахстана и Грамотности чте</w:t>
      </w:r>
      <w:r>
        <w:rPr>
          <w:rStyle w:val="s0"/>
        </w:rPr>
        <w:t>ния.</w:t>
      </w:r>
    </w:p>
    <w:p w:rsidR="00000000" w:rsidRDefault="009714CC">
      <w:pPr>
        <w:pStyle w:val="pj"/>
      </w:pPr>
      <w:r>
        <w:rPr>
          <w:rStyle w:val="s0"/>
        </w:rPr>
        <w:t>Лицам, поступающим на группу образовательных программ высшего образования, требующей творческой подготовки и имеющих сертификаты международных стандартизированных тестов SAT, ACT, IB и A-Level для участия в конкурсе на присуждение образовательного гра</w:t>
      </w:r>
      <w:r>
        <w:rPr>
          <w:rStyle w:val="s0"/>
        </w:rPr>
        <w:t xml:space="preserve">нта за счет средств республиканского бюджета, а также при зачислении в ОВПО на платной основе засчитывается балл согласно </w:t>
      </w:r>
      <w:hyperlink r:id="rId64" w:anchor="sub_id=40100" w:history="1">
        <w:r>
          <w:rPr>
            <w:rStyle w:val="a4"/>
          </w:rPr>
          <w:t>пункта 4-1</w:t>
        </w:r>
      </w:hyperlink>
      <w:r>
        <w:rPr>
          <w:rStyle w:val="s0"/>
        </w:rPr>
        <w:t xml:space="preserve"> и </w:t>
      </w:r>
      <w:hyperlink r:id="rId65" w:anchor="sub_id=201" w:history="1">
        <w:r>
          <w:rPr>
            <w:rStyle w:val="a4"/>
          </w:rPr>
          <w:t>приложения 2-1</w:t>
        </w:r>
      </w:hyperlink>
      <w:r>
        <w:rPr>
          <w:rStyle w:val="s0"/>
        </w:rPr>
        <w:t xml:space="preserve"> Типовых правил (по Грамотности чтения), при этом учитывается только баллы сертификата SAT reasoning.</w:t>
      </w:r>
    </w:p>
    <w:p w:rsidR="00000000" w:rsidRDefault="009714CC">
      <w:pPr>
        <w:pStyle w:val="pj"/>
      </w:pPr>
      <w:r>
        <w:rPr>
          <w:rStyle w:val="s0"/>
        </w:rPr>
        <w:t>Лицам, имеющим сертификаты международных стандартизированных тестов SAT, ACT, IB и A-Level необхо</w:t>
      </w:r>
      <w:r>
        <w:rPr>
          <w:rStyle w:val="s0"/>
        </w:rPr>
        <w:t>димо внести данные и подать заявление в базу данных приема заявлений ЕНТ, копии сертификатов, в сроки, с 1 по 30 апреля календарного года для бумажного формата ЕНТ и c 28 апреля по 10 июня календарного года для электронного формата ЕНТ.</w:t>
      </w:r>
    </w:p>
    <w:p w:rsidR="00000000" w:rsidRDefault="009714CC">
      <w:pPr>
        <w:pStyle w:val="pj"/>
      </w:pPr>
      <w:r>
        <w:rPr>
          <w:rStyle w:val="s0"/>
        </w:rPr>
        <w:t>По завершении прием</w:t>
      </w:r>
      <w:r>
        <w:rPr>
          <w:rStyle w:val="s0"/>
        </w:rPr>
        <w:t>а заявлений на ЕНТ Национальный центр тестирования до 30 июня календарного года представляет в уполномоченный орган в области образования на рассмотрение список лиц, имеющих сертификаты международных стандартизированных тестов SAT, ACT, IB и A-Level их коп</w:t>
      </w:r>
      <w:r>
        <w:rPr>
          <w:rStyle w:val="s0"/>
        </w:rPr>
        <w:t>ии сертификатов.</w:t>
      </w:r>
    </w:p>
    <w:p w:rsidR="00000000" w:rsidRDefault="009714CC">
      <w:pPr>
        <w:pStyle w:val="pj"/>
      </w:pPr>
      <w:r>
        <w:rPr>
          <w:rStyle w:val="s0"/>
        </w:rPr>
        <w:t>Подлинность и срок действия представляемых сертификатов проверяются приемными комиссиями ОВПО.</w:t>
      </w:r>
    </w:p>
    <w:p w:rsidR="00000000" w:rsidRDefault="009714CC">
      <w:pPr>
        <w:pStyle w:val="pj"/>
      </w:pPr>
      <w:r>
        <w:rPr>
          <w:rStyle w:val="s0"/>
        </w:rPr>
        <w:t>После принятия решения уполномоченного органа в области образования о переводе баллов международных стандартизированных тестов в баллы ЕНТ серти</w:t>
      </w:r>
      <w:r>
        <w:rPr>
          <w:rStyle w:val="s0"/>
        </w:rPr>
        <w:t>фикат заявителя публикуется на сайте Национального центра тестирования (</w:t>
      </w:r>
      <w:hyperlink r:id="rId66" w:history="1">
        <w:r>
          <w:rPr>
            <w:rStyle w:val="a4"/>
          </w:rPr>
          <w:t>www.testcenter.kz</w:t>
        </w:r>
      </w:hyperlink>
      <w:r>
        <w:rPr>
          <w:rStyle w:val="s0"/>
        </w:rPr>
        <w:t>).</w:t>
      </w:r>
    </w:p>
    <w:p w:rsidR="00000000" w:rsidRDefault="009714CC">
      <w:pPr>
        <w:pStyle w:val="pj"/>
      </w:pPr>
      <w:r>
        <w:t>14. Максимальное количество баллов составляет по ЕНТ - 140 баллов.</w:t>
      </w:r>
    </w:p>
    <w:p w:rsidR="00000000" w:rsidRDefault="009714CC">
      <w:pPr>
        <w:pStyle w:val="pj"/>
      </w:pPr>
      <w:r>
        <w:t xml:space="preserve">Максимальное количество баллов для лиц, поступающих на </w:t>
      </w:r>
      <w:r>
        <w:t>группу образовательных программ, требующие творческой подготовки, составляет по ЕНТ - 125 баллов.</w:t>
      </w:r>
    </w:p>
    <w:p w:rsidR="00000000" w:rsidRDefault="009714CC">
      <w:pPr>
        <w:pStyle w:val="pj"/>
      </w:pPr>
      <w:r>
        <w:t>15. Максимальное количество баллов по ЕНТ, для поступающих по образовательным программам, предусматривающим сокращенные сроки обучения - 70 баллов.</w:t>
      </w:r>
    </w:p>
    <w:p w:rsidR="00000000" w:rsidRDefault="009714CC">
      <w:pPr>
        <w:pStyle w:val="pj"/>
      </w:pPr>
      <w:r>
        <w:t>Максимальн</w:t>
      </w:r>
      <w:r>
        <w:t>ое количество баллов по ЕНТ, для лиц, поступающих по образовательным программам, предусматривающим сокращенные сроки обучения и требующие творческой подготовки, составляет - 70 баллов.</w:t>
      </w:r>
    </w:p>
    <w:p w:rsidR="00000000" w:rsidRDefault="009714CC">
      <w:pPr>
        <w:pStyle w:val="pji"/>
      </w:pPr>
      <w:r>
        <w:rPr>
          <w:rStyle w:val="s3"/>
        </w:rPr>
        <w:t xml:space="preserve">Пункт 16 изложен в редакции </w:t>
      </w:r>
      <w:hyperlink r:id="rId67" w:anchor="sub_id=1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68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9" w:anchor="sub_id=16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70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16. Поступающим, подавшим заявления для участия в ЕНТ, но не принявшим участие в тестировании, предоставляется возможность участия в один из последующих дней в период проведения ЕНТ при наличии места в аудитории в дни проведения тестирования (в бумажном те</w:t>
      </w:r>
      <w:r>
        <w:rPr>
          <w:rStyle w:val="s0"/>
        </w:rPr>
        <w:t>стировании с соответствующим языком тестирования) по следующим уважительным причинам:</w:t>
      </w:r>
    </w:p>
    <w:p w:rsidR="00000000" w:rsidRDefault="009714CC">
      <w:pPr>
        <w:pStyle w:val="pj"/>
      </w:pPr>
      <w:r>
        <w:rPr>
          <w:rStyle w:val="s0"/>
        </w:rPr>
        <w:t xml:space="preserve">1) при наличии заключения врачебно-консультационной комиссии, согласно </w:t>
      </w:r>
      <w:hyperlink r:id="rId71" w:anchor="sub_id=26" w:history="1">
        <w:r>
          <w:rPr>
            <w:rStyle w:val="a4"/>
          </w:rPr>
          <w:t>форме № 026/у</w:t>
        </w:r>
      </w:hyperlink>
      <w:r>
        <w:rPr>
          <w:rStyle w:val="s0"/>
        </w:rPr>
        <w:t>, утве</w:t>
      </w:r>
      <w:r>
        <w:rPr>
          <w:rStyle w:val="s0"/>
        </w:rPr>
        <w:t xml:space="preserve">ржденной приказом и.о. Министра здравоохранения Республики Казахстан № ҚР ДСМ-175/2020 от 30 октября 2020 года «Об утверждении форм учетной документации в области здравоохранения» (зарегистрирован в Реестре государственной регистрации нормативных правовых </w:t>
      </w:r>
      <w:r>
        <w:rPr>
          <w:rStyle w:val="s0"/>
        </w:rPr>
        <w:t>актов под № 21579) (далее – приказ №ДСМ-175/2020), по состоянию здоровья;</w:t>
      </w:r>
    </w:p>
    <w:p w:rsidR="00000000" w:rsidRDefault="009714CC">
      <w:pPr>
        <w:pStyle w:val="pj"/>
      </w:pPr>
      <w:r>
        <w:rPr>
          <w:rStyle w:val="s0"/>
        </w:rPr>
        <w:t xml:space="preserve">2) при наличии документов, подтверждающих смерть близких родственников, перечень которых определен </w:t>
      </w:r>
      <w:hyperlink r:id="rId72" w:anchor="sub_id=10113" w:history="1">
        <w:r>
          <w:rPr>
            <w:rStyle w:val="a4"/>
          </w:rPr>
          <w:t>подпунктом 13) статьи 1</w:t>
        </w:r>
      </w:hyperlink>
      <w:r>
        <w:rPr>
          <w:rStyle w:val="s0"/>
        </w:rPr>
        <w:t xml:space="preserve"> Кодекса Республики Казахстан «О браке (супружестве) и семье» (далее – Кодекс);</w:t>
      </w:r>
    </w:p>
    <w:p w:rsidR="00000000" w:rsidRDefault="009714CC">
      <w:pPr>
        <w:pStyle w:val="pj"/>
      </w:pPr>
      <w:r>
        <w:rPr>
          <w:rStyle w:val="s0"/>
        </w:rPr>
        <w:t>3) при чрезвычайных ситуациях.</w:t>
      </w:r>
    </w:p>
    <w:p w:rsidR="00000000" w:rsidRDefault="009714CC">
      <w:pPr>
        <w:pStyle w:val="pj"/>
      </w:pPr>
      <w:r>
        <w:rPr>
          <w:rStyle w:val="s0"/>
        </w:rPr>
        <w:t>При этом:</w:t>
      </w:r>
    </w:p>
    <w:p w:rsidR="00000000" w:rsidRDefault="009714CC">
      <w:pPr>
        <w:pStyle w:val="pj"/>
      </w:pPr>
      <w:r>
        <w:rPr>
          <w:rStyle w:val="s0"/>
        </w:rPr>
        <w:t xml:space="preserve">в бумажном формате ЕНТ поступающий подает заявление для повторной сдачи ЕНТ на имя председателя государственной </w:t>
      </w:r>
      <w:r>
        <w:rPr>
          <w:rStyle w:val="s0"/>
        </w:rPr>
        <w:t>комиссий, приложив необходимые документы;</w:t>
      </w:r>
    </w:p>
    <w:p w:rsidR="00000000" w:rsidRDefault="009714CC">
      <w:pPr>
        <w:pStyle w:val="pj"/>
      </w:pPr>
      <w:r>
        <w:rPr>
          <w:rStyle w:val="s0"/>
        </w:rPr>
        <w:t>в электронном формате ЕНТ поступающий подает заявление для повторной сдачи ЕНТ на имя директора Национального центра тестирования, приложив необходимые документы.</w:t>
      </w:r>
    </w:p>
    <w:p w:rsidR="00000000" w:rsidRDefault="009714CC">
      <w:pPr>
        <w:pStyle w:val="pji"/>
      </w:pPr>
      <w:r>
        <w:rPr>
          <w:rStyle w:val="s3"/>
        </w:rPr>
        <w:t xml:space="preserve">Пункт 17 изложен в редакции </w:t>
      </w:r>
      <w:hyperlink r:id="rId73" w:anchor="sub_id=16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74" w:anchor="sub_id=17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17. </w:t>
      </w:r>
      <w:r>
        <w:rPr>
          <w:rStyle w:val="s0"/>
        </w:rPr>
        <w:t>Для осуществления контроля за соблюдением правил проведения ЕНТ в организации определяемым уполномоченным органом в области образования направляются администраторы тестирования, наблюдатели из числа сотрудников уполномоченного органа в облас</w:t>
      </w:r>
      <w:r>
        <w:rPr>
          <w:rStyle w:val="s0"/>
        </w:rPr>
        <w:t>ти образования, других заинтересованных государственных органов и ведомств, представителей институтов гражданского общества, неправительственных организаций</w:t>
      </w:r>
      <w:r>
        <w:t>.</w:t>
      </w:r>
    </w:p>
    <w:p w:rsidR="00000000" w:rsidRDefault="009714CC">
      <w:pPr>
        <w:pStyle w:val="pj"/>
      </w:pPr>
      <w:bookmarkStart w:id="3" w:name="SUB1800"/>
      <w:bookmarkEnd w:id="3"/>
      <w:r>
        <w:t>18. Оценивание ответов тестовых заданий ЕНТ осуществляется следующим образом:</w:t>
      </w:r>
    </w:p>
    <w:p w:rsidR="00000000" w:rsidRDefault="009714CC">
      <w:pPr>
        <w:pStyle w:val="pj"/>
      </w:pPr>
      <w:r>
        <w:t>1) в тестовых задани</w:t>
      </w:r>
      <w:r>
        <w:t>ях с одним правильным ответом при выборе правильного ответа оценивается в один балл;</w:t>
      </w:r>
    </w:p>
    <w:p w:rsidR="00000000" w:rsidRDefault="009714CC">
      <w:pPr>
        <w:pStyle w:val="pj"/>
      </w:pPr>
      <w:r>
        <w:t>при выборе одного и более неправильных ответов оценивается в ноль баллов.</w:t>
      </w:r>
    </w:p>
    <w:p w:rsidR="00000000" w:rsidRDefault="009714CC">
      <w:pPr>
        <w:pStyle w:val="pj"/>
      </w:pPr>
      <w:r>
        <w:t>2) в тестовых заданиях с одним или несколькими правильными ответами (не более трех правильных ответов):</w:t>
      </w:r>
    </w:p>
    <w:p w:rsidR="00000000" w:rsidRDefault="009714CC">
      <w:pPr>
        <w:pStyle w:val="pj"/>
      </w:pPr>
      <w:r>
        <w:t>с одним правильным ответом при выборе правильного ответа оценивается в два балла;</w:t>
      </w:r>
    </w:p>
    <w:p w:rsidR="00000000" w:rsidRDefault="009714CC">
      <w:pPr>
        <w:pStyle w:val="pj"/>
      </w:pPr>
      <w:r>
        <w:t>с одним правильным ответом при выборе одного правильного ответа и одно</w:t>
      </w:r>
      <w:r>
        <w:t>го неправильного ответа оценивается в один балл;</w:t>
      </w:r>
    </w:p>
    <w:p w:rsidR="00000000" w:rsidRDefault="009714CC">
      <w:pPr>
        <w:pStyle w:val="pj"/>
      </w:pPr>
      <w:r>
        <w:t>с одним правильным ответом при выборе двух и более неправильных ответов оценивается в ноль баллов;</w:t>
      </w:r>
    </w:p>
    <w:p w:rsidR="00000000" w:rsidRDefault="009714CC">
      <w:pPr>
        <w:pStyle w:val="pj"/>
      </w:pPr>
      <w:r>
        <w:t>с двумя правильными ответами при выборе двух правильных ответов оценивается в два балла;</w:t>
      </w:r>
    </w:p>
    <w:p w:rsidR="00000000" w:rsidRDefault="009714CC">
      <w:pPr>
        <w:pStyle w:val="pj"/>
      </w:pPr>
      <w:r>
        <w:t>с двумя правильными</w:t>
      </w:r>
      <w:r>
        <w:t xml:space="preserve"> ответами при выборе одного правильного ответа оценивается в один балл;</w:t>
      </w:r>
    </w:p>
    <w:p w:rsidR="00000000" w:rsidRDefault="009714CC">
      <w:pPr>
        <w:pStyle w:val="pj"/>
      </w:pPr>
      <w:r>
        <w:t>с двумя правильными ответами при выборе одного правильного ответа и одного неправильного ответа оценивается в один балл;</w:t>
      </w:r>
    </w:p>
    <w:p w:rsidR="00000000" w:rsidRDefault="009714CC">
      <w:pPr>
        <w:pStyle w:val="pj"/>
      </w:pPr>
      <w:r>
        <w:t>с двумя правильными ответами при выборе двух правильных ответов</w:t>
      </w:r>
      <w:r>
        <w:t xml:space="preserve"> и одного неправильного ответа оценивается в один балл;</w:t>
      </w:r>
    </w:p>
    <w:p w:rsidR="00000000" w:rsidRDefault="009714CC">
      <w:pPr>
        <w:pStyle w:val="pj"/>
      </w:pPr>
      <w:r>
        <w:t>с двумя правильными ответами при выборе двух и более неправильных ответов оценивается в ноль баллов;</w:t>
      </w:r>
    </w:p>
    <w:p w:rsidR="00000000" w:rsidRDefault="009714CC">
      <w:pPr>
        <w:pStyle w:val="pj"/>
      </w:pPr>
      <w:r>
        <w:t>с тремя правильными ответами при выборе трех правильных ответов оценивается в два балла;</w:t>
      </w:r>
    </w:p>
    <w:p w:rsidR="00000000" w:rsidRDefault="009714CC">
      <w:pPr>
        <w:pStyle w:val="pj"/>
      </w:pPr>
      <w:r>
        <w:t>с тремя пр</w:t>
      </w:r>
      <w:r>
        <w:t>авильными ответами при выборе двух правильных ответов оценивается в один балл;</w:t>
      </w:r>
    </w:p>
    <w:p w:rsidR="00000000" w:rsidRDefault="009714CC">
      <w:pPr>
        <w:pStyle w:val="pj"/>
      </w:pPr>
      <w:r>
        <w:t>с тремя правильными ответами при выборе двух правильных ответов и одного неправильного ответа оценивается в один балл;</w:t>
      </w:r>
    </w:p>
    <w:p w:rsidR="00000000" w:rsidRDefault="009714CC">
      <w:pPr>
        <w:pStyle w:val="pj"/>
      </w:pPr>
      <w:r>
        <w:t>с тремя правильными ответами при выборе трех правильных от</w:t>
      </w:r>
      <w:r>
        <w:t>ветов и одного неправильного ответа оценивается в один балл;</w:t>
      </w:r>
    </w:p>
    <w:p w:rsidR="00000000" w:rsidRDefault="009714CC">
      <w:pPr>
        <w:pStyle w:val="pj"/>
      </w:pPr>
      <w:r>
        <w:t>с тремя правильными ответами при выборе только одного правильного ответа либо выборе двух и более неправильных ответов оценивается в ноль баллов.</w:t>
      </w:r>
    </w:p>
    <w:p w:rsidR="00000000" w:rsidRDefault="009714CC">
      <w:pPr>
        <w:pStyle w:val="pj"/>
      </w:pPr>
      <w:r>
        <w:t>Оценивание ответов заданий на основе контекста ос</w:t>
      </w:r>
      <w:r>
        <w:t>уществляется следующим образом:</w:t>
      </w:r>
    </w:p>
    <w:p w:rsidR="00000000" w:rsidRDefault="009714CC">
      <w:pPr>
        <w:pStyle w:val="pj"/>
      </w:pPr>
      <w:r>
        <w:t>в тестовых заданиях с одним правильным ответом при выборе правильного ответа оценивается в один балл;</w:t>
      </w:r>
    </w:p>
    <w:p w:rsidR="00000000" w:rsidRDefault="009714CC">
      <w:pPr>
        <w:pStyle w:val="pj"/>
      </w:pPr>
      <w:r>
        <w:t>при выборе одного и более неправильных ответов в ноль баллов.</w:t>
      </w:r>
    </w:p>
    <w:p w:rsidR="00000000" w:rsidRDefault="009714CC">
      <w:pPr>
        <w:pStyle w:val="pji"/>
      </w:pPr>
      <w:bookmarkStart w:id="4" w:name="SUB1900"/>
      <w:bookmarkEnd w:id="4"/>
      <w:r>
        <w:rPr>
          <w:rStyle w:val="s3"/>
        </w:rPr>
        <w:t xml:space="preserve">Пункт 19 изложен в редакции </w:t>
      </w:r>
      <w:hyperlink r:id="rId75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76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19. </w:t>
      </w:r>
      <w:r>
        <w:rPr>
          <w:rStyle w:val="s0"/>
        </w:rPr>
        <w:t>Оценивание ответов тестовых заданий ЕНТ по образовательным программам, предусматривающим сокращенные сроки обучения, осуществляется следующим образом:</w:t>
      </w:r>
    </w:p>
    <w:p w:rsidR="00000000" w:rsidRDefault="009714CC">
      <w:pPr>
        <w:pStyle w:val="pj"/>
      </w:pPr>
      <w:r>
        <w:rPr>
          <w:rStyle w:val="s0"/>
        </w:rPr>
        <w:t>1) в тестовых заданиях с одним правильным ответом при выборе правильного ответа оценивается в один ба</w:t>
      </w:r>
      <w:r>
        <w:rPr>
          <w:rStyle w:val="s0"/>
        </w:rPr>
        <w:t>лл;</w:t>
      </w:r>
    </w:p>
    <w:p w:rsidR="00000000" w:rsidRDefault="009714CC">
      <w:pPr>
        <w:pStyle w:val="pj"/>
      </w:pPr>
      <w:r>
        <w:rPr>
          <w:rStyle w:val="s0"/>
        </w:rPr>
        <w:t>при выборе одного и более неправильных ответов оценивается в ноль баллов.</w:t>
      </w:r>
    </w:p>
    <w:p w:rsidR="00000000" w:rsidRDefault="009714CC">
      <w:pPr>
        <w:pStyle w:val="pj"/>
      </w:pPr>
      <w:r>
        <w:rPr>
          <w:rStyle w:val="s0"/>
        </w:rPr>
        <w:t>2) в тестовых заданиях с одним или несколькими правильными ответами (не более трех правильных ответов):</w:t>
      </w:r>
    </w:p>
    <w:p w:rsidR="00000000" w:rsidRDefault="009714CC">
      <w:pPr>
        <w:pStyle w:val="pj"/>
      </w:pPr>
      <w:r>
        <w:rPr>
          <w:rStyle w:val="s0"/>
        </w:rPr>
        <w:t>с одним правильным ответом при выборе правильного ответа оценивается в два</w:t>
      </w:r>
      <w:r>
        <w:rPr>
          <w:rStyle w:val="s0"/>
        </w:rPr>
        <w:t xml:space="preserve"> балла;</w:t>
      </w:r>
    </w:p>
    <w:p w:rsidR="00000000" w:rsidRDefault="009714CC">
      <w:pPr>
        <w:pStyle w:val="pj"/>
      </w:pPr>
      <w:r>
        <w:rPr>
          <w:rStyle w:val="s0"/>
        </w:rPr>
        <w:t>с одним правильным ответом при выборе одного правильного ответа и одного неправильного ответа оценивается в один балл;</w:t>
      </w:r>
    </w:p>
    <w:p w:rsidR="00000000" w:rsidRDefault="009714CC">
      <w:pPr>
        <w:pStyle w:val="pj"/>
      </w:pPr>
      <w:r>
        <w:rPr>
          <w:rStyle w:val="s0"/>
        </w:rPr>
        <w:t>с одним правильным ответом при выборе двух и более неправильных ответов оценивается в ноль баллов;</w:t>
      </w:r>
    </w:p>
    <w:p w:rsidR="00000000" w:rsidRDefault="009714CC">
      <w:pPr>
        <w:pStyle w:val="pj"/>
      </w:pPr>
      <w:r>
        <w:rPr>
          <w:rStyle w:val="s0"/>
        </w:rPr>
        <w:t>с двумя правильными ответами п</w:t>
      </w:r>
      <w:r>
        <w:rPr>
          <w:rStyle w:val="s0"/>
        </w:rPr>
        <w:t>ри выборе двух правильных ответов оценивается в два балла;</w:t>
      </w:r>
    </w:p>
    <w:p w:rsidR="00000000" w:rsidRDefault="009714CC">
      <w:pPr>
        <w:pStyle w:val="pj"/>
      </w:pPr>
      <w:r>
        <w:rPr>
          <w:rStyle w:val="s0"/>
        </w:rPr>
        <w:t>с двумя правильными ответами при выборе одного правильного ответа оценивается в один балл;</w:t>
      </w:r>
    </w:p>
    <w:p w:rsidR="00000000" w:rsidRDefault="009714CC">
      <w:pPr>
        <w:pStyle w:val="pj"/>
      </w:pPr>
      <w:r>
        <w:rPr>
          <w:rStyle w:val="s0"/>
        </w:rPr>
        <w:t>с двумя правильными ответами при выборе одного правильного ответа и одного неправильного ответа оцениваетс</w:t>
      </w:r>
      <w:r>
        <w:rPr>
          <w:rStyle w:val="s0"/>
        </w:rPr>
        <w:t>я в один балл;</w:t>
      </w:r>
    </w:p>
    <w:p w:rsidR="00000000" w:rsidRDefault="009714CC">
      <w:pPr>
        <w:pStyle w:val="pj"/>
      </w:pPr>
      <w:r>
        <w:rPr>
          <w:rStyle w:val="s0"/>
        </w:rPr>
        <w:t>с двумя правильными ответами при выборе двух правильных ответов и одного неправильного ответа оценивается в один балл;</w:t>
      </w:r>
    </w:p>
    <w:p w:rsidR="00000000" w:rsidRDefault="009714CC">
      <w:pPr>
        <w:pStyle w:val="pj"/>
      </w:pPr>
      <w:r>
        <w:rPr>
          <w:rStyle w:val="s0"/>
        </w:rPr>
        <w:t>с двумя правильными ответами при выборе двух и более неправильных ответов оценивается в ноль баллов;</w:t>
      </w:r>
    </w:p>
    <w:p w:rsidR="00000000" w:rsidRDefault="009714CC">
      <w:pPr>
        <w:pStyle w:val="pj"/>
      </w:pPr>
      <w:r>
        <w:rPr>
          <w:rStyle w:val="s0"/>
        </w:rPr>
        <w:t>с тремя правильными ответами при выборе трех правильных ответов оценивается в два балла;</w:t>
      </w:r>
    </w:p>
    <w:p w:rsidR="00000000" w:rsidRDefault="009714CC">
      <w:pPr>
        <w:pStyle w:val="pj"/>
      </w:pPr>
      <w:r>
        <w:rPr>
          <w:rStyle w:val="s0"/>
        </w:rPr>
        <w:t>с тремя правильными ответами при выборе двух правильных ответов оценивается в один балл;</w:t>
      </w:r>
    </w:p>
    <w:p w:rsidR="00000000" w:rsidRDefault="009714CC">
      <w:pPr>
        <w:pStyle w:val="pj"/>
      </w:pPr>
      <w:r>
        <w:rPr>
          <w:rStyle w:val="s0"/>
        </w:rPr>
        <w:t>с тремя правильными ответами при выборе двух правильных ответов и одного неправильного ответа оценивается в один балл;</w:t>
      </w:r>
    </w:p>
    <w:p w:rsidR="00000000" w:rsidRDefault="009714CC">
      <w:pPr>
        <w:pStyle w:val="pj"/>
      </w:pPr>
      <w:r>
        <w:rPr>
          <w:rStyle w:val="s0"/>
        </w:rPr>
        <w:t>с тремя правильными ответами при выборе трех правильных ответов и одного неправильного ответа оценивается в один балл;</w:t>
      </w:r>
    </w:p>
    <w:p w:rsidR="00000000" w:rsidRDefault="009714CC">
      <w:pPr>
        <w:pStyle w:val="pj"/>
      </w:pPr>
      <w:r>
        <w:rPr>
          <w:rStyle w:val="s0"/>
        </w:rPr>
        <w:t>с тремя правильным</w:t>
      </w:r>
      <w:r>
        <w:rPr>
          <w:rStyle w:val="s0"/>
        </w:rPr>
        <w:t>и ответами при выборе двух и более неправильных ответов оценивается в ноль баллов</w:t>
      </w:r>
      <w:r>
        <w:t>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Глава 2. Порядок проведения ЕНТ в бумажном формате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Параграф 1. Прием документов для участия в ЕНТ в бумажном формате</w:t>
      </w:r>
    </w:p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j"/>
      </w:pPr>
      <w:r>
        <w:t xml:space="preserve">20. Прием заявлений по форме, согласно </w:t>
      </w:r>
      <w:hyperlink w:anchor="sub3" w:history="1">
        <w:r>
          <w:rPr>
            <w:rStyle w:val="a4"/>
          </w:rPr>
          <w:t>приложению 3</w:t>
        </w:r>
      </w:hyperlink>
      <w:r>
        <w:t xml:space="preserve"> к настоящим Правилам или согласно установленного образца, по </w:t>
      </w:r>
      <w:hyperlink r:id="rId77" w:history="1">
        <w:r>
          <w:rPr>
            <w:rStyle w:val="a4"/>
          </w:rPr>
          <w:t>форме</w:t>
        </w:r>
      </w:hyperlink>
      <w:r>
        <w:t>, утвержденной приказом исполняющего обязанности Министра образования и науки Республики Каз</w:t>
      </w:r>
      <w:r>
        <w:t>ахстан от 23 октября 2007 года № 502 «Об утверждении формы документов строгой отчетности, используемых организациями образования в образовательной деятельности» (зарегистрирован в Реестре государственной регистрации нормативных правовых актов под № 4991) (</w:t>
      </w:r>
      <w:r>
        <w:t>далее - № 502 приказ) для участия в ЕНТ осуществляется в следующие сроки:</w:t>
      </w:r>
    </w:p>
    <w:p w:rsidR="00000000" w:rsidRDefault="009714CC">
      <w:pPr>
        <w:pStyle w:val="pj"/>
      </w:pPr>
      <w:r>
        <w:t xml:space="preserve">1) с 1 по 15 декабря календарного года для лиц, указанных в </w:t>
      </w:r>
      <w:hyperlink w:anchor="sub300" w:history="1">
        <w:r>
          <w:rPr>
            <w:rStyle w:val="a4"/>
          </w:rPr>
          <w:t>подпунктах 1), 6) и 7) и 8) пункта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>2) с 1 по 15 февраля календарного года</w:t>
      </w:r>
      <w:r>
        <w:t xml:space="preserve"> для лиц, указанных в </w:t>
      </w:r>
      <w:hyperlink w:anchor="sub300" w:history="1">
        <w:r>
          <w:rPr>
            <w:rStyle w:val="a4"/>
          </w:rPr>
          <w:t>подпунктах 1) и 6) пункта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>3) с 1 по 30 апреля календарного года для лиц, указанных в п</w:t>
      </w:r>
      <w:hyperlink w:anchor="sub300" w:history="1">
        <w:r>
          <w:rPr>
            <w:rStyle w:val="a4"/>
          </w:rPr>
          <w:t>одпунктах 2), 3) 4) и 6) пункта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>4) с 1 апреля по 5</w:t>
      </w:r>
      <w:r>
        <w:t xml:space="preserve"> мая календарного года для лиц, указанных в </w:t>
      </w:r>
      <w:hyperlink w:anchor="sub300" w:history="1">
        <w:r>
          <w:rPr>
            <w:rStyle w:val="a4"/>
          </w:rPr>
          <w:t>подпункте 5) пункта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 xml:space="preserve">5) с 25 июля по 1 августа календарного года для лиц, указанных в </w:t>
      </w:r>
      <w:hyperlink w:anchor="sub300" w:history="1">
        <w:r>
          <w:rPr>
            <w:rStyle w:val="a4"/>
          </w:rPr>
          <w:t>подпунктах 2), 3), 5), 6) и 7) и 8) пункта 3</w:t>
        </w:r>
      </w:hyperlink>
      <w:r>
        <w:t xml:space="preserve"> наст</w:t>
      </w:r>
      <w:r>
        <w:t>оящих Правил.</w:t>
      </w:r>
    </w:p>
    <w:p w:rsidR="00000000" w:rsidRDefault="009714CC">
      <w:pPr>
        <w:pStyle w:val="pj"/>
      </w:pPr>
      <w:r>
        <w:t xml:space="preserve">21 - 27. </w:t>
      </w:r>
      <w:r>
        <w:rPr>
          <w:rStyle w:val="s0"/>
        </w:rPr>
        <w:t xml:space="preserve">Исключены в соответствии с </w:t>
      </w:r>
      <w:hyperlink r:id="rId78" w:anchor="sub_id=2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науки и высшего образования РК от 20.04.23 г. № 173 </w:t>
      </w:r>
      <w:r>
        <w:rPr>
          <w:rStyle w:val="s3"/>
        </w:rPr>
        <w:t>(введен в действие с 26 апреля 2023 г.) (</w:t>
      </w:r>
      <w:hyperlink r:id="rId79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i"/>
      </w:pPr>
      <w:r>
        <w:rPr>
          <w:rStyle w:val="s3"/>
        </w:rPr>
        <w:t xml:space="preserve">Пункт 28 изложен в редакции </w:t>
      </w:r>
      <w:hyperlink r:id="rId80" w:anchor="sub_id=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</w:t>
      </w:r>
      <w:r>
        <w:rPr>
          <w:rStyle w:val="s3"/>
        </w:rPr>
        <w:t>173 (введен в действие с 26 апреля 2023 г.) (</w:t>
      </w:r>
      <w:hyperlink r:id="rId81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28. </w:t>
      </w:r>
      <w:r>
        <w:rPr>
          <w:rStyle w:val="s0"/>
        </w:rPr>
        <w:t>Состав приемной комиссии базовых и линейных ОВПО утверждается первым руководителем ОВПО или лицом, исполняющи</w:t>
      </w:r>
      <w:r>
        <w:rPr>
          <w:rStyle w:val="s0"/>
        </w:rPr>
        <w:t>м его обязанности.</w:t>
      </w:r>
    </w:p>
    <w:p w:rsidR="00000000" w:rsidRDefault="009714CC">
      <w:pPr>
        <w:pStyle w:val="pj"/>
      </w:pPr>
      <w:r>
        <w:rPr>
          <w:rStyle w:val="s0"/>
        </w:rPr>
        <w:t>Функции приемной комиссии линейных ОВПО:</w:t>
      </w:r>
    </w:p>
    <w:p w:rsidR="00000000" w:rsidRDefault="009714CC">
      <w:pPr>
        <w:pStyle w:val="pj"/>
      </w:pPr>
      <w:r>
        <w:rPr>
          <w:rStyle w:val="s0"/>
        </w:rPr>
        <w:t>консультирование поступающих по вопросам выбираемой группе образовательных программ высшего образования, ознакомление с процедурой тестирования и обеспечение выдачи информационных листов в соответствии с выбранной комбинацией профильных предметов, по форме</w:t>
      </w:r>
      <w:r>
        <w:rPr>
          <w:rStyle w:val="s0"/>
        </w:rPr>
        <w:t xml:space="preserve">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"/>
      </w:pPr>
      <w:r>
        <w:rPr>
          <w:rStyle w:val="s0"/>
        </w:rPr>
        <w:t>Функции приемной комиссии базовых ОВПО:</w:t>
      </w:r>
    </w:p>
    <w:p w:rsidR="00000000" w:rsidRDefault="009714CC">
      <w:pPr>
        <w:pStyle w:val="pj"/>
      </w:pPr>
      <w:r>
        <w:rPr>
          <w:rStyle w:val="s0"/>
        </w:rPr>
        <w:t>1) организация консультирования технических секретарей и ответственных секретарей линейных ОВПО;</w:t>
      </w:r>
    </w:p>
    <w:p w:rsidR="00000000" w:rsidRDefault="009714CC">
      <w:pPr>
        <w:pStyle w:val="pj"/>
      </w:pPr>
      <w:r>
        <w:rPr>
          <w:rStyle w:val="s0"/>
        </w:rPr>
        <w:t>2) консультирование поступающих по вопросам выб</w:t>
      </w:r>
      <w:r>
        <w:rPr>
          <w:rStyle w:val="s0"/>
        </w:rPr>
        <w:t>ираемой группы образовательных программ высшего образования, ознакомление с процедурой тестирования;</w:t>
      </w:r>
    </w:p>
    <w:p w:rsidR="00000000" w:rsidRDefault="009714CC">
      <w:pPr>
        <w:pStyle w:val="pj"/>
      </w:pPr>
      <w:r>
        <w:rPr>
          <w:rStyle w:val="s0"/>
        </w:rPr>
        <w:t>3) формирование аудиторного фонда для проведения тестирования;</w:t>
      </w:r>
    </w:p>
    <w:p w:rsidR="00000000" w:rsidRDefault="009714CC">
      <w:pPr>
        <w:pStyle w:val="pj"/>
      </w:pPr>
      <w:r>
        <w:rPr>
          <w:rStyle w:val="s0"/>
        </w:rPr>
        <w:t>4) организация и обеспечение работы технического оборудования к тестированию;</w:t>
      </w:r>
    </w:p>
    <w:p w:rsidR="00000000" w:rsidRDefault="009714CC">
      <w:pPr>
        <w:pStyle w:val="pj"/>
      </w:pPr>
      <w:r>
        <w:rPr>
          <w:rStyle w:val="s0"/>
        </w:rPr>
        <w:t>5) обеспечение выдачи информационных листов в соответствии с выбранной комбинацией профильных предметов</w:t>
      </w:r>
      <w:r>
        <w:t>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Параграф 2. Процесс проведения ЕНТ в бумажном формате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29. На ЕНТ отводится 4 часа.</w:t>
      </w:r>
    </w:p>
    <w:p w:rsidR="00000000" w:rsidRDefault="009714CC">
      <w:pPr>
        <w:pStyle w:val="pj"/>
      </w:pPr>
      <w:r>
        <w:t>Для поступающих по образовательным программам, предусматривающ</w:t>
      </w:r>
      <w:r>
        <w:t>им сокращенные сроки обучения, на ЕНТ отводится 2 часа.</w:t>
      </w:r>
    </w:p>
    <w:p w:rsidR="00000000" w:rsidRDefault="009714CC">
      <w:pPr>
        <w:pStyle w:val="pj"/>
      </w:pPr>
      <w:r>
        <w:t>30. В корпусах, в которых проводится ЕНТ, в дни тестирования все аудитории, кабинеты, помещения, не используемые для тестирования (кроме санузлов), а также входные двери, кроме тех, которые будут испо</w:t>
      </w:r>
      <w:r>
        <w:t>льзованы для входа и выхода поступающих,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000000" w:rsidRDefault="009714CC">
      <w:pPr>
        <w:pStyle w:val="pj"/>
      </w:pPr>
      <w:bookmarkStart w:id="5" w:name="SUB3100"/>
      <w:bookmarkEnd w:id="5"/>
      <w:r>
        <w:t xml:space="preserve">31. Входные двери, используемые для запуска в здание, и процесс проведения </w:t>
      </w:r>
      <w:r>
        <w:t>ЕНТ обеспечиваются системой видеонаблюдения. При этом запись видеонаблюдения процесса проведения, а также помещения, в котором хранились использованные книжки после тестирования передаются в архив Национального центра тестирования в течение 5 (пяти) календ</w:t>
      </w:r>
      <w:r>
        <w:t>арных дней после завершения ЕНТ.</w:t>
      </w:r>
    </w:p>
    <w:p w:rsidR="00000000" w:rsidRDefault="009714CC">
      <w:pPr>
        <w:pStyle w:val="pj"/>
      </w:pPr>
      <w:r>
        <w:t>После завершения ЕНТ до 25 августа календарного года Национальный центр тестирования осуществляет просмотр записей видеонаблюдения тестирования.</w:t>
      </w:r>
    </w:p>
    <w:p w:rsidR="00000000" w:rsidRDefault="009714CC">
      <w:pPr>
        <w:pStyle w:val="pj"/>
      </w:pPr>
      <w:r>
        <w:t>В случае обнаружения использования поступающим во время ЕНТ запрещенных предме</w:t>
      </w:r>
      <w:r>
        <w:t xml:space="preserve">тов, указанных в </w:t>
      </w:r>
      <w:hyperlink w:anchor="sub3200" w:history="1">
        <w:r>
          <w:rPr>
            <w:rStyle w:val="a4"/>
          </w:rPr>
          <w:t>пункте 32</w:t>
        </w:r>
      </w:hyperlink>
      <w:r>
        <w:t xml:space="preserve"> и </w:t>
      </w:r>
      <w:hyperlink w:anchor="sub5100" w:history="1">
        <w:r>
          <w:rPr>
            <w:rStyle w:val="a4"/>
          </w:rPr>
          <w:t>51</w:t>
        </w:r>
      </w:hyperlink>
      <w:r>
        <w:t xml:space="preserve"> настоящих Правил, Национальным центром тестирования составляется Акт об обнаружении использования во время тестирования запрещенных предметов и направляется в уполн</w:t>
      </w:r>
      <w:r>
        <w:t>омоченный орган в области образования с подтверждающими материалами.</w:t>
      </w:r>
    </w:p>
    <w:p w:rsidR="00000000" w:rsidRDefault="009714CC">
      <w:pPr>
        <w:pStyle w:val="pj"/>
      </w:pPr>
      <w:r>
        <w:t>Акт об обнаружении использования во время тестирования запрещенных предметов и подтверждающие материалы представляются на рассмотрение комиссии, создаваемой уполномоченным органом в облас</w:t>
      </w:r>
      <w:r>
        <w:t>ти образования.</w:t>
      </w:r>
    </w:p>
    <w:p w:rsidR="00000000" w:rsidRDefault="009714CC">
      <w:pPr>
        <w:pStyle w:val="pj"/>
      </w:pPr>
      <w:r>
        <w:t>Решением комиссии результаты тестирования (баллы ЕНТ), а также результаты конкурса на присуждение образовательного гранта (свидетельство о присуждении образовательного гранта) за счет средств республиканского бюджета аннулируются приказом у</w:t>
      </w:r>
      <w:r>
        <w:t>полномоченного органа в области образования, результаты конкурса на присуждение образовательного гранта за счет средств местного бюджета аннулируются постановлением местного исполнительного органа в течение календарного года.</w:t>
      </w:r>
    </w:p>
    <w:p w:rsidR="00000000" w:rsidRDefault="009714CC">
      <w:pPr>
        <w:pStyle w:val="pji"/>
      </w:pPr>
      <w:bookmarkStart w:id="6" w:name="SUB3200"/>
      <w:bookmarkEnd w:id="6"/>
      <w:r>
        <w:rPr>
          <w:rStyle w:val="s3"/>
        </w:rPr>
        <w:t xml:space="preserve">Пункт 32 изложен в редакции </w:t>
      </w:r>
      <w:hyperlink r:id="rId8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83" w:anchor="sub_id=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85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32</w:t>
      </w:r>
      <w:r>
        <w:rPr>
          <w:rStyle w:val="s0"/>
        </w:rPr>
        <w:t>. При запуске на тестирование поступающие запускаются в здание по одному.</w:t>
      </w:r>
    </w:p>
    <w:p w:rsidR="00000000" w:rsidRDefault="009714CC">
      <w:pPr>
        <w:pStyle w:val="pj"/>
      </w:pPr>
      <w:r>
        <w:rPr>
          <w:rStyle w:val="s0"/>
        </w:rPr>
        <w:t>Идентификация личности поступающего производится на основании документа, удостоверяющего личность, либо справки об окончании организации среднего образования в текущем году лиц, не д</w:t>
      </w:r>
      <w:r>
        <w:rPr>
          <w:rStyle w:val="s0"/>
        </w:rPr>
        <w:t>остигших шестнадцати лет и через сканер объемно-пространственной формы лица человека.</w:t>
      </w:r>
    </w:p>
    <w:p w:rsidR="00000000" w:rsidRDefault="009714CC">
      <w:pPr>
        <w:pStyle w:val="pj"/>
      </w:pPr>
      <w:r>
        <w:rPr>
          <w:rStyle w:val="s0"/>
        </w:rPr>
        <w:t>При запуске на тестирование используются металлоискатели ручного и рамочного типа. Применение металлоискателей при запуске на тестирование осуществляется в рамках обеспеч</w:t>
      </w:r>
      <w:r>
        <w:rPr>
          <w:rStyle w:val="s0"/>
        </w:rPr>
        <w:t>ения безопасности поступающих при проведении тестирования, а также недопущения проноса ими в здание следующих запрещенных предметов мобильной связи, оснащенных функциями переноса информации, в том числе пейджер, сотовые телефоны, планшеты, iPad (Айпад), iP</w:t>
      </w:r>
      <w:r>
        <w:rPr>
          <w:rStyle w:val="s0"/>
        </w:rPr>
        <w:t>od (Айпод), SmartPhone (Смартфон)), ноутбуки, плейеры, модемы (мобильные роутеры), любые виды радио-электронной связи, в том числе Wi-Fi (Вай-фай), Bluetooth (Блютуз), Dect (Дект), 3G (3 Джи), 4G (4 Джи), 5G (5 Джи) смарт часы, смарт-очки, фитнес-браслет (</w:t>
      </w:r>
      <w:r>
        <w:rPr>
          <w:rStyle w:val="s0"/>
        </w:rPr>
        <w:t>трекер), диктофон, калькулятор, наушники проводные и беспроводные, шпаргалки, учебно-методическую литературу.</w:t>
      </w:r>
    </w:p>
    <w:p w:rsidR="00000000" w:rsidRDefault="009714CC">
      <w:pPr>
        <w:pStyle w:val="pj"/>
      </w:pPr>
      <w:r>
        <w:rPr>
          <w:rStyle w:val="s0"/>
        </w:rPr>
        <w:t xml:space="preserve">При выявлении запрещенных предметов, указанных в настоящем пункте во время произведения проверки металлоискателем в ходе запуска на тестирование, </w:t>
      </w:r>
      <w:r>
        <w:rPr>
          <w:rStyle w:val="s0"/>
        </w:rPr>
        <w:t xml:space="preserve">администратором тестирования составляется Акт «Об исключении из здания поступающего при обнаружении металлоискателем в здание пункта проведения ЕНТ» по форме,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 и поступающий не допускаетс</w:t>
      </w:r>
      <w:r>
        <w:rPr>
          <w:rStyle w:val="s0"/>
        </w:rPr>
        <w:t>я на данное тестирование.</w:t>
      </w:r>
    </w:p>
    <w:p w:rsidR="00000000" w:rsidRDefault="009714CC">
      <w:pPr>
        <w:pStyle w:val="pj"/>
      </w:pPr>
      <w:r>
        <w:t>33. Для проведения ЕНТ на местах создаются государственные комиссии по организации и проведению ЕНТ (далее - государственные комиссии), которые утверждаются уполномоченным органом в области образования.</w:t>
      </w:r>
    </w:p>
    <w:p w:rsidR="00000000" w:rsidRDefault="009714CC">
      <w:pPr>
        <w:pStyle w:val="pji"/>
      </w:pPr>
      <w:r>
        <w:rPr>
          <w:rStyle w:val="s3"/>
        </w:rPr>
        <w:t>Пункт 34 изложен в редакции</w:t>
      </w:r>
      <w:r>
        <w:rPr>
          <w:rStyle w:val="s3"/>
        </w:rPr>
        <w:t xml:space="preserve"> </w:t>
      </w:r>
      <w:hyperlink r:id="rId86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87" w:anchor="sub_id=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34. Председателями государственной комиссии назначаются руководители высших учебных заведений (руководители городских, районных (управлений) отделов образования), которые обеспечивают организацию и проведение ЕНТ, а также использование металлоискателей, ус</w:t>
      </w:r>
      <w:r>
        <w:rPr>
          <w:rStyle w:val="s0"/>
        </w:rPr>
        <w:t>тройств, подавляющих сигналы мобильной и радиоэлектронной связи в пределах допустимых магнитных волн, в зависимости от площади аудитории (компьютерного класса) и видеонаблюдения.</w:t>
      </w:r>
    </w:p>
    <w:p w:rsidR="00000000" w:rsidRDefault="009714CC">
      <w:pPr>
        <w:pStyle w:val="pji"/>
      </w:pPr>
      <w:r>
        <w:rPr>
          <w:rStyle w:val="s3"/>
        </w:rPr>
        <w:t xml:space="preserve">В пункт 35 внесены изменения в соответствии с </w:t>
      </w:r>
      <w:hyperlink r:id="rId88" w:anchor="sub_id=3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89" w:anchor="sub_id=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0" w:anchor="sub_id=3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91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>35. В состав государственной комиссии входят представит</w:t>
      </w:r>
      <w:r>
        <w:t>ели акиматов областей или городов республиканского значения, представители правоохранительных органов, общественных организаций, средств массовой информации.</w:t>
      </w:r>
    </w:p>
    <w:p w:rsidR="00000000" w:rsidRDefault="009714CC">
      <w:pPr>
        <w:pStyle w:val="pj"/>
      </w:pPr>
      <w:r>
        <w:t>При этом в состав государственной комиссии не входят близкие родственники, перечень которых опреде</w:t>
      </w:r>
      <w:r>
        <w:t>лен Кодексом, участников ЕНТ календарного года.</w:t>
      </w:r>
    </w:p>
    <w:p w:rsidR="00000000" w:rsidRDefault="009714CC">
      <w:pPr>
        <w:pStyle w:val="pj"/>
      </w:pPr>
      <w:r>
        <w:t>Количество членов государственной комиссии составляет пять человек. Решения государственной комиссии принимаются простым большинством голосов от числа присутствующих на заседании членов и оформляются протокол</w:t>
      </w:r>
      <w:r>
        <w:t>ами заседаний, которые подписываются председателем и секретарем, назначаемым из числа квалифицированных работников организаций или (управлений) отделов образования. В случае равенства голосов, голос председателя считается решающим.</w:t>
      </w:r>
    </w:p>
    <w:p w:rsidR="00000000" w:rsidRDefault="009714CC">
      <w:pPr>
        <w:pStyle w:val="pj"/>
      </w:pPr>
      <w:r>
        <w:t>Государственная комиссия</w:t>
      </w:r>
      <w:r>
        <w:t>:</w:t>
      </w:r>
    </w:p>
    <w:p w:rsidR="00000000" w:rsidRDefault="009714CC">
      <w:pPr>
        <w:pStyle w:val="pj"/>
      </w:pPr>
      <w:r>
        <w:t>1) утверждает аудиторный фонд для проведения тестирования в ППЕНТ или в базовых ОВПО;</w:t>
      </w:r>
    </w:p>
    <w:p w:rsidR="00000000" w:rsidRDefault="009714CC">
      <w:pPr>
        <w:pStyle w:val="pj"/>
      </w:pPr>
      <w:r>
        <w:rPr>
          <w:rStyle w:val="s0"/>
        </w:rPr>
        <w:t>2) совместно с представителями правоохранительных органов обеспечивает охрану общественного порядка в период проведения тестирования;</w:t>
      </w:r>
    </w:p>
    <w:p w:rsidR="00000000" w:rsidRDefault="009714CC">
      <w:pPr>
        <w:pStyle w:val="pj"/>
      </w:pPr>
      <w:r>
        <w:t>3) организовывает запуск поступающих при входе на тестирование;</w:t>
      </w:r>
    </w:p>
    <w:p w:rsidR="00000000" w:rsidRDefault="009714CC">
      <w:pPr>
        <w:pStyle w:val="pj"/>
      </w:pPr>
      <w:r>
        <w:t>4) при запуске на тестирование организует использование металлоискателей и охрану общественного порядка;</w:t>
      </w:r>
    </w:p>
    <w:p w:rsidR="00000000" w:rsidRDefault="009714CC">
      <w:pPr>
        <w:pStyle w:val="pj"/>
      </w:pPr>
      <w:r>
        <w:rPr>
          <w:rStyle w:val="s0"/>
        </w:rPr>
        <w:t>5) организует использование устройств, подавляющих сигналы мобильной и радиоэлектронной</w:t>
      </w:r>
      <w:r>
        <w:rPr>
          <w:rStyle w:val="s0"/>
        </w:rPr>
        <w:t xml:space="preserve"> связи в пределах допустимых магнитных волн, в зависимости от площади аудитории (компьютерного класса), а также получение протокола измерения электромагнитного поля согласно </w:t>
      </w:r>
      <w:hyperlink r:id="rId92" w:anchor="sub_id=135" w:history="1">
        <w:r>
          <w:rPr>
            <w:rStyle w:val="a4"/>
          </w:rPr>
          <w:t>п</w:t>
        </w:r>
        <w:r>
          <w:rPr>
            <w:rStyle w:val="a4"/>
          </w:rPr>
          <w:t>риложению 135</w:t>
        </w:r>
      </w:hyperlink>
      <w:r>
        <w:rPr>
          <w:rStyle w:val="s0"/>
        </w:rPr>
        <w:t>, утвержденного приказом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 (зарегистрирован в Реест</w:t>
      </w:r>
      <w:r>
        <w:rPr>
          <w:rStyle w:val="s0"/>
        </w:rPr>
        <w:t>ре государственной регистрации нормативных правовых актов под № 11626)</w:t>
      </w:r>
      <w:r>
        <w:t>;</w:t>
      </w:r>
    </w:p>
    <w:p w:rsidR="00000000" w:rsidRDefault="009714CC">
      <w:pPr>
        <w:pStyle w:val="pj"/>
      </w:pPr>
      <w:r>
        <w:t>6) организует работу с дежурными и медицинским персоналом во время проведения ЕНТ;</w:t>
      </w:r>
    </w:p>
    <w:p w:rsidR="00000000" w:rsidRDefault="009714CC">
      <w:pPr>
        <w:pStyle w:val="pj"/>
      </w:pPr>
      <w:r>
        <w:t>7) присутствует при вскрытии мешков с материалами тестирования;</w:t>
      </w:r>
    </w:p>
    <w:p w:rsidR="00000000" w:rsidRDefault="009714CC">
      <w:pPr>
        <w:pStyle w:val="pj"/>
      </w:pPr>
      <w:r>
        <w:t>8) обеспечивает сохранность изъятых з</w:t>
      </w:r>
      <w:r>
        <w:t>апрещенных предметов от поступающих до проверки металлоискателем при запуске на тестирование;</w:t>
      </w:r>
    </w:p>
    <w:p w:rsidR="00000000" w:rsidRDefault="009714CC">
      <w:pPr>
        <w:pStyle w:val="pj"/>
      </w:pPr>
      <w:r>
        <w:rPr>
          <w:rStyle w:val="s0"/>
        </w:rPr>
        <w:t>9) организует предоставление помощника, не являющегося учителем предметов, сдаваемых в рамках ЕНТ для детей с инвалидностью и лиц с инвалидностью с нарушением зре</w:t>
      </w:r>
      <w:r>
        <w:rPr>
          <w:rStyle w:val="s0"/>
        </w:rPr>
        <w:t>ния, функций опорно-двигательного аппарата и (или) специалиста, владеющего жестовым языком для детей с инвалидностью и лиц с инвалидностью с нарушением слуха при предъявлении документа об установлении инвалидности;</w:t>
      </w:r>
    </w:p>
    <w:p w:rsidR="00000000" w:rsidRDefault="009714CC">
      <w:pPr>
        <w:pStyle w:val="pj"/>
      </w:pPr>
      <w:r>
        <w:t xml:space="preserve">10) организует предоставление для общего </w:t>
      </w:r>
      <w:r>
        <w:t>обозрения кодов правильных ответов и результатов ЕНТ (без учета и с учетом апелляции);</w:t>
      </w:r>
    </w:p>
    <w:p w:rsidR="00000000" w:rsidRDefault="009714CC">
      <w:pPr>
        <w:pStyle w:val="pj"/>
      </w:pPr>
      <w:r>
        <w:t>11) обеспечивает условия для работы апелляционной комиссии;</w:t>
      </w:r>
    </w:p>
    <w:p w:rsidR="00000000" w:rsidRDefault="009714CC">
      <w:pPr>
        <w:pStyle w:val="pj"/>
      </w:pPr>
      <w:r>
        <w:t>12) совместно с членами государственной комиссии, местными исполнительными органами и ОВПО обеспечивает санит</w:t>
      </w:r>
      <w:r>
        <w:t>арно-эпидемиологическую безопасность администраторов тестирования, поступающих и задействованных лиц при организации и проведении ЕНТ, и проводит санитарно-профилактические меры;</w:t>
      </w:r>
    </w:p>
    <w:p w:rsidR="00000000" w:rsidRDefault="009714CC">
      <w:pPr>
        <w:pStyle w:val="pj"/>
      </w:pPr>
      <w:r>
        <w:t>13) утверждение состава дежурных и проведение инструктажа;</w:t>
      </w:r>
    </w:p>
    <w:p w:rsidR="00000000" w:rsidRDefault="009714CC">
      <w:pPr>
        <w:pStyle w:val="pj"/>
      </w:pPr>
      <w:r>
        <w:t>14) обеспечивает с</w:t>
      </w:r>
      <w:r>
        <w:t>охранность книжек после использования на тестировании до уничтожения в помещении, в котором ведется видеонаблюдение;</w:t>
      </w:r>
    </w:p>
    <w:p w:rsidR="00000000" w:rsidRDefault="009714CC">
      <w:pPr>
        <w:pStyle w:val="pj"/>
      </w:pPr>
      <w:r>
        <w:t>15) обеспечивает сохранность и полноту записей видеонаблюдения процесса тестирования, а также выгрузку видеозаписей. Обеспечивает сохраннос</w:t>
      </w:r>
      <w:r>
        <w:t>ть копий видеозаписей в течение календарного года после передачи записей в Национальный центр тестирования.</w:t>
      </w:r>
    </w:p>
    <w:p w:rsidR="00000000" w:rsidRDefault="009714CC">
      <w:pPr>
        <w:pStyle w:val="pj"/>
      </w:pPr>
      <w:r>
        <w:t>36. Приемные комиссии базового и (или) линейного ОВПО осуществляют прием документов по электронной очереди, консультируют поступающих по правильному</w:t>
      </w:r>
      <w:r>
        <w:t xml:space="preserve"> заполнению заявлений на ЕНТ, обеспечивают поступающих устройствами для копирования документов, местами ожидания для поступающих и их сопровождающих, а также доступом к питьевой воде.</w:t>
      </w:r>
    </w:p>
    <w:p w:rsidR="00000000" w:rsidRDefault="009714CC">
      <w:pPr>
        <w:pStyle w:val="pj"/>
      </w:pPr>
      <w:r>
        <w:t>Заполнение заявления осуществляется самим поступающим и проверяется отве</w:t>
      </w:r>
      <w:r>
        <w:t>тственным секретарем приемной комиссии.</w:t>
      </w:r>
    </w:p>
    <w:p w:rsidR="00000000" w:rsidRDefault="009714CC">
      <w:pPr>
        <w:pStyle w:val="pj"/>
      </w:pPr>
      <w:r>
        <w:t>37. ЕНТ в бумажном формате проводится в следующие сроки:</w:t>
      </w:r>
    </w:p>
    <w:p w:rsidR="00000000" w:rsidRDefault="009714CC">
      <w:pPr>
        <w:pStyle w:val="pj"/>
      </w:pPr>
      <w:r>
        <w:t xml:space="preserve">1) с 20 января по 5 февраля календарного года, для лиц, указанных в </w:t>
      </w:r>
      <w:hyperlink w:anchor="sub300" w:history="1">
        <w:r>
          <w:rPr>
            <w:rStyle w:val="a4"/>
          </w:rPr>
          <w:t>подпунктах 1), 6) и 7) и 8) пункта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>2) с 26</w:t>
      </w:r>
      <w:r>
        <w:t xml:space="preserve"> по 31 марта календарного года, для лиц, указанных в </w:t>
      </w:r>
      <w:hyperlink w:anchor="sub300" w:history="1">
        <w:r>
          <w:rPr>
            <w:rStyle w:val="a4"/>
          </w:rPr>
          <w:t>подпунктах 1) и 6) пункта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 xml:space="preserve">3) с 20 июня по 5 июля календарного года, для лиц, указанных в </w:t>
      </w:r>
      <w:hyperlink w:anchor="sub300" w:history="1">
        <w:r>
          <w:rPr>
            <w:rStyle w:val="a4"/>
          </w:rPr>
          <w:t>подпунктах 2), 3), 4), 5) и 6) пункт</w:t>
        </w:r>
        <w:r>
          <w:rPr>
            <w:rStyle w:val="a4"/>
          </w:rPr>
          <w:t>а 3</w:t>
        </w:r>
      </w:hyperlink>
      <w:r>
        <w:t xml:space="preserve"> настоящих правил;</w:t>
      </w:r>
    </w:p>
    <w:p w:rsidR="00000000" w:rsidRDefault="009714CC">
      <w:pPr>
        <w:pStyle w:val="pj"/>
      </w:pPr>
      <w:r>
        <w:t xml:space="preserve">4) с 17 по 20 августа календарного года, для лиц, указанных в </w:t>
      </w:r>
      <w:hyperlink w:anchor="sub300" w:history="1">
        <w:r>
          <w:rPr>
            <w:rStyle w:val="a4"/>
          </w:rPr>
          <w:t>подпунктах 2), 3), 5), 6) и 7) и 8) пункта 3</w:t>
        </w:r>
      </w:hyperlink>
      <w:r>
        <w:t xml:space="preserve"> настоящих Правил.</w:t>
      </w:r>
    </w:p>
    <w:p w:rsidR="00000000" w:rsidRDefault="009714CC">
      <w:pPr>
        <w:pStyle w:val="pji"/>
      </w:pPr>
      <w:r>
        <w:rPr>
          <w:rStyle w:val="s3"/>
        </w:rPr>
        <w:t xml:space="preserve">Пункт 38 изложен в редакции </w:t>
      </w:r>
      <w:hyperlink r:id="rId93" w:anchor="sub_id=3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94" w:anchor="sub_id=3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38. </w:t>
      </w:r>
      <w:r>
        <w:rPr>
          <w:rStyle w:val="s0"/>
        </w:rPr>
        <w:t>Поступающие запу</w:t>
      </w:r>
      <w:r>
        <w:rPr>
          <w:rStyle w:val="s0"/>
        </w:rPr>
        <w:t>скаются в аудиторию по одному, при этом производится идентификация личности поступающего на основании документа, удостоверяющего личность, либо справки об окончании школы в текущем году лиц, не достигших шестнадцати лет и через сканер объемно-пространствен</w:t>
      </w:r>
      <w:r>
        <w:rPr>
          <w:rStyle w:val="s0"/>
        </w:rPr>
        <w:t>ной формы лица человека.</w:t>
      </w:r>
    </w:p>
    <w:p w:rsidR="00000000" w:rsidRDefault="009714CC">
      <w:pPr>
        <w:pStyle w:val="pj"/>
      </w:pPr>
      <w:r>
        <w:rPr>
          <w:rStyle w:val="s0"/>
        </w:rPr>
        <w:t>После идентификации личности поступающего производится проверка на наличие предметов, запрещенных к проносу в аудиторию проведения, к которым относятся любые электронные устройства (в том числе устройства связи), печатные и рукопис</w:t>
      </w:r>
      <w:r>
        <w:rPr>
          <w:rStyle w:val="s0"/>
        </w:rPr>
        <w:t>ные материалы.</w:t>
      </w:r>
    </w:p>
    <w:p w:rsidR="00000000" w:rsidRDefault="009714CC">
      <w:pPr>
        <w:pStyle w:val="pj"/>
      </w:pPr>
      <w:r>
        <w:rPr>
          <w:rStyle w:val="s0"/>
        </w:rPr>
        <w:t xml:space="preserve">В случае установления наличия предметов, запрещенных проносу в аудиторию проведения либо признаков совершения действий, нарушающих академическую честность, составляется Акт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настоящим Правилам</w:t>
      </w:r>
      <w:r>
        <w:t>.</w:t>
      </w:r>
    </w:p>
    <w:p w:rsidR="00000000" w:rsidRDefault="009714CC">
      <w:pPr>
        <w:pStyle w:val="pj"/>
      </w:pPr>
      <w:r>
        <w:t xml:space="preserve">39. При выявлении подставного лица в ходе запуска на тестирование администратором тестирования составляется Акт выявления подставного лица в ходе запуска на тестирование по форме, согласно </w:t>
      </w:r>
      <w:hyperlink w:anchor="sub10" w:history="1">
        <w:r>
          <w:rPr>
            <w:rStyle w:val="a4"/>
          </w:rPr>
          <w:t>приложению 10</w:t>
        </w:r>
      </w:hyperlink>
      <w:r>
        <w:t xml:space="preserve"> к н</w:t>
      </w:r>
      <w:r>
        <w:t>астоящим Правилам, поступающий на данное тестирование не допускается.</w:t>
      </w:r>
    </w:p>
    <w:p w:rsidR="00000000" w:rsidRDefault="009714CC">
      <w:pPr>
        <w:pStyle w:val="pj"/>
      </w:pPr>
      <w:r>
        <w:t>В случае обнаружения «подставного лица» в ходе запуска, поступающий вовлекший «подставное лицо» не допускается к тестированию в текущем году.</w:t>
      </w:r>
    </w:p>
    <w:p w:rsidR="00000000" w:rsidRDefault="009714CC">
      <w:pPr>
        <w:pStyle w:val="pj"/>
      </w:pPr>
      <w:r>
        <w:t>40. Утром в день проведения тестирования адм</w:t>
      </w:r>
      <w:r>
        <w:t>инистратором тестирования распечатывается посадочный лист.</w:t>
      </w:r>
    </w:p>
    <w:p w:rsidR="00000000" w:rsidRDefault="009714CC">
      <w:pPr>
        <w:pStyle w:val="pj"/>
      </w:pPr>
      <w:r>
        <w:t xml:space="preserve">41. Поступающие занимают место, соответствующее номеру в посадочном листе, по форме, согласно </w:t>
      </w:r>
      <w:hyperlink w:anchor="sub11" w:history="1">
        <w:r>
          <w:rPr>
            <w:rStyle w:val="a4"/>
          </w:rPr>
          <w:t>приложению 11</w:t>
        </w:r>
      </w:hyperlink>
      <w:r>
        <w:t xml:space="preserve"> к настоящим Правилам, который сортируется по номеру посадочно</w:t>
      </w:r>
      <w:r>
        <w:t>го места поступающих.</w:t>
      </w:r>
    </w:p>
    <w:p w:rsidR="00000000" w:rsidRDefault="009714CC">
      <w:pPr>
        <w:pStyle w:val="pj"/>
      </w:pPr>
      <w:r>
        <w:t>42. После рассадки поступающих администратор тестирования разъясняет поступающим правила работы с материалами тестирования. Далее администратор тестирования при участии трех поступающих из аудитории организует вскрытие коробки с матер</w:t>
      </w:r>
      <w:r>
        <w:t xml:space="preserve">иалами тестирования. Приглашенные поступающие проверяют целостность печати на коробке. Производят вскрытие коробки, пересчитывают имеющийся в ней материалы тестирования с составлением Акта вскрытия материалов тестирования по форме, согласно </w:t>
      </w:r>
      <w:hyperlink w:anchor="sub12" w:history="1">
        <w:r>
          <w:rPr>
            <w:rStyle w:val="a4"/>
          </w:rPr>
          <w:t>приложению 12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>43. В первую очередь раздаются листы ответов и копии листов ответов (специальные бланки, предназначенные для самостоятельного подсчета баллов после тестирования).</w:t>
      </w:r>
    </w:p>
    <w:p w:rsidR="00000000" w:rsidRDefault="009714CC">
      <w:pPr>
        <w:pStyle w:val="pj"/>
      </w:pPr>
      <w:r>
        <w:t>44. После заполнения служебных секторов листа ответов производится раздача книжек, которые содержат тестовые задания по предметам.</w:t>
      </w:r>
    </w:p>
    <w:p w:rsidR="00000000" w:rsidRDefault="009714CC">
      <w:pPr>
        <w:pStyle w:val="pj"/>
      </w:pPr>
      <w:r>
        <w:t>Книжки для поступающих по родственным направлениям подготовки кадров высшего образования, предусматривающих сокращенные сроки</w:t>
      </w:r>
      <w:r>
        <w:t xml:space="preserve"> обучения, раздаются в соответствии с листом распределения вариантов по форме, согласно </w:t>
      </w:r>
      <w:hyperlink w:anchor="sub13" w:history="1">
        <w:r>
          <w:rPr>
            <w:rStyle w:val="a4"/>
          </w:rPr>
          <w:t>приложению 13</w:t>
        </w:r>
      </w:hyperlink>
      <w:r>
        <w:t xml:space="preserve"> к настоящим Правилам.</w:t>
      </w:r>
    </w:p>
    <w:p w:rsidR="00000000" w:rsidRDefault="009714CC">
      <w:pPr>
        <w:pStyle w:val="pji"/>
      </w:pPr>
      <w:r>
        <w:rPr>
          <w:rStyle w:val="s3"/>
        </w:rPr>
        <w:t xml:space="preserve">Пункт 45 изложен в редакции </w:t>
      </w:r>
      <w:hyperlink r:id="rId95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96" w:anchor="sub_id=4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45. </w:t>
      </w:r>
      <w:r>
        <w:rPr>
          <w:rStyle w:val="s0"/>
        </w:rPr>
        <w:t>Лист ответов ЕНТ заполняется по форме, с</w:t>
      </w:r>
      <w:r>
        <w:rPr>
          <w:rStyle w:val="s0"/>
        </w:rPr>
        <w:t xml:space="preserve">огласно </w:t>
      </w:r>
      <w:hyperlink w:anchor="sub14" w:history="1">
        <w:r>
          <w:rPr>
            <w:rStyle w:val="a4"/>
          </w:rPr>
          <w:t>приложению 14</w:t>
        </w:r>
      </w:hyperlink>
      <w:r>
        <w:rPr>
          <w:rStyle w:val="s0"/>
        </w:rPr>
        <w:t xml:space="preserve"> к настоящим Правилам в следующем порядке:</w:t>
      </w:r>
    </w:p>
    <w:p w:rsidR="00000000" w:rsidRDefault="009714CC">
      <w:pPr>
        <w:pStyle w:val="pj"/>
      </w:pPr>
      <w:r>
        <w:rPr>
          <w:rStyle w:val="s0"/>
        </w:rPr>
        <w:t>1) в сектор 1 вписывается Ф. И. О (при его наличии);</w:t>
      </w:r>
    </w:p>
    <w:p w:rsidR="00000000" w:rsidRDefault="009714CC">
      <w:pPr>
        <w:pStyle w:val="pj"/>
      </w:pPr>
      <w:r>
        <w:rPr>
          <w:rStyle w:val="s0"/>
        </w:rPr>
        <w:t>2) в секторе 2 в верхних клетках по горизонтали заполняется индивидуальный код тестируемого (далее – ИКТ), указ</w:t>
      </w:r>
      <w:r>
        <w:rPr>
          <w:rStyle w:val="s0"/>
        </w:rPr>
        <w:t>анный на пропуске поступающего. Под каждой цифрой закрашиваются кружки, соответствующие цифрам, обозначенным в клетках;</w:t>
      </w:r>
    </w:p>
    <w:p w:rsidR="00000000" w:rsidRDefault="009714CC">
      <w:pPr>
        <w:pStyle w:val="pj"/>
      </w:pPr>
      <w:r>
        <w:rPr>
          <w:rStyle w:val="s0"/>
        </w:rPr>
        <w:t>3) в секторе 3 и 4 закрашиваются кружками место, где будет сидеть поступающий при сдаче тестирования и вариант его книжки.</w:t>
      </w:r>
    </w:p>
    <w:p w:rsidR="00000000" w:rsidRDefault="009714CC">
      <w:pPr>
        <w:pStyle w:val="pj"/>
      </w:pPr>
      <w:r>
        <w:rPr>
          <w:rStyle w:val="s0"/>
        </w:rPr>
        <w:t xml:space="preserve">4) в секторе </w:t>
      </w:r>
      <w:r>
        <w:rPr>
          <w:rStyle w:val="s0"/>
        </w:rPr>
        <w:t>5 проставляются поток и номер аудитории, в которой поступающий будет сдавать ЕНТ. Номер потока определяется по дате тестирования.</w:t>
      </w:r>
    </w:p>
    <w:p w:rsidR="00000000" w:rsidRDefault="009714CC">
      <w:pPr>
        <w:pStyle w:val="pj"/>
      </w:pPr>
      <w:r>
        <w:rPr>
          <w:rStyle w:val="s0"/>
        </w:rPr>
        <w:t>5) сектор 6 предусмотрен для поступающих, которые сдают творческие экзамены;</w:t>
      </w:r>
    </w:p>
    <w:p w:rsidR="00000000" w:rsidRDefault="009714CC">
      <w:pPr>
        <w:pStyle w:val="pj"/>
      </w:pPr>
      <w:r>
        <w:rPr>
          <w:rStyle w:val="s0"/>
        </w:rPr>
        <w:t>6) в секторах 7, 8 и 9 закрашиваются ответы тесто</w:t>
      </w:r>
      <w:r>
        <w:rPr>
          <w:rStyle w:val="s0"/>
        </w:rPr>
        <w:t>вых заданий по предметам: История Казахстана, Грамотность чтения, Математическая грамотность соответственно;</w:t>
      </w:r>
    </w:p>
    <w:p w:rsidR="00000000" w:rsidRDefault="009714CC">
      <w:pPr>
        <w:pStyle w:val="pj"/>
      </w:pPr>
      <w:r>
        <w:rPr>
          <w:rStyle w:val="s0"/>
        </w:rPr>
        <w:t>Каждое тестовое задание в секторах 7, 8 и 9 требует выбора единственно правильного ответа из четырех предложенных вариантов ответов. Выбранный отве</w:t>
      </w:r>
      <w:r>
        <w:rPr>
          <w:rStyle w:val="s0"/>
        </w:rPr>
        <w:t>т отмечается на секторе данного предмета путем полного закрашивания соответствующего кружка;</w:t>
      </w:r>
    </w:p>
    <w:p w:rsidR="00000000" w:rsidRDefault="009714CC">
      <w:pPr>
        <w:pStyle w:val="pj"/>
      </w:pPr>
      <w:r>
        <w:rPr>
          <w:rStyle w:val="s0"/>
        </w:rPr>
        <w:t>7) в секторах 10 и 11 закрашиваются ответы тестовых заданий по 2 профильным предметам.</w:t>
      </w:r>
    </w:p>
    <w:p w:rsidR="00000000" w:rsidRDefault="009714CC">
      <w:pPr>
        <w:pStyle w:val="pj"/>
      </w:pPr>
      <w:r>
        <w:rPr>
          <w:rStyle w:val="s0"/>
        </w:rPr>
        <w:t>В секторах 10 и 11 тестовые задания с 1 по 25 требуют выбора единственно пра</w:t>
      </w:r>
      <w:r>
        <w:rPr>
          <w:rStyle w:val="s0"/>
        </w:rPr>
        <w:t>вильного ответа из четырех предложенных вариантов ответов. Выбранный ответ отмечается на секторе данного предмета путем полного закрашивания соответствующего кружка; тестовые задания с 26 по 35 требуют выбора одного или несколько правильных ответов (не бол</w:t>
      </w:r>
      <w:r>
        <w:rPr>
          <w:rStyle w:val="s0"/>
        </w:rPr>
        <w:t>ее 3), путем полного закрашивания кружков;</w:t>
      </w:r>
    </w:p>
    <w:p w:rsidR="00000000" w:rsidRDefault="009714CC">
      <w:pPr>
        <w:pStyle w:val="pj"/>
      </w:pPr>
      <w:r>
        <w:rPr>
          <w:rStyle w:val="s0"/>
        </w:rPr>
        <w:t>8) сектор 12 (отображает номер листа ответов) не закрашивается;</w:t>
      </w:r>
    </w:p>
    <w:p w:rsidR="00000000" w:rsidRDefault="009714CC">
      <w:pPr>
        <w:pStyle w:val="pj"/>
      </w:pPr>
      <w:r>
        <w:rPr>
          <w:rStyle w:val="s0"/>
        </w:rPr>
        <w:t>9) особое внимание обращается на графу «Внимание»:</w:t>
      </w:r>
    </w:p>
    <w:p w:rsidR="00000000" w:rsidRDefault="009714CC">
      <w:pPr>
        <w:pStyle w:val="pj"/>
      </w:pPr>
      <w:r>
        <w:rPr>
          <w:rStyle w:val="s0"/>
        </w:rPr>
        <w:t>лист ответов заполняется ручкой с синей или черной пастой;</w:t>
      </w:r>
    </w:p>
    <w:p w:rsidR="00000000" w:rsidRDefault="009714CC">
      <w:pPr>
        <w:pStyle w:val="pj"/>
      </w:pPr>
      <w:r>
        <w:rPr>
          <w:rStyle w:val="s0"/>
        </w:rPr>
        <w:t>не допускается пачкать, мять, рвать лис</w:t>
      </w:r>
      <w:r>
        <w:rPr>
          <w:rStyle w:val="s0"/>
        </w:rPr>
        <w:t>т ответов и пользоваться корректирующими жидкостями, выносить лист ответов из аудитории до окончания тестирования;</w:t>
      </w:r>
    </w:p>
    <w:p w:rsidR="00000000" w:rsidRDefault="009714CC">
      <w:pPr>
        <w:pStyle w:val="pj"/>
      </w:pPr>
      <w:r>
        <w:rPr>
          <w:rStyle w:val="s0"/>
        </w:rPr>
        <w:t>10) поступающий расписывается в нижнем правом углу листа ответов в секторе 13 «Подпись поступающего»</w:t>
      </w:r>
      <w:r>
        <w:t>.</w:t>
      </w:r>
    </w:p>
    <w:p w:rsidR="00000000" w:rsidRDefault="009714CC">
      <w:pPr>
        <w:pStyle w:val="pji"/>
      </w:pPr>
      <w:r>
        <w:rPr>
          <w:rStyle w:val="s3"/>
        </w:rPr>
        <w:t xml:space="preserve">Пункт 46 изложен в редакции </w:t>
      </w:r>
      <w:hyperlink r:id="rId97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98" w:anchor="sub_id=4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46. </w:t>
      </w:r>
      <w:r>
        <w:rPr>
          <w:rStyle w:val="s0"/>
        </w:rPr>
        <w:t xml:space="preserve">Лист ответов для поступающих по образовательным программам, предусматривающим сокращенные сроки обучения, заполняется по форме, согласно </w:t>
      </w:r>
      <w:hyperlink w:anchor="sub15" w:history="1">
        <w:r>
          <w:rPr>
            <w:rStyle w:val="a4"/>
          </w:rPr>
          <w:t>приложению 15</w:t>
        </w:r>
      </w:hyperlink>
      <w:r>
        <w:rPr>
          <w:rStyle w:val="s0"/>
        </w:rPr>
        <w:t xml:space="preserve"> к настоящим Правилам в следующем порядке:</w:t>
      </w:r>
    </w:p>
    <w:p w:rsidR="00000000" w:rsidRDefault="009714CC">
      <w:pPr>
        <w:pStyle w:val="pj"/>
      </w:pPr>
      <w:r>
        <w:rPr>
          <w:rStyle w:val="s0"/>
        </w:rPr>
        <w:t>1) в сектор 1 вписывается Ф.И.О. (при его наличии);</w:t>
      </w:r>
    </w:p>
    <w:p w:rsidR="00000000" w:rsidRDefault="009714CC">
      <w:pPr>
        <w:pStyle w:val="pj"/>
      </w:pPr>
      <w:r>
        <w:rPr>
          <w:rStyle w:val="s0"/>
        </w:rPr>
        <w:t>2) в секторе 2 в верхних клетках по горизонтали заполняется ИКТ,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000000" w:rsidRDefault="009714CC">
      <w:pPr>
        <w:pStyle w:val="pj"/>
      </w:pPr>
      <w:r>
        <w:rPr>
          <w:rStyle w:val="s0"/>
        </w:rPr>
        <w:t xml:space="preserve">3) в секторе 3 </w:t>
      </w:r>
      <w:r>
        <w:rPr>
          <w:rStyle w:val="s0"/>
        </w:rPr>
        <w:t>и 4 закрашиваются кружками номер места, где будет сидеть поступающий при сдаче тестирования и вариант его книжки;</w:t>
      </w:r>
    </w:p>
    <w:p w:rsidR="00000000" w:rsidRDefault="009714CC">
      <w:pPr>
        <w:pStyle w:val="pj"/>
      </w:pPr>
      <w:r>
        <w:rPr>
          <w:rStyle w:val="s0"/>
        </w:rPr>
        <w:t>4) в секторе 5 проставляются поток и номер аудитории, в которой поступающий будет сдавать ЕНТ. Номер потока определяется по дате тестирования;</w:t>
      </w:r>
    </w:p>
    <w:p w:rsidR="00000000" w:rsidRDefault="009714CC">
      <w:pPr>
        <w:pStyle w:val="pj"/>
      </w:pPr>
      <w:r>
        <w:rPr>
          <w:rStyle w:val="s0"/>
        </w:rPr>
        <w:t>5) в секторе 6 закрашиваются ответы тестовых заданий по общепрофессиональной дисциплине;</w:t>
      </w:r>
    </w:p>
    <w:p w:rsidR="00000000" w:rsidRDefault="009714CC">
      <w:pPr>
        <w:pStyle w:val="pj"/>
      </w:pPr>
      <w:r>
        <w:rPr>
          <w:rStyle w:val="s0"/>
        </w:rPr>
        <w:t>Каждое тестовое задание в секторе 6 требует выбора единственно правильного ответа из четырех предложенных вариантов ответов. Выбранный ответ отмечается на секторе дан</w:t>
      </w:r>
      <w:r>
        <w:rPr>
          <w:rStyle w:val="s0"/>
        </w:rPr>
        <w:t>ного предмета путем полного закрашивания соответствующего кружка;</w:t>
      </w:r>
    </w:p>
    <w:p w:rsidR="00000000" w:rsidRDefault="009714CC">
      <w:pPr>
        <w:pStyle w:val="pj"/>
      </w:pPr>
      <w:r>
        <w:rPr>
          <w:rStyle w:val="s0"/>
        </w:rPr>
        <w:t>6) в секторе 7 закрашиваются ответы тестовых заданий по специальной дисциплине.</w:t>
      </w:r>
    </w:p>
    <w:p w:rsidR="00000000" w:rsidRDefault="009714CC">
      <w:pPr>
        <w:pStyle w:val="pj"/>
      </w:pPr>
      <w:r>
        <w:rPr>
          <w:rStyle w:val="s0"/>
        </w:rPr>
        <w:t>Тестовые задания с 1 по 20 требуют выбора единственно правильного ответа из четырех предложенных вариантов отв</w:t>
      </w:r>
      <w:r>
        <w:rPr>
          <w:rStyle w:val="s0"/>
        </w:rPr>
        <w:t>етов, ответ отмечается путем полного закрашивания соответствующего кружка;</w:t>
      </w:r>
    </w:p>
    <w:p w:rsidR="00000000" w:rsidRDefault="009714CC">
      <w:pPr>
        <w:pStyle w:val="pj"/>
      </w:pPr>
      <w:r>
        <w:rPr>
          <w:rStyle w:val="s0"/>
        </w:rPr>
        <w:t>Тестовые задания с 21 по 30 требуют выбора одного или несколько (не более 3) правильных ответов, путем полного закрашивания кружков; тестовые задания с 31 по 40 ситуационные тестовые задания с выбором одного правильного ответа, путем полного закрашивания с</w:t>
      </w:r>
      <w:r>
        <w:rPr>
          <w:rStyle w:val="s0"/>
        </w:rPr>
        <w:t>оответствующего кружка;</w:t>
      </w:r>
    </w:p>
    <w:p w:rsidR="00000000" w:rsidRDefault="009714CC">
      <w:pPr>
        <w:pStyle w:val="pj"/>
      </w:pPr>
      <w:r>
        <w:rPr>
          <w:rStyle w:val="s0"/>
        </w:rPr>
        <w:t>7) сектор 8 (отображает номер листа ответов) не закрашивается;</w:t>
      </w:r>
    </w:p>
    <w:p w:rsidR="00000000" w:rsidRDefault="009714CC">
      <w:pPr>
        <w:pStyle w:val="pj"/>
      </w:pPr>
      <w:r>
        <w:rPr>
          <w:rStyle w:val="s0"/>
        </w:rPr>
        <w:t>8) особое внимание обращается на графу «Внимание»:</w:t>
      </w:r>
    </w:p>
    <w:p w:rsidR="00000000" w:rsidRDefault="009714CC">
      <w:pPr>
        <w:pStyle w:val="pj"/>
      </w:pPr>
      <w:r>
        <w:rPr>
          <w:rStyle w:val="s0"/>
        </w:rPr>
        <w:t>лист ответов заполняется ручкой с синей или черной пастой;</w:t>
      </w:r>
    </w:p>
    <w:p w:rsidR="00000000" w:rsidRDefault="009714CC">
      <w:pPr>
        <w:pStyle w:val="pj"/>
      </w:pPr>
      <w:r>
        <w:rPr>
          <w:rStyle w:val="s0"/>
        </w:rPr>
        <w:t>не допускается пачкать, мять, рвать лист ответов и пользова</w:t>
      </w:r>
      <w:r>
        <w:rPr>
          <w:rStyle w:val="s0"/>
        </w:rPr>
        <w:t>ться корректирующими жидкостями, выносить лист ответов из аудитории до окончания тестирования;</w:t>
      </w:r>
    </w:p>
    <w:p w:rsidR="00000000" w:rsidRDefault="009714CC">
      <w:pPr>
        <w:pStyle w:val="pj"/>
      </w:pPr>
      <w:r>
        <w:rPr>
          <w:rStyle w:val="s0"/>
        </w:rPr>
        <w:t>9) поступающий расписывается в нижнем правом углу листа ответов в секторе 9 «Подпись поступающего»</w:t>
      </w:r>
      <w:r>
        <w:t>.</w:t>
      </w:r>
    </w:p>
    <w:p w:rsidR="00000000" w:rsidRDefault="009714CC">
      <w:pPr>
        <w:pStyle w:val="pj"/>
      </w:pPr>
      <w:r>
        <w:t>47. Правильность заполнения секторов листа ответов, включая в</w:t>
      </w:r>
      <w:r>
        <w:t>ыбор профильных предметов, обеспечивается самим поступающим.</w:t>
      </w:r>
    </w:p>
    <w:p w:rsidR="00000000" w:rsidRDefault="009714CC">
      <w:pPr>
        <w:pStyle w:val="pj"/>
      </w:pPr>
      <w:r>
        <w:t>48. Лист ответов выдается в одном экземпляре и является единственным документом, подтверждающим результаты тестирования поступающего. Лист ответов замене не подлежит.</w:t>
      </w:r>
    </w:p>
    <w:p w:rsidR="00000000" w:rsidRDefault="009714CC">
      <w:pPr>
        <w:pStyle w:val="pj"/>
      </w:pPr>
      <w:r>
        <w:t>49. Поступающий переписывает</w:t>
      </w:r>
      <w:r>
        <w:t xml:space="preserve"> номер варианта с книжки на лист ответов (сектор 4) и заполняет титульный лист книжки. Четвертая цифра варианта определяется с помощью матрицы на титульном листе книжки и объявляется администратором тестирования за 20 минут до окончания тестирования.</w:t>
      </w:r>
    </w:p>
    <w:p w:rsidR="00000000" w:rsidRDefault="009714CC">
      <w:pPr>
        <w:pStyle w:val="pj"/>
      </w:pPr>
      <w:r>
        <w:t>50. П</w:t>
      </w:r>
      <w:r>
        <w:t>осле заполнения поступающими служебных секторов листов ответов и титульного листа книжки, на доске записывается время начала и окончания ЕНТ. Запуск поступающих в аудиторию прекращается с момента объявления начала ЕНТ.</w:t>
      </w:r>
    </w:p>
    <w:p w:rsidR="00000000" w:rsidRDefault="009714CC">
      <w:pPr>
        <w:pStyle w:val="pj"/>
      </w:pPr>
      <w:bookmarkStart w:id="7" w:name="SUB5100"/>
      <w:bookmarkEnd w:id="7"/>
      <w:r>
        <w:t xml:space="preserve">51. При проведении ЕНТ, поступающему </w:t>
      </w:r>
      <w:r>
        <w:t>не допускается:</w:t>
      </w:r>
    </w:p>
    <w:p w:rsidR="00000000" w:rsidRDefault="009714CC">
      <w:pPr>
        <w:pStyle w:val="pj"/>
      </w:pPr>
      <w:r>
        <w:t>выходить из аудитории без разрешения и сопровождения администратора тестирования, выполняющего функции дежурного по коридору;</w:t>
      </w:r>
    </w:p>
    <w:p w:rsidR="00000000" w:rsidRDefault="009714CC">
      <w:pPr>
        <w:pStyle w:val="pj"/>
      </w:pPr>
      <w:r>
        <w:t>переговариваться;</w:t>
      </w:r>
    </w:p>
    <w:p w:rsidR="00000000" w:rsidRDefault="009714CC">
      <w:pPr>
        <w:pStyle w:val="pj"/>
      </w:pPr>
      <w:r>
        <w:t>пересаживаться с места на место;</w:t>
      </w:r>
    </w:p>
    <w:p w:rsidR="00000000" w:rsidRDefault="009714CC">
      <w:pPr>
        <w:pStyle w:val="pj"/>
      </w:pPr>
      <w:r>
        <w:t>обмениваться материалами тестирования;</w:t>
      </w:r>
    </w:p>
    <w:p w:rsidR="00000000" w:rsidRDefault="009714CC">
      <w:pPr>
        <w:pStyle w:val="pj"/>
      </w:pPr>
      <w:r>
        <w:t>выносить материалы тести</w:t>
      </w:r>
      <w:r>
        <w:t>рования и копию листа ответов из аудитории;</w:t>
      </w:r>
    </w:p>
    <w:p w:rsidR="00000000" w:rsidRDefault="009714CC">
      <w:pPr>
        <w:pStyle w:val="pj"/>
      </w:pPr>
      <w:r>
        <w:t>заносить в здание и аудиторию, иметь в наличии, использовать учебно- методическую литературу, калькулятор, фотоаппарат, любые мобильные средства связи с функциями переноса информации (пейджер, сотовые телефоны, п</w:t>
      </w:r>
      <w:r>
        <w:t>ланшеты, iPad (Айпад), iPod (Айпод), SmartPhone (Смартфон), ноутбуки, плейеры, модемы (мобильные роутеры), использовать любые виды радио-электронной связи (Wi-Fi (Вай-фай), Bluetooth (Блютуз), Dect (Дект), 3G (3 Джи), 4G (4 Джи), 5G (5 Джи), смарт часы, на</w:t>
      </w:r>
      <w:r>
        <w:t>ушники проводные и беспроводные и прочее), шпаргалки;</w:t>
      </w:r>
    </w:p>
    <w:p w:rsidR="00000000" w:rsidRDefault="009714CC">
      <w:pPr>
        <w:pStyle w:val="pj"/>
      </w:pPr>
      <w:r>
        <w:t>осуществлять порчу материалов тестирования (листов ответов и книжек) путем их смятия, использования корректирующей жидкости, отрыва страниц;</w:t>
      </w:r>
    </w:p>
    <w:p w:rsidR="00000000" w:rsidRDefault="009714CC">
      <w:pPr>
        <w:pStyle w:val="pj"/>
      </w:pPr>
      <w:r>
        <w:t>закрашивание секторов, не предусмотренных для этого (номер ли</w:t>
      </w:r>
      <w:r>
        <w:t>ста ответов);</w:t>
      </w:r>
    </w:p>
    <w:p w:rsidR="00000000" w:rsidRDefault="009714CC">
      <w:pPr>
        <w:pStyle w:val="pj"/>
      </w:pPr>
      <w:r>
        <w:t>шуметь перед или во время тестирования;</w:t>
      </w:r>
    </w:p>
    <w:p w:rsidR="00000000" w:rsidRDefault="009714CC">
      <w:pPr>
        <w:pStyle w:val="pj"/>
      </w:pPr>
      <w:r>
        <w:t>намеренная порча системы безопасности.</w:t>
      </w:r>
    </w:p>
    <w:p w:rsidR="00000000" w:rsidRDefault="009714CC">
      <w:pPr>
        <w:pStyle w:val="pj"/>
      </w:pPr>
      <w:r>
        <w:t>При этом допускается пользование калькуляторами, находящихся в аудитории.</w:t>
      </w:r>
    </w:p>
    <w:p w:rsidR="00000000" w:rsidRDefault="009714CC">
      <w:pPr>
        <w:pStyle w:val="pj"/>
      </w:pPr>
      <w:bookmarkStart w:id="8" w:name="SUB5200"/>
      <w:bookmarkEnd w:id="8"/>
      <w:r>
        <w:t xml:space="preserve">52. При нарушении поступающим </w:t>
      </w:r>
      <w:hyperlink w:anchor="sub5100" w:history="1">
        <w:r>
          <w:rPr>
            <w:rStyle w:val="a4"/>
          </w:rPr>
          <w:t>пункта 51</w:t>
        </w:r>
      </w:hyperlink>
      <w:r>
        <w:t xml:space="preserve"> настоящих Правил, а</w:t>
      </w:r>
      <w:r>
        <w:t xml:space="preserve">дминистратором тестирования составляется Акт обнаружения запрещенных предметов и удаления из аудитории поступающего, нарушившего правила поведения в аудитории по форме согласно </w:t>
      </w:r>
      <w:hyperlink w:anchor="sub16" w:history="1">
        <w:r>
          <w:rPr>
            <w:rStyle w:val="a4"/>
          </w:rPr>
          <w:t>приложению 16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 xml:space="preserve">Поступающий не </w:t>
      </w:r>
      <w:r>
        <w:t>допускается на данное тестирование.</w:t>
      </w:r>
    </w:p>
    <w:p w:rsidR="00000000" w:rsidRDefault="009714CC">
      <w:pPr>
        <w:pStyle w:val="pj"/>
      </w:pPr>
      <w:bookmarkStart w:id="9" w:name="SUB5300"/>
      <w:bookmarkEnd w:id="9"/>
      <w:r>
        <w:t>53. При выявлении подставного лица путем повторного сличения корешка и пропуска в ходе проведения тестирования, администратором тестирования составляется Акт выявления подставного лица в ходе проведения тестирования по ф</w:t>
      </w:r>
      <w:r>
        <w:t xml:space="preserve">орме, согласно </w:t>
      </w:r>
      <w:hyperlink w:anchor="sub17" w:history="1">
        <w:r>
          <w:rPr>
            <w:rStyle w:val="a4"/>
          </w:rPr>
          <w:t>приложению 17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>Поступающий вовлекший к участию в тестировании «подставного лица», не допускается к тестированию в текущем году.</w:t>
      </w:r>
    </w:p>
    <w:p w:rsidR="00000000" w:rsidRDefault="009714CC">
      <w:pPr>
        <w:pStyle w:val="pj"/>
      </w:pPr>
      <w:bookmarkStart w:id="10" w:name="SUB5400"/>
      <w:bookmarkEnd w:id="10"/>
      <w:r>
        <w:t>54. При отказе поступающим сдать материалы тестирования для обра</w:t>
      </w:r>
      <w:r>
        <w:t xml:space="preserve">ботки по истечении отведенного времени на ЕНТ администратором тестирования составляется Акт выявления факта несвоевременной сдачи материалов тестирования поступающим по истечении времени тестирования по форме, согласно </w:t>
      </w:r>
      <w:hyperlink w:anchor="sub18" w:history="1">
        <w:r>
          <w:rPr>
            <w:rStyle w:val="a4"/>
          </w:rPr>
          <w:t>приложени</w:t>
        </w:r>
        <w:r>
          <w:rPr>
            <w:rStyle w:val="a4"/>
          </w:rPr>
          <w:t>ю 18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 xml:space="preserve">55. Результаты тестирования у лиц, указанных в </w:t>
      </w:r>
      <w:hyperlink w:anchor="sub5200" w:history="1">
        <w:r>
          <w:rPr>
            <w:rStyle w:val="a4"/>
          </w:rPr>
          <w:t>пунктах 52, 53 и 54</w:t>
        </w:r>
      </w:hyperlink>
      <w:r>
        <w:t>, не обрабатываются и подлежат аннулированию.</w:t>
      </w:r>
    </w:p>
    <w:p w:rsidR="00000000" w:rsidRDefault="009714CC">
      <w:pPr>
        <w:pStyle w:val="pj"/>
      </w:pPr>
      <w:r>
        <w:t>56. По мере завершения тестирования или окончания времени тестирования поступающий пере</w:t>
      </w:r>
      <w:r>
        <w:t>дает со своего посадочного места лист ответов и книжку администратору тестирования.</w:t>
      </w:r>
    </w:p>
    <w:p w:rsidR="00000000" w:rsidRDefault="009714CC">
      <w:pPr>
        <w:pStyle w:val="pj"/>
      </w:pPr>
      <w:r>
        <w:t>57. При приеме листа ответов и книжек администратором тестирования проверяется заполнение всех служебных секторов листа ответов и титульного листа книжки, после чего поступающий покидает аудиторию.</w:t>
      </w:r>
    </w:p>
    <w:p w:rsidR="00000000" w:rsidRDefault="009714CC">
      <w:pPr>
        <w:pStyle w:val="pj"/>
      </w:pPr>
      <w:r>
        <w:t>58. Администратор тестирования укладывает материалы тестир</w:t>
      </w:r>
      <w:r>
        <w:t>ования в коробку и в сопровождении пяти поступающих доставляет материалы тестирования до кабинета, где обрабатываются результаты тестирования.</w:t>
      </w:r>
    </w:p>
    <w:p w:rsidR="00000000" w:rsidRDefault="009714CC">
      <w:pPr>
        <w:pStyle w:val="pj"/>
      </w:pPr>
      <w:r>
        <w:t>59. Сканирование листов ответов производится программистом по аудиториям дважды.</w:t>
      </w:r>
    </w:p>
    <w:p w:rsidR="00000000" w:rsidRDefault="009714CC">
      <w:pPr>
        <w:pStyle w:val="pj"/>
      </w:pPr>
      <w:r>
        <w:t>60. После сканирования листов от</w:t>
      </w:r>
      <w:r>
        <w:t>ветов по телекоммуникационной сети высылается файл коды правильных ответов.</w:t>
      </w:r>
    </w:p>
    <w:p w:rsidR="00000000" w:rsidRDefault="009714CC">
      <w:pPr>
        <w:pStyle w:val="pj"/>
      </w:pPr>
      <w:r>
        <w:t>61. Коды правильных ответов распечатываются в двух экземплярах: один вывешивается для общего обозрения, второй для апелляционной комиссии.</w:t>
      </w:r>
    </w:p>
    <w:p w:rsidR="00000000" w:rsidRDefault="009714CC">
      <w:pPr>
        <w:pStyle w:val="pj"/>
      </w:pPr>
      <w:r>
        <w:t>62. Результаты ЕНТ объявляются государств</w:t>
      </w:r>
      <w:r>
        <w:t xml:space="preserve">енной комиссией в день его проведения и вывешиваются на информационном стенде, также с результатом тестирования можно ознакомиться на сайте </w:t>
      </w:r>
      <w:hyperlink r:id="rId99" w:history="1">
        <w:r>
          <w:rPr>
            <w:rStyle w:val="a4"/>
          </w:rPr>
          <w:t>www.testcenter.kz.</w:t>
        </w:r>
      </w:hyperlink>
    </w:p>
    <w:p w:rsidR="00000000" w:rsidRDefault="009714CC">
      <w:pPr>
        <w:pStyle w:val="pj"/>
      </w:pPr>
      <w:bookmarkStart w:id="11" w:name="SUB6300"/>
      <w:bookmarkEnd w:id="11"/>
      <w:r>
        <w:t>63. После завершения ЕНТ и проведения процедуры апелляции, исп</w:t>
      </w:r>
      <w:r>
        <w:t xml:space="preserve">ользованные книжки уничтожаются, составляется Акт об уничтожении книжек ЕНТ по форме, согласно </w:t>
      </w:r>
      <w:hyperlink w:anchor="sub19" w:history="1">
        <w:r>
          <w:rPr>
            <w:rStyle w:val="a4"/>
          </w:rPr>
          <w:t>приложению 19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Параграф 3. Подача и рассмотрение заявления на апелляцию ЕНТ в бумажном формате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64. На пери</w:t>
      </w:r>
      <w:r>
        <w:t>од проведения тестирования в целях соблюдения единых требований и разрешения спорных вопросов поступающих, создается Республиканская апелляционная комиссия и апелляционная комиссия в ППЕНТ и в базовом ОВПО.</w:t>
      </w:r>
    </w:p>
    <w:p w:rsidR="00000000" w:rsidRDefault="009714CC">
      <w:pPr>
        <w:pStyle w:val="pj"/>
      </w:pPr>
      <w:r>
        <w:t>65. Председатель и состав Республиканской апелляц</w:t>
      </w:r>
      <w:r>
        <w:t>ионной комиссии, председатель апелляционной комиссии в ППЕНТ и в базовом ОВПО утверждается уполномоченным органом в области образования.</w:t>
      </w:r>
    </w:p>
    <w:p w:rsidR="00000000" w:rsidRDefault="009714CC">
      <w:pPr>
        <w:pStyle w:val="pj"/>
      </w:pPr>
      <w:r>
        <w:t>Состав апелляционной комиссии в ППЕНТ и в базовом ОВПО утверждается председателем государственной комиссии.</w:t>
      </w:r>
    </w:p>
    <w:p w:rsidR="00000000" w:rsidRDefault="009714CC">
      <w:pPr>
        <w:pStyle w:val="pj"/>
      </w:pPr>
      <w:r>
        <w:t xml:space="preserve">66. Состав </w:t>
      </w:r>
      <w:r>
        <w:t>апелляционной комиссии формируется из числа педагогических работников организаций среднего, технического и профессионального, послесреднего и высшего образования по тестируемым предметам. Количество педагогических работников по одному предмету тестирования</w:t>
      </w:r>
      <w:r>
        <w:t xml:space="preserve"> при ЕНТ составляет не менее двух человек.</w:t>
      </w:r>
    </w:p>
    <w:p w:rsidR="00000000" w:rsidRDefault="009714CC">
      <w:pPr>
        <w:pStyle w:val="pj"/>
      </w:pPr>
      <w:r>
        <w:t>67. Апелляционная комиссия в ППЕНТ и базовом ОВПО принимает и рассматривает заявления на апелляцию от поступающих по содержанию тестовых заданий и по техническим причинам.</w:t>
      </w:r>
    </w:p>
    <w:p w:rsidR="00000000" w:rsidRDefault="009714CC">
      <w:pPr>
        <w:pStyle w:val="pj"/>
      </w:pPr>
      <w:r>
        <w:t>68. В случае если поступающий не согласен</w:t>
      </w:r>
      <w:r>
        <w:t xml:space="preserve"> с результатами тестирования по содержанию или по технической причине, поступающий подает заявление на имя председателя апелляционной комиссии по формам, согласно </w:t>
      </w:r>
      <w:hyperlink w:anchor="sub20" w:history="1">
        <w:r>
          <w:rPr>
            <w:rStyle w:val="a4"/>
          </w:rPr>
          <w:t>приложениям 20, 21, 22 и 23</w:t>
        </w:r>
      </w:hyperlink>
      <w:r>
        <w:t xml:space="preserve"> к настоящим Правилам. Поступающему не</w:t>
      </w:r>
      <w:r>
        <w:t>обходимо иметь при себе документ, удостоверяющий его личность и пропуск на тестирование. Апелляционная комиссия работает с каждым поступающим в индивидуальном порядке.</w:t>
      </w:r>
    </w:p>
    <w:p w:rsidR="00000000" w:rsidRDefault="009714CC">
      <w:pPr>
        <w:pStyle w:val="pj"/>
      </w:pPr>
      <w:r>
        <w:t>Апелляция рассматривается в случаях:</w:t>
      </w:r>
    </w:p>
    <w:p w:rsidR="00000000" w:rsidRDefault="009714CC">
      <w:pPr>
        <w:pStyle w:val="pj"/>
      </w:pPr>
      <w:r>
        <w:t>по содержанию тестовых заданий:</w:t>
      </w:r>
    </w:p>
    <w:p w:rsidR="00000000" w:rsidRDefault="009714CC">
      <w:pPr>
        <w:pStyle w:val="pj"/>
      </w:pPr>
      <w:r>
        <w:t>1) правильный ответ</w:t>
      </w:r>
      <w:r>
        <w:t xml:space="preserve"> не совпадает с кодом правильных ответов (указывается вариант правильного ответа);</w:t>
      </w:r>
    </w:p>
    <w:p w:rsidR="00000000" w:rsidRDefault="009714CC">
      <w:pPr>
        <w:pStyle w:val="pj"/>
      </w:pPr>
      <w:r>
        <w:t>2) отсутствует правильный ответ;</w:t>
      </w:r>
    </w:p>
    <w:p w:rsidR="00000000" w:rsidRDefault="009714CC">
      <w:pPr>
        <w:pStyle w:val="pj"/>
      </w:pPr>
      <w:r>
        <w:t>3) имеется более одного правильного ответа в тестовых заданиях с выбором одного правильного ответа из всех предложенных (указываются все вар</w:t>
      </w:r>
      <w:r>
        <w:t>ианты правильных ответов);</w:t>
      </w:r>
    </w:p>
    <w:p w:rsidR="00000000" w:rsidRDefault="009714CC">
      <w:pPr>
        <w:pStyle w:val="pj"/>
      </w:pPr>
      <w:r>
        <w:t>4) некорректно составленное тестовое задание;</w:t>
      </w:r>
    </w:p>
    <w:p w:rsidR="00000000" w:rsidRDefault="009714CC">
      <w:pPr>
        <w:pStyle w:val="pj"/>
      </w:pPr>
      <w:r>
        <w:t>5) отсутствует фрагмент условия тестового задания (тексты, схемы, рисунки, таблицы) в результате, которого невозможно определить правильный ответ;</w:t>
      </w:r>
    </w:p>
    <w:p w:rsidR="00000000" w:rsidRDefault="009714CC">
      <w:pPr>
        <w:pStyle w:val="pj"/>
      </w:pPr>
      <w:r>
        <w:t>по технической причине:</w:t>
      </w:r>
    </w:p>
    <w:p w:rsidR="00000000" w:rsidRDefault="009714CC">
      <w:pPr>
        <w:pStyle w:val="pj"/>
      </w:pPr>
      <w:r>
        <w:t>1) считывани</w:t>
      </w:r>
      <w:r>
        <w:t>е сканером закрашенного кружка, совпадающего с кодом каждого правильного ответа, как двух и более кружков;</w:t>
      </w:r>
    </w:p>
    <w:p w:rsidR="00000000" w:rsidRDefault="009714CC">
      <w:pPr>
        <w:pStyle w:val="pj"/>
      </w:pPr>
      <w:r>
        <w:t>2) считывание сканером закрашенного кружка, совпадающего с кодом правильных ответов, как пустой кружок;</w:t>
      </w:r>
    </w:p>
    <w:p w:rsidR="00000000" w:rsidRDefault="009714CC">
      <w:pPr>
        <w:pStyle w:val="pj"/>
      </w:pPr>
      <w:r>
        <w:t>3) дефектный лист ответов.</w:t>
      </w:r>
    </w:p>
    <w:p w:rsidR="00000000" w:rsidRDefault="009714CC">
      <w:pPr>
        <w:pStyle w:val="pj"/>
      </w:pPr>
      <w:r>
        <w:t>Заявления на апелл</w:t>
      </w:r>
      <w:r>
        <w:t>яцию принимаются до 13.00 часов следующего дня после объявления результатов ЕНТ и рассматривается апелляционной (республиканской апелляционной комиссией) комиссией в течение одного календарного дня. При неявки поступающего на заседание апелляционной комисс</w:t>
      </w:r>
      <w:r>
        <w:t>ии, его заявление на апелляции не рассматривается.</w:t>
      </w:r>
    </w:p>
    <w:p w:rsidR="00000000" w:rsidRDefault="009714CC">
      <w:pPr>
        <w:pStyle w:val="pj"/>
      </w:pPr>
      <w:r>
        <w:t xml:space="preserve">Все заявления по апелляции результатов тестирования фиксируются в журнале регистрации заявлений на апелляцию по форме, согласно </w:t>
      </w:r>
      <w:hyperlink w:anchor="sub24" w:history="1">
        <w:r>
          <w:rPr>
            <w:rStyle w:val="a4"/>
          </w:rPr>
          <w:t>приложению 24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>69. Рассмотрению подлежат конкретные факты, изложенные в заявлении на апелляцию. Во время апелляции апелляционной комиссии не допускается менять вариант и выбранный предмет, указанный поступающим.</w:t>
      </w:r>
    </w:p>
    <w:p w:rsidR="00000000" w:rsidRDefault="009714CC">
      <w:pPr>
        <w:pStyle w:val="pj"/>
      </w:pPr>
      <w:r>
        <w:t xml:space="preserve">Заявления на апелляцию по пересмотру всех тестовых заданий </w:t>
      </w:r>
      <w:r>
        <w:t>без указания мотивированного основания (полное пояснение, пошаговое решение задач) по каждому тестовому заданию рассмотрению не подлежат.</w:t>
      </w:r>
    </w:p>
    <w:p w:rsidR="00000000" w:rsidRDefault="009714CC">
      <w:pPr>
        <w:pStyle w:val="pj"/>
      </w:pPr>
      <w:r>
        <w:t>В случае подачи поступающим заявления на апелляцию по тестовому заданию, по которому он уже получил балл, соответствен</w:t>
      </w:r>
      <w:r>
        <w:t>но балл по данному тестовому заданию не добавляется.</w:t>
      </w:r>
    </w:p>
    <w:p w:rsidR="00000000" w:rsidRDefault="009714CC">
      <w:pPr>
        <w:pStyle w:val="pj"/>
      </w:pPr>
      <w:r>
        <w:t>Решение по заявлениям принимается большинством голосов от общего числа членов апелляционной комиссии. В случае равенства голосов голос председателя комиссии является решающим.</w:t>
      </w:r>
    </w:p>
    <w:p w:rsidR="00000000" w:rsidRDefault="009714CC">
      <w:pPr>
        <w:pStyle w:val="pj"/>
      </w:pPr>
      <w:r>
        <w:t>Работа апелляционной комисс</w:t>
      </w:r>
      <w:r>
        <w:t xml:space="preserve">ии оформляется протоколом заседания апелляционной комиссии ЕНТ по формам, согласно </w:t>
      </w:r>
      <w:hyperlink w:anchor="sub25" w:history="1">
        <w:r>
          <w:rPr>
            <w:rStyle w:val="a4"/>
          </w:rPr>
          <w:t>приложениям 25 и 26</w:t>
        </w:r>
      </w:hyperlink>
      <w:r>
        <w:t xml:space="preserve"> к настоящим Правилам, подписанным председателем и всеми членами комиссии.</w:t>
      </w:r>
    </w:p>
    <w:p w:rsidR="00000000" w:rsidRDefault="009714CC">
      <w:pPr>
        <w:pStyle w:val="pj"/>
      </w:pPr>
      <w:r>
        <w:t>70. В случае положительного решения заявления посту</w:t>
      </w:r>
      <w:r>
        <w:t>пающего апелляционной комиссией в ППЕНТ и в базовом ОВПО, заявления поступающего передаются на рассмотрение в Республиканскую апелляционную комиссию.</w:t>
      </w:r>
    </w:p>
    <w:p w:rsidR="00000000" w:rsidRDefault="009714CC">
      <w:pPr>
        <w:pStyle w:val="pj"/>
      </w:pPr>
      <w:r>
        <w:t>71. В случае несогласия поступающего с решением апелляционной комиссии в ППЕНТ и базовом ОВПО, он обращает</w:t>
      </w:r>
      <w:r>
        <w:t>ся в Республиканскую апелляционную комиссию.</w:t>
      </w:r>
    </w:p>
    <w:p w:rsidR="00000000" w:rsidRDefault="009714CC">
      <w:pPr>
        <w:pStyle w:val="pj"/>
      </w:pPr>
      <w:r>
        <w:t xml:space="preserve">72. Председателем апелляционной комиссии по всем заявлениям, поданным на апелляцию, заполняется реестр заявлений (по содержанию тестового задания или по техническим причинам) по форме, согласно </w:t>
      </w:r>
      <w:hyperlink w:anchor="sub27" w:history="1">
        <w:r>
          <w:rPr>
            <w:rStyle w:val="a4"/>
          </w:rPr>
          <w:t>приложению 27</w:t>
        </w:r>
      </w:hyperlink>
      <w:r>
        <w:t xml:space="preserve"> к настоящим Правилам.</w:t>
      </w:r>
    </w:p>
    <w:p w:rsidR="00000000" w:rsidRDefault="009714CC">
      <w:pPr>
        <w:pStyle w:val="pj"/>
      </w:pPr>
      <w:r>
        <w:t xml:space="preserve">По заявлениям, получившим положительное решение апелляционной комиссией в ППЕНТ или в базовом ОВПО, формируется реестр заявлений, переданных на рассмотрение в Республиканскую апелляционную комиссию, по форме, </w:t>
      </w:r>
      <w:r>
        <w:t xml:space="preserve">согласно </w:t>
      </w:r>
      <w:hyperlink w:anchor="sub28" w:history="1">
        <w:r>
          <w:rPr>
            <w:rStyle w:val="a4"/>
          </w:rPr>
          <w:t>приложению 28</w:t>
        </w:r>
      </w:hyperlink>
      <w:r>
        <w:t xml:space="preserve"> к настоящим Правилам.</w:t>
      </w:r>
    </w:p>
    <w:p w:rsidR="00000000" w:rsidRDefault="009714CC">
      <w:pPr>
        <w:pStyle w:val="pji"/>
      </w:pPr>
      <w:r>
        <w:rPr>
          <w:rStyle w:val="s3"/>
        </w:rPr>
        <w:t xml:space="preserve">Пункт 73 изложен в редакции </w:t>
      </w:r>
      <w:hyperlink r:id="rId100" w:anchor="sub_id=7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01" w:anchor="sub_id=7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73. Республиканская апелляционная комиссия рассматривает обоснованность предложений о положительном решении апелляционными комиссиями и принимает решение.</w:t>
      </w:r>
    </w:p>
    <w:p w:rsidR="00000000" w:rsidRDefault="009714CC">
      <w:pPr>
        <w:pStyle w:val="pj"/>
      </w:pPr>
      <w:r>
        <w:rPr>
          <w:rStyle w:val="s0"/>
        </w:rPr>
        <w:t>Решение Республик</w:t>
      </w:r>
      <w:r>
        <w:rPr>
          <w:rStyle w:val="s0"/>
        </w:rPr>
        <w:t>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000000" w:rsidRDefault="009714CC">
      <w:pPr>
        <w:pStyle w:val="pj"/>
      </w:pPr>
      <w:r>
        <w:rPr>
          <w:rStyle w:val="s0"/>
        </w:rPr>
        <w:t>При повторной подаче заявки решение Республиканской апелляционной комиссии пересмотру не подлежит.</w:t>
      </w:r>
    </w:p>
    <w:p w:rsidR="00000000" w:rsidRDefault="009714CC">
      <w:pPr>
        <w:pStyle w:val="pj"/>
      </w:pPr>
      <w:r>
        <w:rPr>
          <w:rStyle w:val="s0"/>
        </w:rPr>
        <w:t>Р</w:t>
      </w:r>
      <w:r>
        <w:rPr>
          <w:rStyle w:val="s0"/>
        </w:rPr>
        <w:t xml:space="preserve">ешение Республиканской апелляционной комиссии оформляется протоколом по форме, согласно </w:t>
      </w:r>
      <w:hyperlink w:anchor="sub29" w:history="1">
        <w:r>
          <w:rPr>
            <w:rStyle w:val="a4"/>
          </w:rPr>
          <w:t>приложению 29</w:t>
        </w:r>
      </w:hyperlink>
      <w:r>
        <w:rPr>
          <w:rStyle w:val="s0"/>
        </w:rPr>
        <w:t xml:space="preserve"> к настоящим Правилам, который подписывают председатель и все члены комиссии.</w:t>
      </w:r>
    </w:p>
    <w:p w:rsidR="00000000" w:rsidRDefault="009714CC">
      <w:pPr>
        <w:pStyle w:val="pj"/>
      </w:pPr>
      <w:r>
        <w:rPr>
          <w:rStyle w:val="s0"/>
        </w:rPr>
        <w:t>Апелляционная комиссия в ППЕНТ и базовом ОВПО инф</w:t>
      </w:r>
      <w:r>
        <w:rPr>
          <w:rStyle w:val="s0"/>
        </w:rPr>
        <w:t>ормирует поступающего об итогах апелляции.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Глава 3. Порядок проведения ЕНТ в электронном формате.</w:t>
      </w:r>
    </w:p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c"/>
      </w:pPr>
      <w:r>
        <w:rPr>
          <w:rStyle w:val="s1"/>
        </w:rPr>
        <w:t>Параграф 1. Прием документов для участия и процесс проведения ЕНТ в электронном формате.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Пункт 74 изложен в редакции </w:t>
      </w:r>
      <w:hyperlink r:id="rId102" w:anchor="sub_id=7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03" w:anchor="sub_id=7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" w:anchor="sub_id=7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05" w:anchor="sub_id=7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" w:anchor="sub_id=7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07" w:anchor="sub_id=7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 xml:space="preserve">74. Прием заявлений по форме,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или согласно установленного образца, по форме № 502 приказа для участия в ЕНТ в электронном формате осуществляется в онлайн режиме в период:</w:t>
      </w:r>
    </w:p>
    <w:p w:rsidR="00000000" w:rsidRDefault="009714CC">
      <w:pPr>
        <w:pStyle w:val="pj"/>
      </w:pPr>
      <w:r>
        <w:rPr>
          <w:rStyle w:val="s0"/>
        </w:rPr>
        <w:t>1) с 20 декабря</w:t>
      </w:r>
      <w:r>
        <w:rPr>
          <w:rStyle w:val="s0"/>
        </w:rPr>
        <w:t xml:space="preserve"> по 6 января календарного года для лиц, указанных в подпунктах 1), 6), 7) и 8)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правил, при этом поступающий подает заявление не более 1 (одного) раза в указанный период;</w:t>
      </w:r>
    </w:p>
    <w:p w:rsidR="00000000" w:rsidRDefault="009714CC">
      <w:pPr>
        <w:pStyle w:val="pj"/>
      </w:pPr>
      <w:r>
        <w:rPr>
          <w:rStyle w:val="s0"/>
        </w:rPr>
        <w:t>2) с 20 февраля по 10 марта календарно</w:t>
      </w:r>
      <w:r>
        <w:rPr>
          <w:rStyle w:val="s0"/>
        </w:rPr>
        <w:t xml:space="preserve">го года для лиц, указанных в подпунктах 1), 3), 5) и 6)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Правил, при этом поступающий подает заявление не более 1 (одного) раза в указанный период;</w:t>
      </w:r>
    </w:p>
    <w:p w:rsidR="00000000" w:rsidRDefault="009714CC">
      <w:pPr>
        <w:pStyle w:val="pj"/>
      </w:pPr>
      <w:r>
        <w:rPr>
          <w:rStyle w:val="s0"/>
        </w:rPr>
        <w:t>3) с 28 апреля по 14 мая календарного года для лиц, указанных</w:t>
      </w:r>
      <w:r>
        <w:rPr>
          <w:rStyle w:val="s0"/>
        </w:rPr>
        <w:t xml:space="preserve"> в подпунктах 2), 3), 4), 5) и 6)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правил, при этом поступающий подает заявление не более 2 (двух) раз в указанный период;</w:t>
      </w:r>
    </w:p>
    <w:p w:rsidR="00000000" w:rsidRDefault="009714CC">
      <w:pPr>
        <w:pStyle w:val="pj"/>
      </w:pPr>
      <w:r>
        <w:rPr>
          <w:rStyle w:val="s0"/>
        </w:rPr>
        <w:t xml:space="preserve">4) с 20 июля по 30 июля календарного года для лиц, указанных в подпунктах 2), 3), 5), </w:t>
      </w:r>
      <w:r>
        <w:rPr>
          <w:rStyle w:val="s0"/>
        </w:rPr>
        <w:t xml:space="preserve">6), 7) и 8)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правил, при этом поступающий подает заявление не более 1 (одного) раза в указанный период.</w:t>
      </w:r>
    </w:p>
    <w:p w:rsidR="00000000" w:rsidRDefault="009714CC">
      <w:pPr>
        <w:pStyle w:val="pj"/>
      </w:pPr>
      <w:r>
        <w:rPr>
          <w:rStyle w:val="s0"/>
        </w:rPr>
        <w:t>Во время подачи заявления для участия в ЕНТ в электронном формате в онлайн режиме поступающий выбирает де</w:t>
      </w:r>
      <w:r>
        <w:rPr>
          <w:rStyle w:val="s0"/>
        </w:rPr>
        <w:t>нь и время тестирования.</w:t>
      </w:r>
    </w:p>
    <w:p w:rsidR="00000000" w:rsidRDefault="009714CC">
      <w:pPr>
        <w:pStyle w:val="pji"/>
      </w:pPr>
      <w:bookmarkStart w:id="12" w:name="SUB740100"/>
      <w:bookmarkEnd w:id="12"/>
      <w:r>
        <w:rPr>
          <w:rStyle w:val="s3"/>
        </w:rPr>
        <w:t xml:space="preserve">Правила дополнены пунктом 74- 1 в соответствии с </w:t>
      </w:r>
      <w:hyperlink r:id="rId108" w:anchor="sub_id=74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20.04.23 г. № 173 (введен в действие с 26 апреля 2023 г.)</w:t>
      </w:r>
    </w:p>
    <w:p w:rsidR="00000000" w:rsidRDefault="009714CC">
      <w:pPr>
        <w:pStyle w:val="pj"/>
      </w:pPr>
      <w:r>
        <w:rPr>
          <w:rStyle w:val="s0"/>
        </w:rPr>
        <w:t>74-1. ЕНТ в электронном формате проводится в следующие сроки:</w:t>
      </w:r>
    </w:p>
    <w:p w:rsidR="00000000" w:rsidRDefault="009714CC">
      <w:pPr>
        <w:pStyle w:val="pj"/>
      </w:pPr>
      <w:r>
        <w:rPr>
          <w:rStyle w:val="s0"/>
        </w:rPr>
        <w:t xml:space="preserve">1) с 10 января по 10 февраля календарного года, для лиц, указанных в подпунктах 1), 6), 7) и </w:t>
      </w:r>
      <w:r>
        <w:rPr>
          <w:rStyle w:val="s0"/>
        </w:rPr>
        <w:t xml:space="preserve">8)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Правил;</w:t>
      </w:r>
    </w:p>
    <w:p w:rsidR="00000000" w:rsidRDefault="009714CC">
      <w:pPr>
        <w:pStyle w:val="pj"/>
      </w:pPr>
      <w:r>
        <w:rPr>
          <w:rStyle w:val="s0"/>
        </w:rPr>
        <w:t xml:space="preserve">2) с 1-31 марта для лиц, указанных в подпунктах 1), 3), 5) и 6)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правил;</w:t>
      </w:r>
    </w:p>
    <w:p w:rsidR="00000000" w:rsidRDefault="009714CC">
      <w:pPr>
        <w:pStyle w:val="pj"/>
      </w:pPr>
      <w:r>
        <w:rPr>
          <w:rStyle w:val="s0"/>
        </w:rPr>
        <w:t>3) с 16 мая по 5 июля календарного года для лиц, указанных в подпунктах 2), 3</w:t>
      </w:r>
      <w:r>
        <w:rPr>
          <w:rStyle w:val="s0"/>
        </w:rPr>
        <w:t xml:space="preserve">), 4), 5) и 6)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правил;</w:t>
      </w:r>
    </w:p>
    <w:p w:rsidR="00000000" w:rsidRDefault="009714CC">
      <w:pPr>
        <w:pStyle w:val="pj"/>
      </w:pPr>
      <w:r>
        <w:rPr>
          <w:rStyle w:val="s0"/>
        </w:rPr>
        <w:t xml:space="preserve">4) с 10 по 20 августа для лиц, указанных в подпунктах 2), 3), 5), 6), 7) и 8) </w:t>
      </w:r>
      <w:hyperlink w:anchor="sub300" w:history="1">
        <w:r>
          <w:rPr>
            <w:rStyle w:val="a4"/>
          </w:rPr>
          <w:t>пункта 3</w:t>
        </w:r>
      </w:hyperlink>
      <w:r>
        <w:rPr>
          <w:rStyle w:val="s0"/>
        </w:rPr>
        <w:t xml:space="preserve"> настоящих правил.</w:t>
      </w:r>
    </w:p>
    <w:p w:rsidR="00000000" w:rsidRDefault="009714CC">
      <w:pPr>
        <w:pStyle w:val="pj"/>
      </w:pPr>
      <w:r>
        <w:rPr>
          <w:rStyle w:val="s0"/>
        </w:rPr>
        <w:t>Для лиц, сдающих ЕНТ в период с 16 мая по 5 июля из</w:t>
      </w:r>
      <w:r>
        <w:rPr>
          <w:rStyle w:val="s0"/>
        </w:rPr>
        <w:t>менение профильных предметов не допускается.</w:t>
      </w:r>
    </w:p>
    <w:p w:rsidR="00000000" w:rsidRDefault="009714CC">
      <w:pPr>
        <w:pStyle w:val="pji"/>
      </w:pPr>
      <w:bookmarkStart w:id="13" w:name="SUB7500"/>
      <w:bookmarkEnd w:id="13"/>
      <w:r>
        <w:rPr>
          <w:rStyle w:val="s3"/>
        </w:rPr>
        <w:t xml:space="preserve">Пункт 75 изложен в редакции </w:t>
      </w:r>
      <w:hyperlink r:id="rId109" w:anchor="sub_id=7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110" w:anchor="sub_id=7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" w:anchor="sub_id=7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12" w:anchor="sub_id=7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" w:anchor="sub_id=7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</w:t>
      </w:r>
      <w:r>
        <w:rPr>
          <w:rStyle w:val="s3"/>
        </w:rPr>
        <w:t>апреля 2023 г.) (</w:t>
      </w:r>
      <w:hyperlink r:id="rId114" w:anchor="sub_id=7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75. При проведении ЕНТ в электронном формате, поступающие запускаются в здание по одному, при этом производится идентификация личности поступ</w:t>
      </w:r>
      <w:r>
        <w:rPr>
          <w:rStyle w:val="s0"/>
        </w:rPr>
        <w:t>ающего через сканер объемно-пространственной формы лица человека и предоставляется документ, удостоверяющий личность и справка об окончании школы в текущем году лиц, не достигших шестнадцати лет.</w:t>
      </w:r>
    </w:p>
    <w:p w:rsidR="00000000" w:rsidRDefault="009714CC">
      <w:pPr>
        <w:pStyle w:val="pj"/>
      </w:pPr>
      <w:r>
        <w:rPr>
          <w:rStyle w:val="s0"/>
        </w:rPr>
        <w:t>При запуске на тестирование используются металлоискатели руч</w:t>
      </w:r>
      <w:r>
        <w:rPr>
          <w:rStyle w:val="s0"/>
        </w:rPr>
        <w:t>ного 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проноса ими в здание следующих запрещенных предметов: мобильные сре</w:t>
      </w:r>
      <w:r>
        <w:rPr>
          <w:rStyle w:val="s0"/>
        </w:rPr>
        <w:t>дства связи (пейджер, сотовые телефоны, планшеты, iPad (Айпад), iPod (Айпод), SmartPhone (Смартфон), рации, ноутбуки, плейеры, модемы (мобильные роутеры), смарт часы, смарт очки, фитнес-браслеты (трекеры), диктофон, наушники проводные, беспроводные, микрон</w:t>
      </w:r>
      <w:r>
        <w:rPr>
          <w:rStyle w:val="s0"/>
        </w:rPr>
        <w:t>аушники, беспроводные видеокамеры, GPS (ДжиПиЭс) навигаторы, GPS (ДжиПиЭс) трекеры, устройства удаленного управления, а также другие устройста обмена информацией, работающие в следующих стандартах: GSM (ДжиСиМ), 3G (3 Джи), 4G (4 Джи), 5G (5 Джи), VHF (ВиЭ</w:t>
      </w:r>
      <w:r>
        <w:rPr>
          <w:rStyle w:val="s0"/>
        </w:rPr>
        <w:t>йчЭф), UHF (ЮЭйчЭф), Wi-Fi (Вай-фай), GPS (ДжиПиЭс), Bluetooth (Блютуз), Dect (Дект).</w:t>
      </w:r>
    </w:p>
    <w:p w:rsidR="00000000" w:rsidRDefault="009714CC">
      <w:pPr>
        <w:pStyle w:val="pj"/>
      </w:pPr>
      <w:r>
        <w:rPr>
          <w:rStyle w:val="s0"/>
        </w:rPr>
        <w:t xml:space="preserve">Также не допускается заносить в здание тестирования следующие предметы: шпаргалки, учебно-методическую литературу, таблицу Менделеева и растворимости солей, калькулятор, </w:t>
      </w:r>
      <w:r>
        <w:rPr>
          <w:rStyle w:val="s0"/>
        </w:rPr>
        <w:t>бумаги формата А0-А10.</w:t>
      </w:r>
    </w:p>
    <w:p w:rsidR="00000000" w:rsidRDefault="009714CC">
      <w:pPr>
        <w:pStyle w:val="pj"/>
      </w:pPr>
      <w:r>
        <w:rPr>
          <w:rStyle w:val="s0"/>
        </w:rPr>
        <w:t>При выявлении запрещенных предметов, указанных в настоящем пункте во время произведения проверки металлоискателем в ходе запуска на тестирование, администратором тестирования составляется Акт «Об исключении из здания поступающего при</w:t>
      </w:r>
      <w:r>
        <w:rPr>
          <w:rStyle w:val="s0"/>
        </w:rPr>
        <w:t xml:space="preserve"> обнаружении металлоискателем в здание пункта проведения ЕНТ (электронный формат)» по форме, согласно </w:t>
      </w:r>
      <w:hyperlink w:anchor="sub31" w:history="1">
        <w:r>
          <w:rPr>
            <w:rStyle w:val="a4"/>
          </w:rPr>
          <w:t>приложению 31</w:t>
        </w:r>
      </w:hyperlink>
      <w:r>
        <w:rPr>
          <w:rStyle w:val="s0"/>
        </w:rPr>
        <w:t xml:space="preserve"> к настоящим Правилам и поступающий не допускается на данное тестирование.</w:t>
      </w:r>
    </w:p>
    <w:p w:rsidR="00000000" w:rsidRDefault="009714CC">
      <w:pPr>
        <w:pStyle w:val="pj"/>
      </w:pPr>
      <w:r>
        <w:rPr>
          <w:rStyle w:val="s0"/>
        </w:rPr>
        <w:t xml:space="preserve">При выявлении подставного лица в ходе </w:t>
      </w:r>
      <w:r>
        <w:rPr>
          <w:rStyle w:val="s0"/>
        </w:rPr>
        <w:t xml:space="preserve">запуска на тестирование администратором тестирования составляется «Акт выявления подставного лица в ходе запуска на тестирование (электронный формат)» по форме, согласно </w:t>
      </w:r>
      <w:hyperlink w:anchor="sub32" w:history="1">
        <w:r>
          <w:rPr>
            <w:rStyle w:val="a4"/>
          </w:rPr>
          <w:t>приложению 32</w:t>
        </w:r>
      </w:hyperlink>
      <w:r>
        <w:rPr>
          <w:rStyle w:val="s0"/>
        </w:rPr>
        <w:t xml:space="preserve"> к настоящим Правилам, поступающий не допуска</w:t>
      </w:r>
      <w:r>
        <w:rPr>
          <w:rStyle w:val="s0"/>
        </w:rPr>
        <w:t>ется к тестированию в текущем году.</w:t>
      </w:r>
    </w:p>
    <w:p w:rsidR="00000000" w:rsidRDefault="009714CC">
      <w:pPr>
        <w:pStyle w:val="pj"/>
      </w:pPr>
      <w:r>
        <w:rPr>
          <w:rStyle w:val="s0"/>
        </w:rPr>
        <w:t>Национальный центр тестирования дополнительно уведомляет поступающего о недопуске на тестирование через личный кабинет на сайте.</w:t>
      </w:r>
    </w:p>
    <w:p w:rsidR="00000000" w:rsidRDefault="009714CC">
      <w:pPr>
        <w:pStyle w:val="pji"/>
      </w:pPr>
      <w:r>
        <w:rPr>
          <w:rStyle w:val="s3"/>
        </w:rPr>
        <w:t xml:space="preserve">Пункт 76 изложен в редакции </w:t>
      </w:r>
      <w:hyperlink r:id="rId115" w:anchor="sub_id=7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16" w:anchor="sub_id=7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76. </w:t>
      </w:r>
      <w:r>
        <w:rPr>
          <w:rStyle w:val="s0"/>
        </w:rPr>
        <w:t xml:space="preserve">Администратор тестирования </w:t>
      </w:r>
      <w:r>
        <w:rPr>
          <w:rStyle w:val="s0"/>
        </w:rPr>
        <w:t>запускает поступающих в аудиторию (компьютерный класс) по одному.</w:t>
      </w:r>
    </w:p>
    <w:p w:rsidR="00000000" w:rsidRDefault="009714CC">
      <w:pPr>
        <w:pStyle w:val="pj"/>
      </w:pPr>
      <w:r>
        <w:rPr>
          <w:rStyle w:val="s0"/>
        </w:rPr>
        <w:t xml:space="preserve">Поступающий занимает место в аудитории согласно посадочному месту по форме, согласно </w:t>
      </w:r>
      <w:hyperlink w:anchor="sub3201" w:history="1">
        <w:r>
          <w:rPr>
            <w:rStyle w:val="a4"/>
          </w:rPr>
          <w:t>приложению 32-1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"/>
      </w:pPr>
      <w:r>
        <w:rPr>
          <w:rStyle w:val="s0"/>
        </w:rPr>
        <w:t>При проведении тестирования используется видеонаблюдение и устройства, подавляющие сигналы мобильной и радиоэлектронной связи в пределах допустимых магнитных волн, в зависимости от площади аудитории (компьютерного класса)</w:t>
      </w:r>
      <w:r>
        <w:t>.</w:t>
      </w:r>
    </w:p>
    <w:p w:rsidR="00000000" w:rsidRDefault="009714CC">
      <w:pPr>
        <w:pStyle w:val="pj"/>
      </w:pPr>
      <w:r>
        <w:t>77. До начала тестирования админи</w:t>
      </w:r>
      <w:r>
        <w:t>стратор тестирования проводит инструктаж для поступающих по правилам поведения во время тестирования. В интерфейсе компьютера выходит инструкция правил поведения во время тестирования и о порядке проведения тестирования. Поступающий подтверждает об ознаком</w:t>
      </w:r>
      <w:r>
        <w:t>лении правилами проведения тестирования и о порядке проведения тестирования.</w:t>
      </w:r>
    </w:p>
    <w:p w:rsidR="00000000" w:rsidRDefault="009714CC">
      <w:pPr>
        <w:pStyle w:val="pj"/>
      </w:pPr>
      <w:r>
        <w:t>С момента начала тестирования прекращаются все вопросы и объяснения. Время, отведенное на выполнение тестовых заданий, рассчитывается после завершения объяснений.</w:t>
      </w:r>
    </w:p>
    <w:p w:rsidR="00000000" w:rsidRDefault="009714CC">
      <w:pPr>
        <w:pStyle w:val="pj"/>
      </w:pPr>
      <w:r>
        <w:t>Для использовани</w:t>
      </w:r>
      <w:r>
        <w:t>я каждому тестируемому выдаются три листа формата А4.</w:t>
      </w:r>
    </w:p>
    <w:p w:rsidR="00000000" w:rsidRDefault="009714CC">
      <w:pPr>
        <w:pStyle w:val="pji"/>
      </w:pPr>
      <w:r>
        <w:rPr>
          <w:rStyle w:val="s3"/>
        </w:rPr>
        <w:t xml:space="preserve">Пункт 78 изложен в редакции </w:t>
      </w:r>
      <w:hyperlink r:id="rId117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18" w:anchor="sub_id=7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9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20" w:anchor="sub_id=7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22" w:anchor="sub_id=7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78. Для начала тестирования поступающему необходимо:</w:t>
      </w:r>
    </w:p>
    <w:p w:rsidR="00000000" w:rsidRDefault="009714CC">
      <w:pPr>
        <w:pStyle w:val="pj"/>
      </w:pPr>
      <w:r>
        <w:rPr>
          <w:rStyle w:val="s0"/>
        </w:rPr>
        <w:t>для входа в систему тестирования указать свой логин и пароль или ввести индивидуальный идентификационный номер (д</w:t>
      </w:r>
      <w:r>
        <w:rPr>
          <w:rStyle w:val="s0"/>
        </w:rPr>
        <w:t>алее – ИИН) и пройти авторизацию объемно-пространственной формы лица человека через фронтальные камеры, установленные на компьютере;</w:t>
      </w:r>
    </w:p>
    <w:p w:rsidR="00000000" w:rsidRDefault="009714CC">
      <w:pPr>
        <w:pStyle w:val="pj"/>
      </w:pPr>
      <w:r>
        <w:rPr>
          <w:rStyle w:val="s0"/>
        </w:rPr>
        <w:t>открыть интерфейс «тестирование ЕНТ»;</w:t>
      </w:r>
    </w:p>
    <w:p w:rsidR="00000000" w:rsidRDefault="009714CC">
      <w:pPr>
        <w:pStyle w:val="pj"/>
      </w:pPr>
      <w:r>
        <w:rPr>
          <w:rStyle w:val="s0"/>
        </w:rPr>
        <w:t>выбрать язык сдачи тестирования, при этом после начала тестирования язык сдачи тестир</w:t>
      </w:r>
      <w:r>
        <w:rPr>
          <w:rStyle w:val="s0"/>
        </w:rPr>
        <w:t>ования не меняется;</w:t>
      </w:r>
    </w:p>
    <w:p w:rsidR="00000000" w:rsidRDefault="009714CC">
      <w:pPr>
        <w:pStyle w:val="pj"/>
      </w:pPr>
      <w:r>
        <w:rPr>
          <w:rStyle w:val="s0"/>
        </w:rPr>
        <w:t>выбрать комбинацию профильных предметов и подтвердить правильность выбора;</w:t>
      </w:r>
    </w:p>
    <w:p w:rsidR="00000000" w:rsidRDefault="009714CC">
      <w:pPr>
        <w:pStyle w:val="pj"/>
      </w:pPr>
      <w:r>
        <w:rPr>
          <w:rStyle w:val="s0"/>
        </w:rPr>
        <w:t>приступить к сдаче ЕНТ.</w:t>
      </w:r>
    </w:p>
    <w:p w:rsidR="00000000" w:rsidRDefault="009714CC">
      <w:pPr>
        <w:pStyle w:val="pj"/>
      </w:pPr>
      <w:r>
        <w:rPr>
          <w:rStyle w:val="s0"/>
        </w:rPr>
        <w:t xml:space="preserve">При каждом выходе и входе в систему тестирования, поступающие через фронтальные камеры, установленные на компьютере проходят авторизацию </w:t>
      </w:r>
      <w:r>
        <w:rPr>
          <w:rStyle w:val="s0"/>
        </w:rPr>
        <w:t>объемно-пространственной формы лица человека.</w:t>
      </w:r>
    </w:p>
    <w:p w:rsidR="00000000" w:rsidRDefault="009714CC">
      <w:pPr>
        <w:pStyle w:val="pj"/>
      </w:pPr>
      <w:r>
        <w:rPr>
          <w:rStyle w:val="s0"/>
        </w:rPr>
        <w:t>При отключении электричества в пункте проведения ЕНТ или при других форс-мажорных обстоятельствах, при которых запись тестирования не ведется, администратор тестирования и региональная государственная комиссия по согласованию с Национальным центром тестиро</w:t>
      </w:r>
      <w:r>
        <w:rPr>
          <w:rStyle w:val="s0"/>
        </w:rPr>
        <w:t xml:space="preserve">вания приостанавливает (отменяет) и переносит на другой день процесс тестирования с составлением Акта о приостановлении и переносе процесса тестирования по форме согласно </w:t>
      </w:r>
      <w:hyperlink w:anchor="sub3202" w:history="1">
        <w:r>
          <w:rPr>
            <w:rStyle w:val="a4"/>
          </w:rPr>
          <w:t>приложению 32-2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"/>
      </w:pPr>
      <w:r>
        <w:rPr>
          <w:rStyle w:val="s0"/>
        </w:rPr>
        <w:t>Акт о приостановл</w:t>
      </w:r>
      <w:r>
        <w:rPr>
          <w:rStyle w:val="s0"/>
        </w:rPr>
        <w:t>ении и переносе процесса тестирования составляется совместно, администратором тестирования и региональной государственной комиссией.</w:t>
      </w:r>
    </w:p>
    <w:p w:rsidR="00000000" w:rsidRDefault="009714CC">
      <w:pPr>
        <w:pStyle w:val="pj"/>
      </w:pPr>
      <w:r>
        <w:rPr>
          <w:rStyle w:val="s0"/>
        </w:rPr>
        <w:t>О технической неисправности техники во время тестирования поступающему необходимо сообщить администратору тестирования.</w:t>
      </w:r>
    </w:p>
    <w:p w:rsidR="00000000" w:rsidRDefault="009714CC">
      <w:pPr>
        <w:pStyle w:val="pj"/>
      </w:pPr>
      <w:r>
        <w:rPr>
          <w:rStyle w:val="s0"/>
        </w:rPr>
        <w:t>Адм</w:t>
      </w:r>
      <w:r>
        <w:rPr>
          <w:rStyle w:val="s0"/>
        </w:rPr>
        <w:t xml:space="preserve">инистратором тестирования совместно с наблюдателями (в случае их присутствия), составляется Акт выявления технической неисправности техники во время тестирования по форме согласно </w:t>
      </w:r>
      <w:hyperlink w:anchor="sub33" w:history="1">
        <w:r>
          <w:rPr>
            <w:rStyle w:val="a4"/>
          </w:rPr>
          <w:t>приложению 33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i"/>
      </w:pPr>
      <w:r>
        <w:rPr>
          <w:rStyle w:val="s3"/>
        </w:rPr>
        <w:t>Пункт 79 изл</w:t>
      </w:r>
      <w:r>
        <w:rPr>
          <w:rStyle w:val="s3"/>
        </w:rPr>
        <w:t xml:space="preserve">ожен в редакции </w:t>
      </w:r>
      <w:hyperlink r:id="rId123" w:anchor="sub_id=7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124" w:anchor="sub_id=7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125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26" w:anchor="sub_id=7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7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28" w:anchor="sub_id=7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79. Продо</w:t>
      </w:r>
      <w:r>
        <w:rPr>
          <w:rStyle w:val="s0"/>
        </w:rPr>
        <w:t>лжительность ЕНТ - 240 минут (4 часа).</w:t>
      </w:r>
    </w:p>
    <w:p w:rsidR="00000000" w:rsidRDefault="009714CC">
      <w:pPr>
        <w:pStyle w:val="pj"/>
      </w:pPr>
      <w:r>
        <w:rPr>
          <w:rStyle w:val="s0"/>
        </w:rPr>
        <w:t>По истечении 60 минут тестирования осуществляются упражнения с перерывом в объеме 2 минут.</w:t>
      </w:r>
    </w:p>
    <w:p w:rsidR="00000000" w:rsidRDefault="009714CC">
      <w:pPr>
        <w:pStyle w:val="pj"/>
      </w:pPr>
      <w:r>
        <w:rPr>
          <w:rStyle w:val="s0"/>
        </w:rPr>
        <w:t>По истечении 120 минут тестирования осуществляются упражнения с перерывом в объеме 3 минут.</w:t>
      </w:r>
    </w:p>
    <w:p w:rsidR="00000000" w:rsidRDefault="009714CC">
      <w:pPr>
        <w:pStyle w:val="pj"/>
      </w:pPr>
      <w:r>
        <w:rPr>
          <w:rStyle w:val="s0"/>
        </w:rPr>
        <w:t>По истечении 180 минут тестировани</w:t>
      </w:r>
      <w:r>
        <w:rPr>
          <w:rStyle w:val="s0"/>
        </w:rPr>
        <w:t>я предоставляется перерыв в объеме 3 минут.</w:t>
      </w:r>
    </w:p>
    <w:p w:rsidR="00000000" w:rsidRDefault="009714CC">
      <w:pPr>
        <w:pStyle w:val="pj"/>
      </w:pPr>
      <w:r>
        <w:rPr>
          <w:rStyle w:val="s0"/>
        </w:rPr>
        <w:t>Для поступающих на группу образовательных программ, требующие творческой подготовки продолжительность тестирования – 70 минут.</w:t>
      </w:r>
    </w:p>
    <w:p w:rsidR="00000000" w:rsidRDefault="009714CC">
      <w:pPr>
        <w:pStyle w:val="pj"/>
      </w:pPr>
      <w:r>
        <w:rPr>
          <w:rStyle w:val="s0"/>
        </w:rPr>
        <w:t>Для обучающихся ОВПО по группе образовательных программ, требующие творческой подгото</w:t>
      </w:r>
      <w:r>
        <w:rPr>
          <w:rStyle w:val="s0"/>
        </w:rPr>
        <w:t>вки, и желающих перевестись на другие группы образовательных программ продолжительность тестирования – 130 минут.</w:t>
      </w:r>
    </w:p>
    <w:p w:rsidR="00000000" w:rsidRDefault="009714CC">
      <w:pPr>
        <w:pStyle w:val="pj"/>
      </w:pPr>
      <w:r>
        <w:rPr>
          <w:rStyle w:val="s0"/>
        </w:rPr>
        <w:t>Для поступающих по образовательным программам, предусматривающим сокращенные сроки обучения, на ЕНТ отводится 120 минут (2 часа).</w:t>
      </w:r>
    </w:p>
    <w:p w:rsidR="00000000" w:rsidRDefault="009714CC">
      <w:pPr>
        <w:pStyle w:val="pj"/>
      </w:pPr>
      <w:r>
        <w:rPr>
          <w:rStyle w:val="s0"/>
        </w:rPr>
        <w:t>Для поступаю</w:t>
      </w:r>
      <w:r>
        <w:rPr>
          <w:rStyle w:val="s0"/>
        </w:rPr>
        <w:t>щих на группу образовательных программ, требующие творческой подготовки, по родственным направлениям подготовки по образовательным программам, предусматривающим сокращенные сроки обучения – 80 минут.</w:t>
      </w:r>
    </w:p>
    <w:p w:rsidR="00000000" w:rsidRDefault="009714CC">
      <w:pPr>
        <w:pStyle w:val="pj"/>
      </w:pPr>
      <w:r>
        <w:rPr>
          <w:rStyle w:val="s0"/>
        </w:rPr>
        <w:t>Для детей с инвалидностью и лиц с инвалидностью (с наруш</w:t>
      </w:r>
      <w:r>
        <w:rPr>
          <w:rStyle w:val="s0"/>
        </w:rPr>
        <w:t>ениями зрения, слуха, функций опорно-двигательного аппарата) для тестирования дополнительно предоставляется 40 минут.</w:t>
      </w:r>
    </w:p>
    <w:p w:rsidR="00000000" w:rsidRDefault="009714CC">
      <w:pPr>
        <w:pStyle w:val="pji"/>
      </w:pPr>
      <w:bookmarkStart w:id="14" w:name="SUB8000"/>
      <w:bookmarkEnd w:id="14"/>
      <w:r>
        <w:rPr>
          <w:rStyle w:val="s3"/>
        </w:rPr>
        <w:t xml:space="preserve">Пункт 80 изложен в редакции </w:t>
      </w:r>
      <w:hyperlink r:id="rId129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</w:t>
      </w:r>
      <w:r>
        <w:rPr>
          <w:rStyle w:val="s3"/>
        </w:rPr>
        <w:t xml:space="preserve"> науки РК от 09.02.22 г. № 42 (</w:t>
      </w:r>
      <w:hyperlink r:id="rId130" w:anchor="sub_id=8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</w:t>
      </w:r>
      <w:r>
        <w:rPr>
          <w:rStyle w:val="s3"/>
        </w:rPr>
        <w:t>К от 26.07.22 г. № 13 (</w:t>
      </w:r>
      <w:hyperlink r:id="rId132" w:anchor="sub_id=8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" w:anchor="sub_id=8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</w:t>
      </w:r>
      <w:r>
        <w:rPr>
          <w:rStyle w:val="s3"/>
        </w:rPr>
        <w:t>04.23 г. № 173 (введен в действие с 26 апреля 2023 г.) (</w:t>
      </w:r>
      <w:hyperlink r:id="rId134" w:anchor="sub_id=8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80. При проведении ЕНТ в электронном формате поступающему не допускается:</w:t>
      </w:r>
    </w:p>
    <w:p w:rsidR="00000000" w:rsidRDefault="009714CC">
      <w:pPr>
        <w:pStyle w:val="pj"/>
      </w:pPr>
      <w:r>
        <w:rPr>
          <w:rStyle w:val="s0"/>
        </w:rPr>
        <w:t>выходить из аудитории (компь</w:t>
      </w:r>
      <w:r>
        <w:rPr>
          <w:rStyle w:val="s0"/>
        </w:rPr>
        <w:t>ютерного класса) без разрешения администратора тестирования на не более 10 минут.</w:t>
      </w:r>
    </w:p>
    <w:p w:rsidR="00000000" w:rsidRDefault="009714CC">
      <w:pPr>
        <w:pStyle w:val="pj"/>
      </w:pPr>
      <w:r>
        <w:rPr>
          <w:rStyle w:val="s0"/>
        </w:rPr>
        <w:t>При этом не допускается выходить в первые и последние часы тестирования, за исключением случаев, относящихся к чрезвычайной, форс-мажорной ситуациям, и/или случаев, связанных</w:t>
      </w:r>
      <w:r>
        <w:rPr>
          <w:rStyle w:val="s0"/>
        </w:rPr>
        <w:t xml:space="preserve"> со здоровьем поступающих;</w:t>
      </w:r>
    </w:p>
    <w:p w:rsidR="00000000" w:rsidRDefault="009714CC">
      <w:pPr>
        <w:pStyle w:val="pj"/>
      </w:pPr>
      <w:r>
        <w:rPr>
          <w:rStyle w:val="s0"/>
        </w:rPr>
        <w:t>переговариваться, пересаживаться с места на место;</w:t>
      </w:r>
    </w:p>
    <w:p w:rsidR="00000000" w:rsidRDefault="009714CC">
      <w:pPr>
        <w:pStyle w:val="pj"/>
      </w:pPr>
      <w:r>
        <w:rPr>
          <w:rStyle w:val="s0"/>
        </w:rPr>
        <w:t>обмениваться документами и бумагами формата А4, выданные поступающему для работы;</w:t>
      </w:r>
    </w:p>
    <w:p w:rsidR="00000000" w:rsidRDefault="009714CC">
      <w:pPr>
        <w:pStyle w:val="pj"/>
      </w:pPr>
      <w:r>
        <w:rPr>
          <w:rStyle w:val="s0"/>
        </w:rPr>
        <w:t>выносить из аудитории (компьютерного класса), портить материалы тестирования, документы и бумагу</w:t>
      </w:r>
      <w:r>
        <w:rPr>
          <w:rStyle w:val="s0"/>
        </w:rPr>
        <w:t xml:space="preserve"> формата А4, выданную поступающему для выполнения работ по решению тестовых заданий;</w:t>
      </w:r>
    </w:p>
    <w:p w:rsidR="00000000" w:rsidRDefault="009714CC">
      <w:pPr>
        <w:pStyle w:val="pj"/>
      </w:pPr>
      <w:r>
        <w:rPr>
          <w:rStyle w:val="s0"/>
        </w:rPr>
        <w:t xml:space="preserve">заносить в аудиторию (компьютерный класс) и/или использовать запрещенные предметы, указанные в </w:t>
      </w:r>
      <w:hyperlink w:anchor="sub7500" w:history="1">
        <w:r>
          <w:rPr>
            <w:rStyle w:val="a4"/>
          </w:rPr>
          <w:t>пункте 75</w:t>
        </w:r>
      </w:hyperlink>
      <w:r>
        <w:rPr>
          <w:rStyle w:val="s0"/>
        </w:rPr>
        <w:t xml:space="preserve"> настоящих Правил;</w:t>
      </w:r>
    </w:p>
    <w:p w:rsidR="00000000" w:rsidRDefault="009714CC">
      <w:pPr>
        <w:pStyle w:val="pj"/>
      </w:pPr>
      <w:r>
        <w:rPr>
          <w:rStyle w:val="s0"/>
        </w:rPr>
        <w:t>шуметь перед или во время тестирования;</w:t>
      </w:r>
    </w:p>
    <w:p w:rsidR="00000000" w:rsidRDefault="009714CC">
      <w:pPr>
        <w:pStyle w:val="pj"/>
      </w:pPr>
      <w:r>
        <w:rPr>
          <w:rStyle w:val="s0"/>
        </w:rPr>
        <w:t>обсуждать и разглашать содержание тестовых заданий;</w:t>
      </w:r>
    </w:p>
    <w:p w:rsidR="00000000" w:rsidRDefault="009714CC">
      <w:pPr>
        <w:pStyle w:val="pj"/>
      </w:pPr>
      <w:r>
        <w:rPr>
          <w:rStyle w:val="s0"/>
        </w:rPr>
        <w:t>намеренная порча техники для использования тестирования и системы безопасности;</w:t>
      </w:r>
    </w:p>
    <w:p w:rsidR="00000000" w:rsidRDefault="009714CC">
      <w:pPr>
        <w:pStyle w:val="pj"/>
      </w:pPr>
      <w:r>
        <w:rPr>
          <w:rStyle w:val="s0"/>
        </w:rPr>
        <w:t>попытка вмешательства в систему тестирования и нарушения, связанные с прохождением т</w:t>
      </w:r>
      <w:r>
        <w:rPr>
          <w:rStyle w:val="s0"/>
        </w:rPr>
        <w:t>естирования.</w:t>
      </w:r>
    </w:p>
    <w:p w:rsidR="00000000" w:rsidRDefault="009714CC">
      <w:pPr>
        <w:pStyle w:val="pj"/>
      </w:pPr>
      <w:r>
        <w:rPr>
          <w:rStyle w:val="s0"/>
        </w:rPr>
        <w:t>При этом допускается пользование калькулятором, таблицами Менделеева и растворимости солей, находящихся в интерфейсе для тестирования компьютера.</w:t>
      </w:r>
    </w:p>
    <w:p w:rsidR="00000000" w:rsidRDefault="009714CC">
      <w:pPr>
        <w:pStyle w:val="pj"/>
      </w:pPr>
      <w:r>
        <w:rPr>
          <w:rStyle w:val="s0"/>
        </w:rPr>
        <w:t xml:space="preserve">При этом для лиц, сдающих ЕНТ в период, указанный в подпункте 3) </w:t>
      </w:r>
      <w:hyperlink w:anchor="sub740100" w:history="1">
        <w:r>
          <w:rPr>
            <w:rStyle w:val="a4"/>
          </w:rPr>
          <w:t>пункта 74-1</w:t>
        </w:r>
      </w:hyperlink>
      <w:r>
        <w:rPr>
          <w:rStyle w:val="s0"/>
        </w:rPr>
        <w:t xml:space="preserve"> настоящих Правил таблица Менделеева и растворимости солей дополнительно предоставляется в бумажном варианте.</w:t>
      </w:r>
    </w:p>
    <w:p w:rsidR="00000000" w:rsidRDefault="009714CC">
      <w:pPr>
        <w:pStyle w:val="pj"/>
      </w:pPr>
      <w:r>
        <w:rPr>
          <w:rStyle w:val="s0"/>
        </w:rPr>
        <w:t>При выходе поступающего из аудитории, при повторном входе в аудиторию осуществляется проверка металлоискателем.</w:t>
      </w:r>
    </w:p>
    <w:p w:rsidR="00000000" w:rsidRDefault="009714CC">
      <w:pPr>
        <w:pStyle w:val="pji"/>
      </w:pPr>
      <w:bookmarkStart w:id="15" w:name="SUB8100"/>
      <w:bookmarkEnd w:id="15"/>
      <w:r>
        <w:rPr>
          <w:rStyle w:val="s3"/>
        </w:rPr>
        <w:t xml:space="preserve">Пункт 81 изложен в редакции </w:t>
      </w:r>
      <w:hyperlink r:id="rId135" w:anchor="sub_id=8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136" w:anchor="sub_id=8100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 xml:space="preserve">); </w:t>
      </w:r>
      <w:hyperlink r:id="rId137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38" w:anchor="sub_id=8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9" w:anchor="sub_id=7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40" w:anchor="sub_id=8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" w:anchor="sub_id=8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42" w:anchor="sub_id=8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 xml:space="preserve">81. При нарушении поступающим </w:t>
      </w:r>
      <w:hyperlink w:anchor="sub8000" w:history="1">
        <w:r>
          <w:rPr>
            <w:rStyle w:val="a4"/>
          </w:rPr>
          <w:t>пункта 80</w:t>
        </w:r>
      </w:hyperlink>
      <w:r>
        <w:rPr>
          <w:rStyle w:val="s0"/>
        </w:rPr>
        <w:t xml:space="preserve"> настоящих Правил, администратором совместно с наблюдателями тестирования (в случае их присутствия), составляется Акт обнаружения запрещенных предметов и удаления из </w:t>
      </w:r>
      <w:r>
        <w:rPr>
          <w:rStyle w:val="s0"/>
        </w:rPr>
        <w:t xml:space="preserve">аудитории поступающего, нарушившего правила поведения в аудитории (электронный формат) и (или) действий или попытку вмешательств в программу тестирования и иных нарушений при прохождении тестирования по форме согласно </w:t>
      </w:r>
      <w:hyperlink w:anchor="sub34" w:history="1">
        <w:r>
          <w:rPr>
            <w:rStyle w:val="a4"/>
          </w:rPr>
          <w:t>приложению 34</w:t>
        </w:r>
      </w:hyperlink>
      <w:r>
        <w:rPr>
          <w:rStyle w:val="s0"/>
        </w:rPr>
        <w:t xml:space="preserve"> к настоящим Правилам и поступающий не завершает данное тестирование, а также аннулируется результаты тестирования.</w:t>
      </w:r>
    </w:p>
    <w:p w:rsidR="00000000" w:rsidRDefault="009714CC">
      <w:pPr>
        <w:pStyle w:val="pj"/>
      </w:pPr>
      <w:r>
        <w:rPr>
          <w:rStyle w:val="s0"/>
        </w:rPr>
        <w:t>Национальный центр тестирования дополнительно уведомляет поступающего об аннулировании результатов тестирования через личный ка</w:t>
      </w:r>
      <w:r>
        <w:rPr>
          <w:rStyle w:val="s0"/>
        </w:rPr>
        <w:t>бинет на сайте.</w:t>
      </w:r>
    </w:p>
    <w:p w:rsidR="00000000" w:rsidRDefault="009714CC">
      <w:pPr>
        <w:pStyle w:val="pji"/>
      </w:pPr>
      <w:r>
        <w:rPr>
          <w:rStyle w:val="s3"/>
        </w:rPr>
        <w:t xml:space="preserve">Правила дополнены пунктом 81- 1 в соответствии с </w:t>
      </w:r>
      <w:hyperlink r:id="rId143" w:anchor="sub_id=81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</w:t>
      </w:r>
    </w:p>
    <w:p w:rsidR="00000000" w:rsidRDefault="009714CC">
      <w:pPr>
        <w:pStyle w:val="pj"/>
      </w:pPr>
      <w:r>
        <w:rPr>
          <w:rStyle w:val="s0"/>
        </w:rPr>
        <w:t>81-1. В период проведения ЕНТ в Национальном центре тестирования создается комиссия для принятия решении в создавшихся форс-мажорных обстоятельствах, для рассмотрения нарушений поступающими правил поведения в аудитории (электронный формат) и (или) действи</w:t>
      </w:r>
      <w:r>
        <w:rPr>
          <w:rStyle w:val="s0"/>
        </w:rPr>
        <w:t>й или попытку вмешательств в систему тестирования и (или) иных нарушений при прохождении тестирования, обнаруженных по просмотру записей видеонаблюдения и/или после проверки файлов регистрации (логов) поступающих.</w:t>
      </w:r>
    </w:p>
    <w:p w:rsidR="00000000" w:rsidRDefault="009714CC">
      <w:pPr>
        <w:pStyle w:val="pj"/>
      </w:pPr>
      <w:r>
        <w:rPr>
          <w:rStyle w:val="s0"/>
        </w:rPr>
        <w:t>При обнаружении нарушении со стороны посту</w:t>
      </w:r>
      <w:r>
        <w:rPr>
          <w:rStyle w:val="s0"/>
        </w:rPr>
        <w:t xml:space="preserve">пающих комиссия аннулирует результаты ЕНТ с составлением Акта по форме согласно </w:t>
      </w:r>
      <w:hyperlink w:anchor="sub3501" w:history="1">
        <w:r>
          <w:rPr>
            <w:rStyle w:val="a4"/>
          </w:rPr>
          <w:t>приложению 35-1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i"/>
      </w:pPr>
      <w:r>
        <w:rPr>
          <w:rStyle w:val="s3"/>
        </w:rPr>
        <w:t xml:space="preserve">Пункт 82 изложен в редакции </w:t>
      </w:r>
      <w:hyperlink r:id="rId144" w:anchor="sub_id=8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45" w:anchor="sub_id=8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82. </w:t>
      </w:r>
      <w:r>
        <w:rPr>
          <w:rStyle w:val="s0"/>
        </w:rPr>
        <w:t>При выявлении подставного лица в ходе провед</w:t>
      </w:r>
      <w:r>
        <w:rPr>
          <w:rStyle w:val="s0"/>
        </w:rPr>
        <w:t xml:space="preserve">ения тестирования, администратором тестирования совместно с наблюдателями тестирования (в случае их присутствия), составляется Акт выявления подставного лица в ходе проведения тестирования (электронный формат) по форме, согласно </w:t>
      </w:r>
      <w:hyperlink w:anchor="sub35" w:history="1">
        <w:r>
          <w:rPr>
            <w:rStyle w:val="a4"/>
          </w:rPr>
          <w:t>приложению 35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"/>
      </w:pPr>
      <w:r>
        <w:rPr>
          <w:rStyle w:val="s0"/>
        </w:rPr>
        <w:t>Поступающий вовлекший к участию «подставного лица», не допускается к тестированию в текущем году</w:t>
      </w:r>
      <w:r>
        <w:t>.</w:t>
      </w:r>
    </w:p>
    <w:p w:rsidR="00000000" w:rsidRDefault="009714CC">
      <w:pPr>
        <w:pStyle w:val="pji"/>
      </w:pPr>
      <w:r>
        <w:rPr>
          <w:rStyle w:val="s3"/>
        </w:rPr>
        <w:t xml:space="preserve">Пункт 83 изложен в редакции </w:t>
      </w:r>
      <w:hyperlink r:id="rId146" w:anchor="sub_id=8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</w:t>
      </w:r>
      <w:r>
        <w:rPr>
          <w:rStyle w:val="s3"/>
        </w:rPr>
        <w:t>тра образования и науки РК от 09.02.22 г. № 42 (</w:t>
      </w:r>
      <w:hyperlink r:id="rId147" w:anchor="sub_id=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8" w:anchor="sub_id=83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49" w:anchor="sub_id=8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83. Для проведения ЕНТ на местах создаются региональные государственные комиссии п</w:t>
      </w:r>
      <w:r>
        <w:rPr>
          <w:rStyle w:val="s0"/>
        </w:rPr>
        <w:t>о организации ЕНТ (далее – региональные государственные комиссии), которые утверждаются уполномоченным органом в области образования.</w:t>
      </w:r>
    </w:p>
    <w:p w:rsidR="00000000" w:rsidRDefault="009714CC">
      <w:pPr>
        <w:pStyle w:val="pj"/>
      </w:pPr>
      <w:r>
        <w:rPr>
          <w:rStyle w:val="s0"/>
        </w:rPr>
        <w:t>Председателями региональной государственной комиссии назначаются руководители высших учебных заведений или руководители го</w:t>
      </w:r>
      <w:r>
        <w:rPr>
          <w:rStyle w:val="s0"/>
        </w:rPr>
        <w:t>родских, районных (управлений) отделов образования.</w:t>
      </w:r>
    </w:p>
    <w:p w:rsidR="00000000" w:rsidRDefault="009714CC">
      <w:pPr>
        <w:pStyle w:val="pj"/>
      </w:pPr>
      <w:r>
        <w:rPr>
          <w:rStyle w:val="s0"/>
        </w:rPr>
        <w:t>В состав региональной государственной комиссии входят представители акиматов областей или городов республиканского значения, представители правоохранительных органов.</w:t>
      </w:r>
    </w:p>
    <w:p w:rsidR="00000000" w:rsidRDefault="009714CC">
      <w:pPr>
        <w:pStyle w:val="pj"/>
      </w:pPr>
      <w:r>
        <w:rPr>
          <w:rStyle w:val="s0"/>
        </w:rPr>
        <w:t>При этом в состав региональной госуда</w:t>
      </w:r>
      <w:r>
        <w:rPr>
          <w:rStyle w:val="s0"/>
        </w:rPr>
        <w:t>рственной комиссии не входят близкие родственники, перечень которых определен Кодексом, участников ЕНТ календарного года.</w:t>
      </w:r>
    </w:p>
    <w:p w:rsidR="00000000" w:rsidRDefault="009714CC">
      <w:pPr>
        <w:pStyle w:val="pj"/>
      </w:pPr>
      <w:r>
        <w:rPr>
          <w:rStyle w:val="s0"/>
        </w:rPr>
        <w:t>Количество членов государственной комиссии составляет пять человек.</w:t>
      </w:r>
    </w:p>
    <w:p w:rsidR="00000000" w:rsidRDefault="009714CC">
      <w:pPr>
        <w:pStyle w:val="pj"/>
      </w:pPr>
      <w:r>
        <w:rPr>
          <w:rStyle w:val="s0"/>
        </w:rPr>
        <w:t>Региональная государственная комиссия:</w:t>
      </w:r>
    </w:p>
    <w:p w:rsidR="00000000" w:rsidRDefault="009714CC">
      <w:pPr>
        <w:pStyle w:val="pj"/>
      </w:pPr>
      <w:r>
        <w:rPr>
          <w:rStyle w:val="s0"/>
        </w:rPr>
        <w:t xml:space="preserve">1) исключен </w:t>
      </w:r>
      <w:hyperlink r:id="rId15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РК от 3 июня 2021 года № 264 «О внесении изменений в приказ Министра образования и науки Республики Казахстан от 2 мая 2017 года № 204 «Об утверждении Пр</w:t>
      </w:r>
      <w:r>
        <w:rPr>
          <w:rStyle w:val="s0"/>
        </w:rPr>
        <w:t>авил проведения единого национального тестирования и оказания государственных услуг «Выдача сертификата о сдаче единого национального тестирования» (зарегистрирован в Реестре государственной регистрации нормативных правовых актов под № 15173);</w:t>
      </w:r>
    </w:p>
    <w:p w:rsidR="00000000" w:rsidRDefault="009714CC">
      <w:pPr>
        <w:pStyle w:val="pj"/>
      </w:pPr>
      <w:r>
        <w:rPr>
          <w:rStyle w:val="s0"/>
        </w:rPr>
        <w:t>2) при запус</w:t>
      </w:r>
      <w:r>
        <w:rPr>
          <w:rStyle w:val="s0"/>
        </w:rPr>
        <w:t>ке на тестирование, а также в период проведения тестирования обеспечивает охрану общественного порядка;</w:t>
      </w:r>
    </w:p>
    <w:p w:rsidR="00000000" w:rsidRDefault="009714CC">
      <w:pPr>
        <w:pStyle w:val="pj"/>
      </w:pPr>
      <w:r>
        <w:rPr>
          <w:rStyle w:val="s0"/>
        </w:rPr>
        <w:t>3) согласует с Главным санитарным врачом региона план соблюдения санитарно-профилактических требований в пунктах проведения ЕНТ.</w:t>
      </w:r>
    </w:p>
    <w:p w:rsidR="00000000" w:rsidRDefault="009714CC">
      <w:pPr>
        <w:pStyle w:val="pj"/>
      </w:pPr>
      <w:r>
        <w:rPr>
          <w:rStyle w:val="s0"/>
        </w:rPr>
        <w:t>4) организует работу ме</w:t>
      </w:r>
      <w:r>
        <w:rPr>
          <w:rStyle w:val="s0"/>
        </w:rPr>
        <w:t>дицинского персонала и психолога во время проведения ЕНТ;</w:t>
      </w:r>
    </w:p>
    <w:p w:rsidR="00000000" w:rsidRDefault="009714CC">
      <w:pPr>
        <w:pStyle w:val="pj"/>
      </w:pPr>
      <w:r>
        <w:rPr>
          <w:rStyle w:val="s0"/>
        </w:rPr>
        <w:t>5) организует предоставление помощника, не являющегося учителем предметов, сдаваемых в рамках ЕНТ для детей с инвалидностью и лиц с инвалидностью с нарушением зрения, функций опорно-двигательного ап</w:t>
      </w:r>
      <w:r>
        <w:rPr>
          <w:rStyle w:val="s0"/>
        </w:rPr>
        <w:t>парата и (или) специалиста, владеющего жестовым языком для детей с инвалидностью и лиц с инвалидностью при предъявлении документа об установлении инвалидности;</w:t>
      </w:r>
    </w:p>
    <w:p w:rsidR="00000000" w:rsidRDefault="009714CC">
      <w:pPr>
        <w:pStyle w:val="pj"/>
      </w:pPr>
      <w:r>
        <w:rPr>
          <w:rStyle w:val="s0"/>
        </w:rPr>
        <w:t>6) совместно с администратором тестирования участвует в составлении Акта о приостановлении и пер</w:t>
      </w:r>
      <w:r>
        <w:rPr>
          <w:rStyle w:val="s0"/>
        </w:rPr>
        <w:t>еносе процесса тестирования при отключении электричества или других форс-мажорных обстоятельств, при которых запись тестирования не ведется.</w:t>
      </w:r>
    </w:p>
    <w:p w:rsidR="00000000" w:rsidRDefault="009714CC">
      <w:pPr>
        <w:pStyle w:val="pj"/>
      </w:pPr>
      <w:r>
        <w:rPr>
          <w:rStyle w:val="s0"/>
        </w:rPr>
        <w:t>При этом председатель и члены региональной государственной комиссии не участвуют в процессе тестирования.</w:t>
      </w:r>
    </w:p>
    <w:p w:rsidR="00000000" w:rsidRDefault="009714CC">
      <w:pPr>
        <w:pStyle w:val="pj"/>
      </w:pPr>
      <w:r>
        <w:t>84. Оцени</w:t>
      </w:r>
      <w:r>
        <w:t xml:space="preserve">вание ответов тестовых заданий ЕНТ в электронном формате осуществляется согласно </w:t>
      </w:r>
      <w:hyperlink w:anchor="sub1800" w:history="1">
        <w:r>
          <w:rPr>
            <w:rStyle w:val="a4"/>
          </w:rPr>
          <w:t>пункту 18</w:t>
        </w:r>
      </w:hyperlink>
      <w:r>
        <w:t xml:space="preserve"> настоящих Правил.</w:t>
      </w:r>
    </w:p>
    <w:p w:rsidR="00000000" w:rsidRDefault="009714CC">
      <w:pPr>
        <w:pStyle w:val="pj"/>
      </w:pPr>
      <w:r>
        <w:t>85. Оценивание ответов тестовых заданий ЕНТ в электронном формате по образовательным программам, предусматривающим со</w:t>
      </w:r>
      <w:r>
        <w:t xml:space="preserve">кращенные сроки обучения, осуществляется согласно </w:t>
      </w:r>
      <w:hyperlink w:anchor="sub1900" w:history="1">
        <w:r>
          <w:rPr>
            <w:rStyle w:val="a4"/>
          </w:rPr>
          <w:t>пункту 19</w:t>
        </w:r>
      </w:hyperlink>
      <w:r>
        <w:t xml:space="preserve"> настоящих Правил.</w:t>
      </w:r>
    </w:p>
    <w:p w:rsidR="00000000" w:rsidRDefault="009714CC">
      <w:pPr>
        <w:pStyle w:val="pji"/>
      </w:pPr>
      <w:r>
        <w:rPr>
          <w:rStyle w:val="s3"/>
        </w:rPr>
        <w:t xml:space="preserve">Пункт 86 изложен в редакции </w:t>
      </w:r>
      <w:hyperlink r:id="rId151" w:anchor="sub_id=8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</w:t>
      </w:r>
      <w:r>
        <w:rPr>
          <w:rStyle w:val="s3"/>
        </w:rPr>
        <w:t>от 03.06.21 г. № 264 (</w:t>
      </w:r>
      <w:hyperlink r:id="rId152" w:anchor="sub_id=8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3" w:anchor="sub_id=8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</w:t>
      </w:r>
      <w:r>
        <w:rPr>
          <w:rStyle w:val="s3"/>
        </w:rPr>
        <w:t>№ 42 (</w:t>
      </w:r>
      <w:hyperlink r:id="rId154" w:anchor="sub_id=8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 xml:space="preserve">86. Результаты тестирования у лиц, указанных в </w:t>
      </w:r>
      <w:hyperlink w:anchor="sub8100" w:history="1">
        <w:r>
          <w:rPr>
            <w:rStyle w:val="a4"/>
          </w:rPr>
          <w:t>пунктах 81 и 82</w:t>
        </w:r>
      </w:hyperlink>
      <w:r>
        <w:rPr>
          <w:rStyle w:val="s0"/>
        </w:rPr>
        <w:t xml:space="preserve"> настоящих Правил, не обрабатываются и подлежат аннулировани</w:t>
      </w:r>
      <w:r>
        <w:rPr>
          <w:rStyle w:val="s0"/>
        </w:rPr>
        <w:t>ю. В случае отключения электричества, на рабочем месте тестируемого данные о процессе тестирования (ранее отмеченные ответы на тестовые задания, количество использованного времени тестирования) сохраняются. При последующем продолжении тестирования тестируе</w:t>
      </w:r>
      <w:r>
        <w:rPr>
          <w:rStyle w:val="s0"/>
        </w:rPr>
        <w:t>мый продолжает процесс тестирования с места прерывания процесса тестирования.</w:t>
      </w:r>
    </w:p>
    <w:p w:rsidR="00000000" w:rsidRDefault="009714CC">
      <w:pPr>
        <w:pStyle w:val="pj"/>
      </w:pPr>
      <w:r>
        <w:rPr>
          <w:rStyle w:val="s0"/>
        </w:rPr>
        <w:t>В случае переноса тестирования на другой день ранее отмеченные ответы на тестовые задания тестируемого до приостановления не сохраняются.</w:t>
      </w:r>
    </w:p>
    <w:p w:rsidR="00000000" w:rsidRDefault="009714CC">
      <w:pPr>
        <w:pStyle w:val="pj"/>
      </w:pPr>
      <w:r>
        <w:t xml:space="preserve">87. Поступающие проходят тестирование с </w:t>
      </w:r>
      <w:r>
        <w:t>помощью программного обеспечения разработанной Национальным центром тестирования.</w:t>
      </w:r>
    </w:p>
    <w:p w:rsidR="00000000" w:rsidRDefault="009714CC">
      <w:pPr>
        <w:pStyle w:val="pj"/>
      </w:pPr>
      <w:r>
        <w:t xml:space="preserve">88. Результат тестирования выдается после завершения тестирования, также результат тестирования публикуется на сайте </w:t>
      </w:r>
      <w:hyperlink r:id="rId155" w:history="1">
        <w:r>
          <w:rPr>
            <w:rStyle w:val="a4"/>
          </w:rPr>
          <w:t>www.testcenter.kz</w:t>
        </w:r>
      </w:hyperlink>
      <w:r>
        <w:t>.</w:t>
      </w:r>
    </w:p>
    <w:p w:rsidR="00000000" w:rsidRDefault="009714CC">
      <w:pPr>
        <w:pStyle w:val="pji"/>
      </w:pPr>
      <w:r>
        <w:rPr>
          <w:rStyle w:val="s3"/>
        </w:rPr>
        <w:t xml:space="preserve">Пункт 89 изложен в редакции </w:t>
      </w:r>
      <w:hyperlink r:id="rId156" w:anchor="sub_id=8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57" w:anchor="sub_id=89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 xml:space="preserve">); </w:t>
      </w:r>
      <w:hyperlink r:id="rId158" w:anchor="sub_id=8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59" w:anchor="sub_id=8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8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61" w:anchor="sub_id=8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89. Входные двери, используемые для запуска в здание, и процесс проведения ЕНТ обеспечиваются системой видеонаблюдения. При этом запись видеонаблюдения процесса передаются в архив Национального центра тестир</w:t>
      </w:r>
      <w:r>
        <w:rPr>
          <w:rStyle w:val="s0"/>
        </w:rPr>
        <w:t>ования в течение 5 (пяти) календарных дней после завершения ЕНТ.</w:t>
      </w:r>
    </w:p>
    <w:p w:rsidR="00000000" w:rsidRDefault="009714CC">
      <w:pPr>
        <w:pStyle w:val="pj"/>
      </w:pPr>
      <w:r>
        <w:rPr>
          <w:rStyle w:val="s0"/>
        </w:rPr>
        <w:t>Национальный центр тестирования после завершения ЕНТ в электронном формате до 31 октября календарного года осуществляет просмотр записей видеонаблюдения тестирования и производит проверку фай</w:t>
      </w:r>
      <w:r>
        <w:rPr>
          <w:rStyle w:val="s0"/>
        </w:rPr>
        <w:t>лов регистрации (логов) поступающих в системе тестирования.</w:t>
      </w:r>
    </w:p>
    <w:p w:rsidR="00000000" w:rsidRDefault="009714CC">
      <w:pPr>
        <w:pStyle w:val="pj"/>
      </w:pPr>
      <w:r>
        <w:rPr>
          <w:rStyle w:val="s0"/>
        </w:rPr>
        <w:t xml:space="preserve">При обнаружении использования поступающим во время ЕНТ запрещенных предметов и (или) действий, указанных в </w:t>
      </w:r>
      <w:hyperlink w:anchor="sub7500" w:history="1">
        <w:r>
          <w:rPr>
            <w:rStyle w:val="a4"/>
          </w:rPr>
          <w:t>пункте 75</w:t>
        </w:r>
      </w:hyperlink>
      <w:r>
        <w:rPr>
          <w:rStyle w:val="s0"/>
        </w:rPr>
        <w:t xml:space="preserve"> и </w:t>
      </w:r>
      <w:hyperlink w:anchor="sub8000" w:history="1">
        <w:r>
          <w:rPr>
            <w:rStyle w:val="a4"/>
          </w:rPr>
          <w:t>80</w:t>
        </w:r>
      </w:hyperlink>
      <w:r>
        <w:rPr>
          <w:rStyle w:val="s0"/>
        </w:rPr>
        <w:t xml:space="preserve"> настоящих Прав</w:t>
      </w:r>
      <w:r>
        <w:rPr>
          <w:rStyle w:val="s0"/>
        </w:rPr>
        <w:t>ил, Национальным центром тестирования составляется Акт об обнаружении тестируемых, использовавших запрещенные предметы и нарушившие правила поведения и (или) совершивших действия и (или) попытку вмешательства в программу тестирования при прохождении ЕНТ, п</w:t>
      </w:r>
      <w:r>
        <w:rPr>
          <w:rStyle w:val="s0"/>
        </w:rPr>
        <w:t xml:space="preserve">о форме согласно </w:t>
      </w:r>
      <w:hyperlink w:anchor="sub3501" w:history="1">
        <w:r>
          <w:rPr>
            <w:rStyle w:val="a4"/>
          </w:rPr>
          <w:t>приложению 35-1</w:t>
        </w:r>
      </w:hyperlink>
      <w:r>
        <w:rPr>
          <w:rStyle w:val="s0"/>
        </w:rPr>
        <w:t xml:space="preserve"> к настоящим Правилам. Аннулирование результатов тестирования поступающих осуществляется по решению комиссии, созданной в Национальном центре тестирования и направляется в уполномоченный орган в</w:t>
      </w:r>
      <w:r>
        <w:rPr>
          <w:rStyle w:val="s0"/>
        </w:rPr>
        <w:t xml:space="preserve"> области образования с подтверждающими материалами на рассмотрение комиссии.</w:t>
      </w:r>
    </w:p>
    <w:p w:rsidR="00000000" w:rsidRDefault="009714CC">
      <w:pPr>
        <w:pStyle w:val="pj"/>
      </w:pPr>
      <w:r>
        <w:rPr>
          <w:rStyle w:val="s0"/>
        </w:rPr>
        <w:t>Решением комиссии уполномоченного органа в области образования результаты тестирования (баллы ЕНТ), а также результаты конкурса на присуждение образовательного гранта (свидетельст</w:t>
      </w:r>
      <w:r>
        <w:rPr>
          <w:rStyle w:val="s0"/>
        </w:rPr>
        <w:t xml:space="preserve">во о присуждении образовательного гранта) за счет средств республиканского бюджета аннулируются приказом уполномоченного органа в области образования, результаты конкурса на присуждение образовательного гранта за счет средств местного бюджета аннулируются </w:t>
      </w:r>
      <w:r>
        <w:rPr>
          <w:rStyle w:val="s0"/>
        </w:rPr>
        <w:t>постановлением местного исполнительного органа в течение календарного года.</w:t>
      </w:r>
    </w:p>
    <w:p w:rsidR="00000000" w:rsidRDefault="009714CC">
      <w:pPr>
        <w:pStyle w:val="pj"/>
      </w:pPr>
      <w:r>
        <w:rPr>
          <w:rStyle w:val="s0"/>
        </w:rPr>
        <w:t>После аннулирования результатов тестирования (баллы ЕНТ) и (или) свидетельства о присуждении образовательного гранта, Национальный центр тестирования направляет уведомление поступа</w:t>
      </w:r>
      <w:r>
        <w:rPr>
          <w:rStyle w:val="s0"/>
        </w:rPr>
        <w:t>ющим через их личный кабинет.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Параграф 2. Подача и рассмотрение заявления на апелляцию ЕНТ в электронном формате.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 xml:space="preserve">90. В целях обеспечения соблюдения единых критериев и разрешения спорных вопросов при оценке тестовых заданий, защиты прав, поступающих </w:t>
      </w:r>
      <w:r>
        <w:t>на период проведения тестирования в электронном формате, создается Республиканская апелляционная комиссия.</w:t>
      </w:r>
    </w:p>
    <w:p w:rsidR="00000000" w:rsidRDefault="009714CC">
      <w:pPr>
        <w:pStyle w:val="pj"/>
      </w:pPr>
      <w:r>
        <w:t>91. Председатель и состав Республиканской апелляционной комиссии, утверждается уполномоченным органом в области образования.</w:t>
      </w:r>
    </w:p>
    <w:p w:rsidR="00000000" w:rsidRDefault="009714CC">
      <w:pPr>
        <w:pStyle w:val="pj"/>
      </w:pPr>
      <w:r>
        <w:t>92. Состав Республиканск</w:t>
      </w:r>
      <w:r>
        <w:t>ой апелляционной комиссии формируется из числа педагогических работников организаций среднего, технического и профессионального, послесреднего и высшего образования по тестируемым предметам. Количество педагогических работников по одному предмету тестирова</w:t>
      </w:r>
      <w:r>
        <w:t>ния при ЕНТ составляет не менее двух человек.</w:t>
      </w:r>
    </w:p>
    <w:p w:rsidR="00000000" w:rsidRDefault="009714CC">
      <w:pPr>
        <w:pStyle w:val="pj"/>
      </w:pPr>
      <w:r>
        <w:t>93. Заявление на апелляцию по содержанию подается поступающим после завершения тестирования в течение 30 минут.</w:t>
      </w:r>
    </w:p>
    <w:p w:rsidR="00000000" w:rsidRDefault="009714CC">
      <w:pPr>
        <w:pStyle w:val="pj"/>
      </w:pPr>
      <w:r>
        <w:t>По итогам тестирования на экране компьютера отображается карта анализа результатов тестирования по</w:t>
      </w:r>
      <w:r>
        <w:t>ступающего с указанием его варианта ответа, а также набранный балл по каждому заданию и сумма набранных баллов по блокам и общий балл ЕНТ.</w:t>
      </w:r>
    </w:p>
    <w:p w:rsidR="00000000" w:rsidRDefault="009714CC">
      <w:pPr>
        <w:pStyle w:val="pj"/>
      </w:pPr>
      <w:r>
        <w:t>Далее на экране компьютера отображается функции «перейти к апелляции» и «завершить без апелляции». В случае выбора фу</w:t>
      </w:r>
      <w:r>
        <w:t>нкции «перейти к апелляции» поступающий переходит к тестовым заданиям с мотивированным обоснованием для подачи на апелляцию.</w:t>
      </w:r>
    </w:p>
    <w:p w:rsidR="00000000" w:rsidRDefault="009714CC">
      <w:pPr>
        <w:pStyle w:val="pj"/>
      </w:pPr>
      <w:r>
        <w:t>По завершению работы с тестовыми заданиями, поданные на апелляцию, поступающий нажимает кнопку «завершить апелляцию».</w:t>
      </w:r>
    </w:p>
    <w:p w:rsidR="00000000" w:rsidRDefault="009714CC">
      <w:pPr>
        <w:pStyle w:val="pj"/>
      </w:pPr>
      <w:r>
        <w:t>Далее на экра</w:t>
      </w:r>
      <w:r>
        <w:t>не отображается карта анализа принятого заявления по тестовым заданиям, поданным на апелляцию.</w:t>
      </w:r>
    </w:p>
    <w:p w:rsidR="00000000" w:rsidRDefault="009714CC">
      <w:pPr>
        <w:pStyle w:val="pj"/>
      </w:pPr>
      <w:r>
        <w:t>При выборе функции «завершить без апелляции» поступающий покидает аудиторию.</w:t>
      </w:r>
    </w:p>
    <w:p w:rsidR="00000000" w:rsidRDefault="009714CC">
      <w:pPr>
        <w:pStyle w:val="pj"/>
      </w:pPr>
      <w:r>
        <w:t>Результаты апелляции предоставляются в течение 30 (тридцати) рабочих дней.</w:t>
      </w:r>
    </w:p>
    <w:p w:rsidR="00000000" w:rsidRDefault="009714CC">
      <w:pPr>
        <w:pStyle w:val="pj"/>
      </w:pPr>
      <w:r>
        <w:t>94. Заявл</w:t>
      </w:r>
      <w:r>
        <w:t>ения на апелляцию по техническим причинам подается поступающим в процессе тестирования.</w:t>
      </w:r>
    </w:p>
    <w:p w:rsidR="00000000" w:rsidRDefault="009714CC">
      <w:pPr>
        <w:pStyle w:val="pj"/>
      </w:pPr>
      <w:r>
        <w:t xml:space="preserve">При обнаружении поступающим отсутствующего фрагмента (текст, схемы, рисунки, таблицы) условия тестового задания, в результате которого невозможно определить правильный </w:t>
      </w:r>
      <w:r>
        <w:t>ответ, на экране во вкладке «техническая апелляция» делает пометку.</w:t>
      </w:r>
    </w:p>
    <w:p w:rsidR="00000000" w:rsidRDefault="009714CC">
      <w:pPr>
        <w:pStyle w:val="pj"/>
      </w:pPr>
      <w:r>
        <w:t>95. Заявления, поступившие на апелляцию, рассматривается Республиканской апелляционной комиссией в течение 30 (тридцати) рабочих дней.</w:t>
      </w:r>
    </w:p>
    <w:p w:rsidR="00000000" w:rsidRDefault="009714CC">
      <w:pPr>
        <w:pStyle w:val="pj"/>
      </w:pPr>
      <w:r>
        <w:t>96. Апелляция рассматривается в случаях:</w:t>
      </w:r>
    </w:p>
    <w:p w:rsidR="00000000" w:rsidRDefault="009714CC">
      <w:pPr>
        <w:pStyle w:val="pj"/>
      </w:pPr>
      <w:r>
        <w:t>по содержани</w:t>
      </w:r>
      <w:r>
        <w:t>ю тестовых заданий:</w:t>
      </w:r>
    </w:p>
    <w:p w:rsidR="00000000" w:rsidRDefault="009714CC">
      <w:pPr>
        <w:pStyle w:val="pj"/>
      </w:pPr>
      <w:r>
        <w:t>1) правильный ответ не совпадает с кодом правильных ответов (указывается вариант правильного ответа);</w:t>
      </w:r>
    </w:p>
    <w:p w:rsidR="00000000" w:rsidRDefault="009714CC">
      <w:pPr>
        <w:pStyle w:val="pj"/>
      </w:pPr>
      <w:r>
        <w:t>2) отсутствует правильный ответ;</w:t>
      </w:r>
    </w:p>
    <w:p w:rsidR="00000000" w:rsidRDefault="009714CC">
      <w:pPr>
        <w:pStyle w:val="pj"/>
      </w:pPr>
      <w:r>
        <w:t>3) имеется более одного правильного ответа в тестовых заданиях с выбором одного правильного ответа из</w:t>
      </w:r>
      <w:r>
        <w:t xml:space="preserve"> всех предложенных (указываются все варианты правильных ответов);</w:t>
      </w:r>
    </w:p>
    <w:p w:rsidR="00000000" w:rsidRDefault="009714CC">
      <w:pPr>
        <w:pStyle w:val="pj"/>
      </w:pPr>
      <w:r>
        <w:t>4) некорректно составленное тестовое задание.</w:t>
      </w:r>
    </w:p>
    <w:p w:rsidR="00000000" w:rsidRDefault="009714CC">
      <w:pPr>
        <w:pStyle w:val="pj"/>
      </w:pPr>
      <w:r>
        <w:t>по технической причине:</w:t>
      </w:r>
    </w:p>
    <w:p w:rsidR="00000000" w:rsidRDefault="009714CC">
      <w:pPr>
        <w:pStyle w:val="pj"/>
      </w:pPr>
      <w:r>
        <w:t>отсутствует фрагмент условия тестового задания (тексты, схемы, рисунки, таблицы) в результате, которого невозможно определить правильный ответ.</w:t>
      </w:r>
    </w:p>
    <w:p w:rsidR="00000000" w:rsidRDefault="009714CC">
      <w:pPr>
        <w:pStyle w:val="pj"/>
      </w:pPr>
      <w:r>
        <w:t>Рассмотрению подлежат конкретные факты, изложенные в заявлении на апелляцию.</w:t>
      </w:r>
    </w:p>
    <w:p w:rsidR="00000000" w:rsidRDefault="009714CC">
      <w:pPr>
        <w:pStyle w:val="pj"/>
      </w:pPr>
      <w:r>
        <w:t xml:space="preserve">При подаче заявления по содержанию </w:t>
      </w:r>
      <w:r>
        <w:t>для пересмотра тестовых заданий поступающий указывает мотивированное обоснование (полное пояснение).</w:t>
      </w:r>
    </w:p>
    <w:p w:rsidR="00000000" w:rsidRDefault="009714CC">
      <w:pPr>
        <w:pStyle w:val="pj"/>
      </w:pPr>
      <w:r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</w:t>
      </w:r>
      <w:r>
        <w:t>данию рассмотрению не подлежат.</w:t>
      </w:r>
    </w:p>
    <w:p w:rsidR="00000000" w:rsidRDefault="009714CC">
      <w:pPr>
        <w:pStyle w:val="pji"/>
      </w:pPr>
      <w:r>
        <w:rPr>
          <w:rStyle w:val="s3"/>
        </w:rPr>
        <w:t xml:space="preserve">Пункт 97 изложен в редакции </w:t>
      </w:r>
      <w:hyperlink r:id="rId162" w:anchor="sub_id=9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63" w:anchor="sub_id=9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97.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000000" w:rsidRDefault="009714CC">
      <w:pPr>
        <w:pStyle w:val="pj"/>
      </w:pPr>
      <w:r>
        <w:rPr>
          <w:rStyle w:val="s0"/>
        </w:rPr>
        <w:t xml:space="preserve">При повторной подаче заявки решение </w:t>
      </w:r>
      <w:r>
        <w:rPr>
          <w:rStyle w:val="s0"/>
        </w:rPr>
        <w:t>Республиканской апелляционной комиссии пересмотру не подлежит.</w:t>
      </w:r>
    </w:p>
    <w:p w:rsidR="00000000" w:rsidRDefault="009714CC">
      <w:pPr>
        <w:pStyle w:val="pj"/>
      </w:pPr>
      <w:r>
        <w:rPr>
          <w:rStyle w:val="s0"/>
        </w:rPr>
        <w:t xml:space="preserve">Решение Республиканской апелляционной комиссии оформляется протоколом по форме согласно </w:t>
      </w:r>
      <w:hyperlink w:anchor="sub36" w:history="1">
        <w:r>
          <w:rPr>
            <w:rStyle w:val="a4"/>
          </w:rPr>
          <w:t>приложению 36</w:t>
        </w:r>
      </w:hyperlink>
      <w:r>
        <w:rPr>
          <w:rStyle w:val="s0"/>
        </w:rPr>
        <w:t xml:space="preserve"> к настоящим Правилам, который подписывается председателем и чле</w:t>
      </w:r>
      <w:r>
        <w:rPr>
          <w:rStyle w:val="s0"/>
        </w:rPr>
        <w:t>нами комиссии. Протоколы заседаний Республиканской апелляционной комиссии хранятся в течение года в Национальном центре тестирования.</w:t>
      </w:r>
    </w:p>
    <w:p w:rsidR="00000000" w:rsidRDefault="009714CC">
      <w:pPr>
        <w:pStyle w:val="pj"/>
      </w:pPr>
      <w:r>
        <w:rPr>
          <w:rStyle w:val="s0"/>
        </w:rPr>
        <w:t>Результаты апелляции отображаются в личном кабинете поступающего.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Глава 4. Выдача сертификата ЕНТ.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Пункт 98 изложен в редакции </w:t>
      </w:r>
      <w:hyperlink r:id="rId164" w:anchor="sub_id=9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65" w:anchor="sub_id=9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 xml:space="preserve">98. </w:t>
      </w:r>
      <w:r>
        <w:rPr>
          <w:rStyle w:val="s0"/>
        </w:rPr>
        <w:t>Для получения результатов сдачи ЕНТ физическим лицам (поступающие) (далее – услугополучатели) необходимо скачать сертификат с сайта Национального центра тестирования (далее - услугодатель) или</w:t>
      </w:r>
      <w:r>
        <w:rPr>
          <w:rStyle w:val="s0"/>
        </w:rPr>
        <w:t xml:space="preserve"> через веб-портал «электронного правительства» </w:t>
      </w:r>
      <w:hyperlink r:id="rId166" w:history="1">
        <w:r>
          <w:rPr>
            <w:rStyle w:val="a4"/>
          </w:rPr>
          <w:t>www.egov.kz</w:t>
        </w:r>
      </w:hyperlink>
      <w:r>
        <w:rPr>
          <w:rStyle w:val="s0"/>
        </w:rPr>
        <w:t xml:space="preserve"> (далее – портал) согласно условиям, предусмотренным пунктом 8 Перечня основных требований к оказанию государственной услуги «Выдача сертификата о сдаче единог</w:t>
      </w:r>
      <w:r>
        <w:rPr>
          <w:rStyle w:val="s0"/>
        </w:rPr>
        <w:t xml:space="preserve">о национального тестирования» (далее – Перечень государственной услуги), согласно </w:t>
      </w:r>
      <w:hyperlink w:anchor="sub37" w:history="1">
        <w:r>
          <w:rPr>
            <w:rStyle w:val="a4"/>
          </w:rPr>
          <w:t>приложению 37</w:t>
        </w:r>
      </w:hyperlink>
      <w:r>
        <w:rPr>
          <w:rStyle w:val="s0"/>
        </w:rPr>
        <w:t xml:space="preserve"> к настоящим Правилам.</w:t>
      </w:r>
    </w:p>
    <w:p w:rsidR="00000000" w:rsidRDefault="009714CC">
      <w:pPr>
        <w:pStyle w:val="pj"/>
      </w:pPr>
      <w:r>
        <w:rPr>
          <w:rStyle w:val="s0"/>
        </w:rPr>
        <w:t xml:space="preserve">В случае обращения через портал услугополучателю в «личный кабинет» направляется статус о принятии запроса на </w:t>
      </w:r>
      <w:r>
        <w:rPr>
          <w:rStyle w:val="s0"/>
        </w:rPr>
        <w:t>государственную услугу, а также уведомление с указанием даты и времени получения результата государственной услуги.</w:t>
      </w:r>
    </w:p>
    <w:p w:rsidR="00000000" w:rsidRDefault="009714CC">
      <w:pPr>
        <w:pStyle w:val="pj"/>
      </w:pPr>
      <w:r>
        <w:rPr>
          <w:rStyle w:val="s0"/>
        </w:rPr>
        <w:t>При подаче заявления на получение сертификата ЕНТ через портал, услугодатель с момента его поступления проверяет в базе данных наличие резул</w:t>
      </w:r>
      <w:r>
        <w:rPr>
          <w:rStyle w:val="s0"/>
        </w:rPr>
        <w:t>ьтатов ЕНТ.</w:t>
      </w:r>
    </w:p>
    <w:p w:rsidR="00000000" w:rsidRDefault="009714CC">
      <w:pPr>
        <w:pStyle w:val="pj"/>
      </w:pPr>
      <w:r>
        <w:rPr>
          <w:rStyle w:val="s0"/>
        </w:rPr>
        <w:t>Согласно базе данных услугодателя сертификат ЕНТ будет доступен для скачивания после завершения тестирования в личном кабинете тестируемого (за исключением поступающих, подавших заявление на апелляцию). Для поступающих, подавших заявления на ап</w:t>
      </w:r>
      <w:r>
        <w:rPr>
          <w:rStyle w:val="s0"/>
        </w:rPr>
        <w:t>елляцию электронный сертификат доступен по решению республиканской апелляционной комиссии в бумажном формате ЕНТ в течение 3 (трех), в электронном формате ЕНТ в течение 30 (тридцати) рабочих дней.</w:t>
      </w:r>
    </w:p>
    <w:p w:rsidR="00000000" w:rsidRDefault="009714CC">
      <w:pPr>
        <w:pStyle w:val="pj"/>
      </w:pPr>
      <w:r>
        <w:rPr>
          <w:rStyle w:val="s0"/>
        </w:rPr>
        <w:t>После подтверждения сведений, содержащихся в базе данных ус</w:t>
      </w:r>
      <w:r>
        <w:rPr>
          <w:rStyle w:val="s0"/>
        </w:rPr>
        <w:t>лугодателя, услугополучателю доступен электронный сертификат о сдаче ЕНТ или направляется уведомление в «личный кабинет» о готовности сертификата на портале</w:t>
      </w:r>
      <w:r>
        <w:t>.</w:t>
      </w:r>
    </w:p>
    <w:p w:rsidR="00000000" w:rsidRDefault="009714CC">
      <w:pPr>
        <w:pStyle w:val="pj"/>
      </w:pPr>
      <w:r>
        <w:t>99. Услугодатель обеспечивает внесение сведений о стадии оказания государственной услуги в информа</w:t>
      </w:r>
      <w:r>
        <w:t xml:space="preserve">ционную систему мониторинга оказания государственных услуг согласно </w:t>
      </w:r>
      <w:hyperlink r:id="rId167" w:anchor="sub_id=50211" w:history="1">
        <w:r>
          <w:rPr>
            <w:rStyle w:val="a4"/>
          </w:rPr>
          <w:t>подпункту 11) пункта 2 статьи 5</w:t>
        </w:r>
      </w:hyperlink>
      <w:r>
        <w:t xml:space="preserve"> Закона Республики Казахстан от 15 апреля 2013 года «О государственных усл</w:t>
      </w:r>
      <w:r>
        <w:t>угах» (далее - Закон).</w:t>
      </w:r>
    </w:p>
    <w:p w:rsidR="00000000" w:rsidRDefault="009714CC">
      <w:pPr>
        <w:pStyle w:val="pj"/>
      </w:pPr>
      <w:r>
        <w:t>100.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</w:t>
      </w:r>
      <w:r>
        <w:t xml:space="preserve">ных услуг, в соответствии со </w:t>
      </w:r>
      <w:hyperlink r:id="rId168" w:anchor="sub_id=40000" w:history="1">
        <w:r>
          <w:rPr>
            <w:rStyle w:val="a4"/>
          </w:rPr>
          <w:t>статьей 4</w:t>
        </w:r>
      </w:hyperlink>
      <w:r>
        <w:t xml:space="preserve"> Закона.</w:t>
      </w:r>
    </w:p>
    <w:p w:rsidR="00000000" w:rsidRDefault="009714CC">
      <w:pPr>
        <w:pStyle w:val="pj"/>
      </w:pPr>
      <w:r>
        <w:t xml:space="preserve">Жалоба услугополучателя, поступившая в адрес услугодателя, в соответствии с </w:t>
      </w:r>
      <w:hyperlink r:id="rId169" w:anchor="sub_id=250200" w:history="1">
        <w:r>
          <w:rPr>
            <w:rStyle w:val="a4"/>
          </w:rPr>
          <w:t>пунктом 2 статьи 25</w:t>
        </w:r>
      </w:hyperlink>
      <w:r>
        <w:t xml:space="preserve"> Закона, подлежит рассмотрению в течение 5 (пяти) рабочих дней со дня ее регистрации.</w:t>
      </w:r>
    </w:p>
    <w:p w:rsidR="00000000" w:rsidRDefault="009714CC">
      <w:pPr>
        <w:pStyle w:val="pj"/>
      </w:pPr>
      <w:r>
        <w:t>Жалоба услугополучателя, поступившая в адрес уполномоченного органа по оценке и контролю за качеством оказания госуда</w:t>
      </w:r>
      <w:r>
        <w:t>рственных услуг, подлежит рассмотрению в течение 15 (пятнадцати) рабочих дней со дня ее регистрации.</w:t>
      </w:r>
    </w:p>
    <w:p w:rsidR="00000000" w:rsidRDefault="009714CC">
      <w:pPr>
        <w:pStyle w:val="pj"/>
      </w:pPr>
      <w:r>
        <w:t xml:space="preserve">В случаях несогласия с результатами оказания государственной услуги услугополучатель обращается в суд в соответствии со </w:t>
      </w:r>
      <w:hyperlink r:id="rId170" w:anchor="sub_id=40000" w:history="1">
        <w:r>
          <w:rPr>
            <w:rStyle w:val="a4"/>
          </w:rPr>
          <w:t>статьей 4</w:t>
        </w:r>
      </w:hyperlink>
      <w:r>
        <w:t xml:space="preserve"> Закона.</w:t>
      </w:r>
    </w:p>
    <w:p w:rsidR="00000000" w:rsidRDefault="009714CC">
      <w:pPr>
        <w:pStyle w:val="pj"/>
      </w:pPr>
      <w:r>
        <w:t>101. Результаты ЕНТ публикуются на сайте www.testcenter.kz Национального центра тестирования.</w:t>
      </w:r>
    </w:p>
    <w:p w:rsidR="00000000" w:rsidRDefault="009714CC">
      <w:pPr>
        <w:pStyle w:val="pj"/>
      </w:pPr>
      <w:r>
        <w:t xml:space="preserve">Лица, желающие поступить в зарубежный ОВПО на основании заявления, получают справку с указанием </w:t>
      </w:r>
      <w:r>
        <w:t>баллов ЕНТ.</w:t>
      </w:r>
    </w:p>
    <w:p w:rsidR="00000000" w:rsidRDefault="009714CC">
      <w:pPr>
        <w:pStyle w:val="pji"/>
      </w:pPr>
      <w:r>
        <w:rPr>
          <w:rStyle w:val="s3"/>
        </w:rPr>
        <w:t xml:space="preserve">Пункт 102 изложен в редакции </w:t>
      </w:r>
      <w:hyperlink r:id="rId171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72" w:anchor="sub_id=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rPr>
          <w:rStyle w:val="s0"/>
        </w:rPr>
        <w:t>102. Данные по заполнению Ф.И.О. (при его наличии) в информационной системе производятся согласно документу, удостоверяющему личность.</w:t>
      </w:r>
    </w:p>
    <w:p w:rsidR="00000000" w:rsidRDefault="009714CC">
      <w:pPr>
        <w:pStyle w:val="pj"/>
      </w:pPr>
      <w:r>
        <w:t>103. Электронный сертификат содержит данные из информационной системы НОБД по полученным баллам ЕНТ по каждому предмету подписанный электронно-цифровой подписью Национального центра тестирования.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16" w:name="SUB1"/>
      <w:bookmarkEnd w:id="16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1 изложено в редакции </w:t>
      </w:r>
      <w:hyperlink r:id="rId173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17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17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7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7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8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rPr>
          <w:rStyle w:val="s0"/>
        </w:rPr>
        <w:t xml:space="preserve">Приложение 1 к </w:t>
      </w:r>
      <w:hyperlink w:anchor="sub100" w:history="1">
        <w:r>
          <w:rPr>
            <w:rStyle w:val="a4"/>
          </w:rPr>
          <w:t>Правилам</w:t>
        </w:r>
      </w:hyperlink>
    </w:p>
    <w:p w:rsidR="00000000" w:rsidRDefault="009714CC">
      <w:pPr>
        <w:pStyle w:val="pr"/>
      </w:pPr>
      <w:r>
        <w:rPr>
          <w:rStyle w:val="s0"/>
        </w:rPr>
        <w:t>проведения единого национального</w:t>
      </w:r>
    </w:p>
    <w:p w:rsidR="00000000" w:rsidRDefault="009714CC">
      <w:pPr>
        <w:pStyle w:val="pr"/>
      </w:pPr>
      <w:r>
        <w:rPr>
          <w:rStyle w:val="s0"/>
        </w:rPr>
        <w:t>тестирования и оказания</w:t>
      </w:r>
    </w:p>
    <w:p w:rsidR="00000000" w:rsidRDefault="009714CC">
      <w:pPr>
        <w:pStyle w:val="pr"/>
      </w:pPr>
      <w:r>
        <w:rPr>
          <w:rStyle w:val="s0"/>
        </w:rPr>
        <w:t>государственных услуг</w:t>
      </w:r>
    </w:p>
    <w:p w:rsidR="00000000" w:rsidRDefault="009714CC">
      <w:pPr>
        <w:pStyle w:val="pr"/>
      </w:pPr>
      <w:r>
        <w:rPr>
          <w:rStyle w:val="s0"/>
        </w:rPr>
        <w:t>«Выдача сертификата о сдаче</w:t>
      </w:r>
    </w:p>
    <w:p w:rsidR="00000000" w:rsidRDefault="009714CC">
      <w:pPr>
        <w:pStyle w:val="pr"/>
      </w:pPr>
      <w:r>
        <w:rPr>
          <w:rStyle w:val="s0"/>
        </w:rPr>
        <w:t>единого национального</w:t>
      </w:r>
    </w:p>
    <w:p w:rsidR="00000000" w:rsidRDefault="009714CC">
      <w:pPr>
        <w:pStyle w:val="pr"/>
      </w:pPr>
      <w:r>
        <w:rPr>
          <w:rStyle w:val="s0"/>
        </w:rPr>
        <w:t>тестирования»</w:t>
      </w:r>
    </w:p>
    <w:p w:rsidR="00000000" w:rsidRDefault="009714CC">
      <w:pPr>
        <w:pStyle w:val="pj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c"/>
      </w:pPr>
      <w:r>
        <w:rPr>
          <w:rStyle w:val="s1"/>
        </w:rPr>
        <w:t>Перечень</w:t>
      </w:r>
    </w:p>
    <w:p w:rsidR="00000000" w:rsidRDefault="009714CC">
      <w:pPr>
        <w:pStyle w:val="pc"/>
      </w:pPr>
      <w:r>
        <w:rPr>
          <w:rStyle w:val="s1"/>
        </w:rPr>
        <w:t>групп образовательных программ с указанием пр</w:t>
      </w:r>
      <w:r>
        <w:rPr>
          <w:rStyle w:val="s1"/>
        </w:rPr>
        <w:t>офильных предметов единого национального тестирования</w:t>
      </w:r>
    </w:p>
    <w:p w:rsidR="00000000" w:rsidRDefault="009714C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3712"/>
        <w:gridCol w:w="1623"/>
        <w:gridCol w:w="1820"/>
      </w:tblGrid>
      <w:tr w:rsidR="00000000"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номер группы образовательной программы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Наименование групп образовательных программ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Профильные предметы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1 профильный предмет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2 профильный предмет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Педагогика и психология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Дошкольное обучение и воспитание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Педагогика и методика начального обучения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начальной военной подготовки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физической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музыки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художественного труда и черчения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основы права и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математики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физики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информатики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Информатика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химии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биологии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географии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по гуманитарным предметам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казахского языка и литературы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Казахская литература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русского языка и литературы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Русский язык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Русская литература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иностранного языка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социальных педагогов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Исполнительское искусство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Музыковедение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Режиссура, арт-менеджмент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Искусствоведение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Дирижирование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Композиция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Театральное искусство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Хореография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Аудиовизуальные средства и медиа производство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Изобразительное искусство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Мода, дизайн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Философия и этика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Религия и теология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В134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Археология и этнология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Тюркология и востоковедение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Переводческое дело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Филология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Казахский/ Русский язык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Казахская /Русская литература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Социология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Культурология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Политология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Международные отношения и дипломатия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Журналистика и репортерское дело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Библиотечное дело, обработка информации и архивное дело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/Русский язык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Казахская /Русская литература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Менеджмент и управление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Аудит и налогообложение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Финансы, экономика, банковское и страховое дело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Маркетинг и реклама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Трудовые навыки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Право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Права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Биологические и смежные науки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Окружающая среда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Наука о земле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 и статистика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Механика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Информационные технологии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Информатика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Информационная безопасность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Информатика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Коммуникации и коммуникационные технологии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Химическая инженерия и процессы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Материаловедение и технологии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Электротехника и энергетика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Электротехника и автоматизация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Механика и металлообработка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Транспортная техника и технологии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Морской транспорт и технологии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Воздушный транспорт и технологии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В167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Летная эксплуатация летательных аппаратов и двигателей*****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Производство продуктов питания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Производство материалов (стекло, бумага, пластик, дерево)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Текстиль: одежда, обувь и кожаные изделия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Горное дело и добыча полезных ископаемых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Технология фармацевтического производства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Архитектура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Кадастр и землеустройство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Стандартизация, сертификация и метрология (по отраслям)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Растениеводство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Животноводство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Лесное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Рыбное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Землеустройство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В183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Агроинженерия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Водные ресурсы и водопользования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Ветеринария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Сестринское дело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Фармация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Общая медицина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Стоматология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Педиатрия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Общественное здравоохранение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Социальная работа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Туризм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Досуг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Ресторанное дело и гостиничный бизнес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Санитарно-профилактические мероприятия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Транспортные услуги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права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Пожарная безопасность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</w:tbl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j"/>
      </w:pPr>
      <w:bookmarkStart w:id="17" w:name="SUB2"/>
      <w:bookmarkEnd w:id="17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2 изложено в редакции </w:t>
      </w:r>
      <w:hyperlink r:id="rId181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03.06.21 г. № 264 (</w:t>
      </w:r>
      <w:hyperlink r:id="rId182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3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26.07.22 г. № 13 (</w:t>
      </w:r>
      <w:hyperlink r:id="rId184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" w:anchor="sub_id=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</w:t>
      </w:r>
      <w:r>
        <w:rPr>
          <w:rStyle w:val="s3"/>
        </w:rPr>
        <w:t>ействие с 26 апреля 2023 г.) (</w:t>
      </w:r>
      <w:hyperlink r:id="rId186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 xml:space="preserve">Приложение 2 к </w:t>
      </w:r>
      <w:hyperlink w:anchor="sub100" w:history="1">
        <w:r>
          <w:rPr>
            <w:rStyle w:val="a4"/>
          </w:rPr>
          <w:t>Правилам</w:t>
        </w:r>
      </w:hyperlink>
    </w:p>
    <w:p w:rsidR="00000000" w:rsidRDefault="009714CC">
      <w:pPr>
        <w:pStyle w:val="pr"/>
      </w:pPr>
      <w:r>
        <w:t>проведения единого национального</w:t>
      </w:r>
    </w:p>
    <w:p w:rsidR="00000000" w:rsidRDefault="009714CC">
      <w:pPr>
        <w:pStyle w:val="pr"/>
      </w:pPr>
      <w:r>
        <w:t>тестирования и оказания</w:t>
      </w:r>
    </w:p>
    <w:p w:rsidR="00000000" w:rsidRDefault="009714CC">
      <w:pPr>
        <w:pStyle w:val="pr"/>
      </w:pPr>
      <w:r>
        <w:t>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c"/>
      </w:pPr>
      <w:r>
        <w:t> </w:t>
      </w:r>
    </w:p>
    <w:p w:rsidR="00000000" w:rsidRDefault="009714CC">
      <w:pPr>
        <w:pStyle w:val="pc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Перечень</w:t>
      </w:r>
      <w:r>
        <w:rPr>
          <w:rStyle w:val="s1"/>
        </w:rPr>
        <w:br/>
      </w:r>
      <w:r>
        <w:rPr>
          <w:rStyle w:val="s1"/>
        </w:rPr>
        <w:t>групп образовательных программ с указанием общепрофессиональных и специальных дисциплин единого национального тестирования для поступающих по образовательным программам высшего образования, предусматривающим сокращенные сроки обучения</w:t>
      </w:r>
    </w:p>
    <w:p w:rsidR="00000000" w:rsidRDefault="009714C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360"/>
        <w:gridCol w:w="2738"/>
        <w:gridCol w:w="2699"/>
      </w:tblGrid>
      <w:tr w:rsidR="00000000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Номер и наименов</w:t>
            </w:r>
            <w:r>
              <w:rPr>
                <w:rStyle w:val="s0"/>
                <w:b/>
                <w:bCs/>
              </w:rPr>
              <w:t>ание направления подготовки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Наименование групп образовательных программ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Общепрофессональная дисциплина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Специальная дисциплина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Педагогика и психология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Теория и практика воспитательной деятельности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Дошкольное обучение и воспитание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дошкольной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Теория и практика воспитательной деятельности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Педагогика и методика начального обучения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Теория и практика воспитательной деятельности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начальной военной подготовки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физической культуры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музыки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художественного труда и черчения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основы права и экономики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права и экономики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математики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физики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информатики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Информатика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химии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биологии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</w:t>
            </w:r>
            <w:r>
              <w:rPr>
                <w:rStyle w:val="s0"/>
              </w:rPr>
              <w:t>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географии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по гуманитарным предметам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казахского языка и литературы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русского языка и литературы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Русский язык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учителей иностранного языка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Подготовка социальных педагогов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Теория и практика воспитательной деятельности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Специальная педагогика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педагогики и психологии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Режиссура, арт-менеджмент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искусства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Искусствоведение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искусства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Театральное искусство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театра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Хореография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хореографии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Аудиовизуальные средства и медиа производство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язык/Русский язык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Изобразительное искусство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изобразительного искусства Казахстана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Мода, дизайн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изобразительного искусства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Философия и этика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Религия и теология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Археология и этнология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Тюркология и востоковедение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язык/Русский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Всемирная история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Переводческое дело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язык/Русский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Иностранный язык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Филология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язык/Русский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Казахская/Русская литература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Социология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социально-гуманитарных наук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Культурология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Организация работы социальных учреждений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Политология и граждановедение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Психология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психологии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Журналистика и репортерское дело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 / Русский язык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Библиотечное дело, обработка информации и архивное дело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Казахский язык / Русский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Организация делопроизводства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Менеджмент и управление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экономики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Менеджмент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Аудит и налогообложение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Финансы и кредит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Экономика организации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Финансы, экономика, банковское и страховое дело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Финансы и кредит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Финансы организации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Маркетинг и реклама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экономики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Маркетинг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Трудовые навыки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экономической теории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Анализ финансовой и экономической отчетности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Право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теории государства и права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Гражданское право Республики Казахстан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Биологические и смежные науки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Окружающая среда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Наука о земле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 и статистика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Финансы и кредит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Механика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Информационные технологии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алгоритмизации и программирования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Информационная безопасность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Информатика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Коммуникации и коммуникационные технологии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Электроника и основы схемотехники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Химическая инженерия и процессы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Общая химическая технология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Материаловедение и технологии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материаловедения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Электротехника и энергетика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Теоретические основы электротехники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 (основы электробезопасности)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Теплоэнергетика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Теоретические основы теплотехники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 (основы электробезопасности)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Электротехника и автоматизация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Автоматизация технологических процессов отрасли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Механика и металлообработка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Материаловедение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Приборостроение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автоматики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Технологические измерения и контрольно-измерительные приборы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Транспортная техника и технологии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Магистральные сети и инфраструктура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Морской транспорт и технологии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Теория, устройство судов и борьба за живучесть судна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Судовые энергетические установки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Транспортные сооружения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Воздушный транспорт и технологии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Авиационная безопасность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Производство продуктов питания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Микробиология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Производство материалов (стекло, бумага, пластик, дерево)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материаловедения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Текстиль: одежда, обувь и кожаные изделия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Материалы для швейных изделий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Горное дело и добыча полезных ископаемых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Общая геология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Техника безопасности, 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Металлургия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Металловедение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металлургического производства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В271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Нефтегазовое дело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Гидравлика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 и основы промышленной экологии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Технология фармацевтического производства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Общая химическая технология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Архитектура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Черчение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Строительные материалы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Геодезия и картография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Физическая география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Геодезия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Кадастр и землеустройство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Геодезия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Стандартизация, сертификация и метрология (по отраслям)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Стандартизация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Растениеводство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агрономии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Животноводство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Животноводство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Лесное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Лесоводство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Дендрология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В179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Охотоведение и звероводство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 птиц и зверей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Охотоведение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Рыбное хозяйство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экологии природопользования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Землеустройство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Сельскохозяйственные машины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Водные ресурсы и водопользования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Ветеринария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Анатомия и физиология животных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Сестринское дело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Биология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сестринского дела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Фармация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Химия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фармакологии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Социальная работа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Организация работы социальных учреждений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Туризм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География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Организация туристской деятельности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Досуг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Творческий экзамен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Ресторанное дело и гостиничный бизнес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Организация обслуживания в ресторанах и гостиничных хозяйствах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Санитарно-профилактические мероприятия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Электротехника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материаловедения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Транспортные услуги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Охрана труда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Правоохранительная деятельность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Основы теории государства и права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Уголовное право Республики Казахстан</w:t>
            </w:r>
          </w:p>
        </w:tc>
      </w:tr>
      <w:tr w:rsidR="00000000"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В097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Пожарная безопасность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Физика</w:t>
            </w:r>
          </w:p>
        </w:tc>
      </w:tr>
    </w:tbl>
    <w:p w:rsidR="00000000" w:rsidRDefault="009714CC">
      <w:pPr>
        <w:pStyle w:val="p"/>
      </w:pPr>
      <w:r>
        <w:t> </w:t>
      </w:r>
    </w:p>
    <w:p w:rsidR="00000000" w:rsidRDefault="009714CC">
      <w:pPr>
        <w:pStyle w:val="pj"/>
      </w:pPr>
      <w:bookmarkStart w:id="18" w:name="SUB3"/>
      <w:bookmarkEnd w:id="18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 изложено в редакции </w:t>
      </w:r>
      <w:hyperlink r:id="rId187" w:anchor="sub_id=3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науки и высшего образования РК от 20.04.23 г. № 173 (введен в действие с 26 апреля 2023 г.) (</w:t>
      </w:r>
      <w:hyperlink r:id="rId188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</w:t>
      </w:r>
      <w:r>
        <w:t>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rPr>
          <w:b/>
          <w:bCs/>
        </w:rP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c"/>
      </w:pPr>
      <w:r>
        <w:rPr>
          <w:rStyle w:val="s1"/>
        </w:rPr>
        <w:br/>
        <w:t>Заявление для участия в едином национальном тестировании</w:t>
      </w:r>
    </w:p>
    <w:p w:rsidR="00000000" w:rsidRDefault="009714C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768"/>
        <w:gridCol w:w="768"/>
        <w:gridCol w:w="334"/>
        <w:gridCol w:w="334"/>
        <w:gridCol w:w="335"/>
        <w:gridCol w:w="335"/>
        <w:gridCol w:w="335"/>
        <w:gridCol w:w="276"/>
      </w:tblGrid>
      <w:tr w:rsidR="00000000">
        <w:tc>
          <w:tcPr>
            <w:tcW w:w="200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Персональные данные</w:t>
            </w:r>
          </w:p>
        </w:tc>
      </w:tr>
      <w:tr w:rsidR="00000000"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Индивидуальный идентификационный номер: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Ф.И.О. (при его наличии):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Дата рождения: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Гражданство: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Национальность: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Пол: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Контактные телефоны: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Электронный адрес:</w:t>
            </w:r>
          </w:p>
        </w:tc>
      </w:tr>
      <w:tr w:rsidR="00000000">
        <w:tc>
          <w:tcPr>
            <w:tcW w:w="1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Сведение об образовании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Область: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Район: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Наименование организации образования: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Год окончания:</w:t>
            </w:r>
          </w:p>
        </w:tc>
      </w:tr>
      <w:tr w:rsidR="00000000">
        <w:tc>
          <w:tcPr>
            <w:tcW w:w="1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Информация о тестировании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Язык сдачи тестирования: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Язык сдачи предмета «История Казахстана»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Профильные предметы: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Место тестирования: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Дата тестирования: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Время тестирования: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 xml:space="preserve">Информация об инвалидности (при его наличии): </w:t>
            </w:r>
          </w:p>
        </w:tc>
      </w:tr>
      <w:tr w:rsidR="00000000">
        <w:tc>
          <w:tcPr>
            <w:tcW w:w="195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Подтверждающие документы об инвалидности (загружают в информационную систему)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67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Необходимость помощника для сдачи тестирования: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95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Информация о Международных сертификатах на знание английского языка (при наличии):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Вид сертификата: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Баллы: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Год получения сертификата:</w:t>
            </w:r>
          </w:p>
        </w:tc>
      </w:tr>
      <w:tr w:rsidR="00000000">
        <w:tc>
          <w:tcPr>
            <w:tcW w:w="195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Информация о международных сертификатах (при наличии):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Вид сертификата: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Баллы: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Год получения сертификата:</w:t>
            </w:r>
          </w:p>
        </w:tc>
      </w:tr>
      <w:tr w:rsidR="00000000"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Соглашение: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Согласие поступающих на сбор и обработку персональных данных, в случае не достижения 18-летнего возраста, согласие дает законный представитель поступающего</w:t>
            </w:r>
          </w:p>
        </w:tc>
      </w:tr>
      <w:tr w:rsidR="00000000">
        <w:tc>
          <w:tcPr>
            <w:tcW w:w="16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Ознакомление и подтверждение: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4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Ознакомление с правилами поведения поступающих в аудитории и подтверждение об ознакомлении </w:t>
            </w:r>
            <w:hyperlink w:anchor="sub3100" w:history="1">
              <w:r>
                <w:rPr>
                  <w:rStyle w:val="a4"/>
                </w:rPr>
                <w:t>п.31, 32</w:t>
              </w:r>
            </w:hyperlink>
            <w:r>
              <w:rPr>
                <w:rStyle w:val="s0"/>
              </w:rPr>
              <w:t xml:space="preserve">, </w:t>
            </w:r>
            <w:hyperlink w:anchor="sub5300" w:history="1">
              <w:r>
                <w:rPr>
                  <w:rStyle w:val="a4"/>
                </w:rPr>
                <w:t>53, 54</w:t>
              </w:r>
            </w:hyperlink>
            <w:r>
              <w:rPr>
                <w:rStyle w:val="s0"/>
              </w:rPr>
              <w:t xml:space="preserve"> и </w:t>
            </w:r>
            <w:hyperlink w:anchor="sub7500" w:history="1">
              <w:r>
                <w:rPr>
                  <w:rStyle w:val="a4"/>
                </w:rPr>
                <w:t>75</w:t>
              </w:r>
            </w:hyperlink>
            <w:r>
              <w:rPr>
                <w:rStyle w:val="s0"/>
              </w:rPr>
              <w:t>,</w:t>
            </w:r>
            <w:hyperlink w:anchor="sub8000" w:history="1">
              <w:r>
                <w:rPr>
                  <w:rStyle w:val="a4"/>
                </w:rPr>
                <w:t>80, 81,82</w:t>
              </w:r>
            </w:hyperlink>
            <w:r>
              <w:rPr>
                <w:rStyle w:val="s0"/>
              </w:rPr>
              <w:t xml:space="preserve"> Правил проведения единого национального тестирования, утвержденными приказом Министра образования и науки Республики Казахстан от 2 мая 2017 года № 204</w:t>
            </w:r>
          </w:p>
        </w:tc>
      </w:tr>
      <w:tr w:rsidR="00000000">
        <w:tc>
          <w:tcPr>
            <w:tcW w:w="1276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c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4 изложено в редакции </w:t>
      </w:r>
      <w:hyperlink r:id="rId189" w:anchor="sub_id=4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190" w:anchor="sub_id=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4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</w:t>
      </w:r>
      <w:r>
        <w:t>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СПРАВКА</w:t>
      </w:r>
    </w:p>
    <w:p w:rsidR="00000000" w:rsidRDefault="009714C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667"/>
        <w:gridCol w:w="678"/>
        <w:gridCol w:w="678"/>
        <w:gridCol w:w="678"/>
        <w:gridCol w:w="678"/>
        <w:gridCol w:w="678"/>
        <w:gridCol w:w="678"/>
      </w:tblGrid>
      <w:tr w:rsidR="00000000">
        <w:tc>
          <w:tcPr>
            <w:tcW w:w="1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Дата: ___________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b/>
                <w:bCs/>
              </w:rPr>
              <w:t> </w:t>
            </w:r>
          </w:p>
        </w:tc>
      </w:tr>
      <w:tr w:rsidR="00000000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1028700" cy="1419225"/>
                  <wp:effectExtent l="0" t="0" r="0" b="9525"/>
                  <wp:docPr id="1" name="Рисунок 1" descr="http://192.168.0.93/api/DocumentObject/GetImageAsync?ImageId=43314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93/api/DocumentObject/GetImageAsync?ImageId=43314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 Ф.И.О. (при его наличии)</w:t>
            </w:r>
          </w:p>
        </w:tc>
      </w:tr>
      <w:tr w:rsidR="00000000">
        <w:tc>
          <w:tcPr>
            <w:tcW w:w="384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68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765"/>
        <w:gridCol w:w="779"/>
        <w:gridCol w:w="779"/>
        <w:gridCol w:w="779"/>
        <w:gridCol w:w="779"/>
        <w:gridCol w:w="783"/>
        <w:gridCol w:w="779"/>
      </w:tblGrid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766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предъявитель свидетельства о рождении Серия _________________</w:t>
            </w:r>
          </w:p>
        </w:tc>
      </w:tr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0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№ _______ выданный ______ «___» _______ _______ года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766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действительно обучается/или выдан аттестат об общем среднем образовании</w:t>
            </w:r>
          </w:p>
        </w:tc>
      </w:tr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0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  (наименование организации образования)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в _______________году.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6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3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3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3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3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3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3" w:type="pct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765"/>
        <w:gridCol w:w="783"/>
        <w:gridCol w:w="779"/>
        <w:gridCol w:w="779"/>
        <w:gridCol w:w="779"/>
        <w:gridCol w:w="779"/>
        <w:gridCol w:w="779"/>
      </w:tblGrid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3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b/>
                <w:bCs/>
              </w:rPr>
              <w:t>Руководитель организации образования __________________Ф.И.О. (при его наличии)</w:t>
            </w:r>
          </w:p>
        </w:tc>
      </w:tr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            подпись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003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Справка дана для предъявления в пункт проведения Единого национального тестирования</w:t>
            </w:r>
          </w:p>
        </w:tc>
      </w:tr>
      <w:tr w:rsidR="00000000"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 xml:space="preserve">Приложения 5, 6. </w:t>
      </w:r>
      <w:r>
        <w:rPr>
          <w:rStyle w:val="s0"/>
        </w:rPr>
        <w:t xml:space="preserve">Исключены в соответствии с </w:t>
      </w:r>
      <w:hyperlink r:id="rId193" w:anchor="sub_id=5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науки и высшего образования РК от 20.04.23 г. № 173 </w:t>
      </w:r>
      <w:r>
        <w:rPr>
          <w:rStyle w:val="s3"/>
        </w:rPr>
        <w:t>(введен в действие с 26 апреля 2023 г.) (</w:t>
      </w:r>
      <w:hyperlink r:id="rId194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19" w:name="SUB7"/>
      <w:bookmarkEnd w:id="19"/>
      <w:r>
        <w:t> </w:t>
      </w:r>
    </w:p>
    <w:p w:rsidR="00000000" w:rsidRDefault="009714CC">
      <w:pPr>
        <w:pStyle w:val="pr"/>
      </w:pPr>
      <w:r>
        <w:t>Приложение 7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</w:t>
      </w:r>
      <w:r>
        <w:t xml:space="preserve">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j"/>
      </w:pPr>
      <w:r>
        <w:t>Дорогой друг! В соответствии с выбранной Вами комбинацией профильных предметов предоставляется инфор</w:t>
      </w:r>
      <w:r>
        <w:t>мация о перечне групп образовательных программ, количестве выделяемых образовательных грантов в текущем году, результатах конкурса прошлого года по присуждению образовательных грантов. Надеемся, что Вы сделаете правильный выбор с учетом набранных Вами балл</w:t>
      </w:r>
      <w:r>
        <w:t xml:space="preserve">ов и представленных данных. </w:t>
      </w:r>
    </w:p>
    <w:p w:rsidR="00000000" w:rsidRDefault="009714CC">
      <w:pPr>
        <w:pStyle w:val="pj"/>
      </w:pPr>
      <w:r>
        <w:t>Желаем Вам удачи!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Информационный лист</w:t>
      </w:r>
    </w:p>
    <w:p w:rsidR="00000000" w:rsidRDefault="009714CC">
      <w:pPr>
        <w:pStyle w:val="pj"/>
      </w:pPr>
      <w:r>
        <w:t>Комбинация профильных предметов: _________________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88"/>
        <w:gridCol w:w="1715"/>
        <w:gridCol w:w="1417"/>
        <w:gridCol w:w="888"/>
        <w:gridCol w:w="1715"/>
        <w:gridCol w:w="619"/>
        <w:gridCol w:w="1670"/>
        <w:gridCol w:w="1417"/>
        <w:gridCol w:w="1088"/>
        <w:gridCol w:w="1045"/>
        <w:gridCol w:w="1099"/>
      </w:tblGrid>
      <w:tr w:rsidR="00000000"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Группа образовательных программ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 грантов в текущем году</w:t>
            </w:r>
          </w:p>
        </w:tc>
        <w:tc>
          <w:tcPr>
            <w:tcW w:w="323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Результаты конкурса прошлого года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Группа образовательных программ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ОВПО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 грантов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Конкурс на 1 место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Проходной балл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Наименование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общий конкурс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сельская квота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 xml:space="preserve">Приложение 8. </w:t>
      </w:r>
      <w:r>
        <w:rPr>
          <w:rStyle w:val="s0"/>
        </w:rPr>
        <w:t xml:space="preserve">Исключено в соответствии с </w:t>
      </w:r>
      <w:hyperlink r:id="rId195" w:anchor="sub_id=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РК от 03.06.21 г. № 264 </w:t>
      </w:r>
      <w:r>
        <w:rPr>
          <w:rStyle w:val="s3"/>
        </w:rPr>
        <w:t>(</w:t>
      </w:r>
      <w:hyperlink r:id="rId196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j"/>
      </w:pPr>
      <w:bookmarkStart w:id="20" w:name="SUB9"/>
      <w:bookmarkEnd w:id="20"/>
      <w:r>
        <w:t> </w:t>
      </w:r>
    </w:p>
    <w:p w:rsidR="00000000" w:rsidRDefault="009714CC">
      <w:pPr>
        <w:pStyle w:val="pr"/>
      </w:pPr>
      <w:r>
        <w:t>Приложение 9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 </w:t>
      </w:r>
      <w:r>
        <w:t xml:space="preserve">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об исключении из здания поступающего при обнаружении металлоискателем запрещенных предметов при запуске в здание пункта проведения ЕНТ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______________________________________</w:t>
      </w:r>
      <w:r>
        <w:t>______________________________</w:t>
      </w:r>
    </w:p>
    <w:p w:rsidR="00000000" w:rsidRDefault="009714CC">
      <w:pPr>
        <w:pStyle w:val="pj"/>
      </w:pPr>
      <w:r>
        <w:t>(код) (наименование пункта проведения единого национального тестирования/базовой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>«______» _______________ 202____ год «______» часов «_______» минут</w:t>
      </w:r>
    </w:p>
    <w:p w:rsidR="00000000" w:rsidRDefault="009714CC">
      <w:pPr>
        <w:pStyle w:val="pj"/>
      </w:pPr>
      <w:r>
        <w:t>Администратор тести</w:t>
      </w:r>
      <w:r>
        <w:t>рования</w:t>
      </w:r>
    </w:p>
    <w:p w:rsidR="00000000" w:rsidRDefault="009714CC">
      <w:pPr>
        <w:pStyle w:val="pj"/>
      </w:pPr>
      <w:r>
        <w:t>___________________________________________________________________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      (Ф.И.О. (при его наличии))</w:t>
      </w:r>
    </w:p>
    <w:p w:rsidR="00000000" w:rsidRDefault="009714CC">
      <w:pPr>
        <w:pStyle w:val="pj"/>
      </w:pPr>
      <w:r>
        <w:t>Член государственной комиссии</w:t>
      </w:r>
    </w:p>
    <w:p w:rsidR="00000000" w:rsidRDefault="009714CC">
      <w:pPr>
        <w:pStyle w:val="pj"/>
      </w:pPr>
      <w:r>
        <w:t>___________________________________________________________________</w:t>
      </w:r>
    </w:p>
    <w:p w:rsidR="00000000" w:rsidRDefault="009714CC">
      <w:pPr>
        <w:pStyle w:val="pj"/>
      </w:pPr>
      <w:r>
        <w:t>        </w:t>
      </w:r>
      <w:r>
        <w:t>                                            (Ф.И.О. (при его наличии))</w:t>
      </w:r>
    </w:p>
    <w:p w:rsidR="00000000" w:rsidRDefault="009714CC">
      <w:pPr>
        <w:pStyle w:val="pj"/>
      </w:pPr>
      <w:r>
        <w:t>У поступающего: Ф.И.О (при его наличии)</w:t>
      </w:r>
    </w:p>
    <w:p w:rsidR="00000000" w:rsidRDefault="009714CC">
      <w:pPr>
        <w:pStyle w:val="pj"/>
      </w:pPr>
      <w:r>
        <w:t>___________________________________________________,</w:t>
      </w:r>
    </w:p>
    <w:p w:rsidR="00000000" w:rsidRDefault="009714CC">
      <w:pPr>
        <w:pStyle w:val="pj"/>
      </w:pPr>
      <w:r>
        <w:t>Индивидуальный код поступающего ______________ из аудитории № ______,</w:t>
      </w:r>
    </w:p>
    <w:p w:rsidR="00000000" w:rsidRDefault="009714CC">
      <w:pPr>
        <w:pStyle w:val="pj"/>
      </w:pPr>
      <w:r>
        <w:t>во время запуска в зда</w:t>
      </w:r>
      <w:r>
        <w:t>ние с использованием металлоискателя у поступающего были обнаружены запрещенные предметы:</w:t>
      </w:r>
    </w:p>
    <w:p w:rsidR="00000000" w:rsidRDefault="009714CC">
      <w:pPr>
        <w:pStyle w:val="pj"/>
      </w:pPr>
      <w:r>
        <w:t>___________________________________________________________________.</w:t>
      </w:r>
    </w:p>
    <w:p w:rsidR="00000000" w:rsidRDefault="009714CC">
      <w:pPr>
        <w:pStyle w:val="pj"/>
      </w:pPr>
      <w:r>
        <w:t>(обнаруженный предмет (наименование, марка, количество)</w:t>
      </w:r>
    </w:p>
    <w:p w:rsidR="00000000" w:rsidRDefault="009714CC">
      <w:pPr>
        <w:pStyle w:val="pj"/>
      </w:pPr>
      <w:r>
        <w:t>Учитывая данный факт, постановили:</w:t>
      </w:r>
    </w:p>
    <w:p w:rsidR="00000000" w:rsidRDefault="009714CC">
      <w:pPr>
        <w:pStyle w:val="pj"/>
      </w:pPr>
      <w:r>
        <w:t>Исключ</w:t>
      </w:r>
      <w:r>
        <w:t>ить из здания тестирования и не допускать к тестированию Ф.И.О. (при его наличии)</w:t>
      </w:r>
    </w:p>
    <w:p w:rsidR="00000000" w:rsidRDefault="009714CC">
      <w:pPr>
        <w:pStyle w:val="pj"/>
      </w:pPr>
      <w:r>
        <w:t>___________________________________________________________________,</w:t>
      </w:r>
    </w:p>
    <w:p w:rsidR="00000000" w:rsidRDefault="009714CC">
      <w:pPr>
        <w:pStyle w:val="pj"/>
      </w:pPr>
      <w:r>
        <w:t>Индивидуальный код поступающего</w:t>
      </w:r>
    </w:p>
    <w:p w:rsidR="00000000" w:rsidRDefault="009714CC">
      <w:pPr>
        <w:pStyle w:val="pj"/>
      </w:pPr>
      <w:r>
        <w:t>___________________________________________________________________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___________________________________________________________________</w:t>
      </w:r>
    </w:p>
    <w:p w:rsidR="00000000" w:rsidRDefault="009714CC">
      <w:pPr>
        <w:pStyle w:val="pj"/>
      </w:pPr>
      <w:r>
        <w:t>       (подпись и Ф.И.О. (при его наличии) лиц, составивших настоящий акт)</w:t>
      </w:r>
    </w:p>
    <w:p w:rsidR="00000000" w:rsidRDefault="009714CC">
      <w:pPr>
        <w:pStyle w:val="pj"/>
      </w:pPr>
      <w:r>
        <w:t>с актом ознакомлен:</w:t>
      </w:r>
    </w:p>
    <w:p w:rsidR="00000000" w:rsidRDefault="009714CC">
      <w:pPr>
        <w:pStyle w:val="pj"/>
      </w:pPr>
      <w:r>
        <w:t>___________________________________________________________________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</w:t>
      </w:r>
      <w:r>
        <w:t>  (подпись и Ф.И.О. (при его наличии) поступающего)</w:t>
      </w:r>
    </w:p>
    <w:p w:rsidR="00000000" w:rsidRDefault="009714CC">
      <w:pPr>
        <w:pStyle w:val="pj"/>
      </w:pPr>
      <w:r>
        <w:t>с актом ознакомлен:</w:t>
      </w:r>
    </w:p>
    <w:p w:rsidR="00000000" w:rsidRDefault="009714CC">
      <w:pPr>
        <w:pStyle w:val="pj"/>
      </w:pPr>
      <w:r>
        <w:t>___________________________________________________________________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руководителя пункта проведения единого национального тестирования/ответственного</w:t>
      </w:r>
      <w:r>
        <w:t xml:space="preserve"> секретаря 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>с актом ознакомлен: 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председателя государственной комиссии)</w:t>
      </w:r>
    </w:p>
    <w:p w:rsidR="00000000" w:rsidRDefault="009714CC">
      <w:pPr>
        <w:pStyle w:val="pj"/>
      </w:pPr>
      <w:r>
        <w:t>МП пункта проведения единого национ</w:t>
      </w:r>
      <w:r>
        <w:t>ального тестирования /базовой организации высшего и (или) послевузовского образования</w:t>
      </w:r>
    </w:p>
    <w:p w:rsidR="00000000" w:rsidRDefault="009714CC">
      <w:pPr>
        <w:pStyle w:val="pj"/>
      </w:pPr>
      <w:r>
        <w:t>Дата:________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1" w:name="SUB10"/>
      <w:bookmarkEnd w:id="21"/>
      <w:r>
        <w:t> </w:t>
      </w:r>
    </w:p>
    <w:p w:rsidR="00000000" w:rsidRDefault="009714CC">
      <w:pPr>
        <w:pStyle w:val="pr"/>
      </w:pPr>
      <w:r>
        <w:t>Приложение 10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 «Выдача сертифика</w:t>
      </w:r>
      <w:r>
        <w:t xml:space="preserve">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выявления подставного лица в ходе запуска на тестирование</w:t>
      </w:r>
    </w:p>
    <w:p w:rsidR="00000000" w:rsidRDefault="009714CC">
      <w:pPr>
        <w:pStyle w:val="pj"/>
      </w:pPr>
      <w:r>
        <w:t>____________________________________________________________</w:t>
      </w:r>
    </w:p>
    <w:p w:rsidR="00000000" w:rsidRDefault="009714CC">
      <w:pPr>
        <w:pStyle w:val="pj"/>
      </w:pPr>
      <w:r>
        <w:t xml:space="preserve">(код и наименование пункта проведения Единого национального тестирования </w:t>
      </w:r>
      <w:r>
        <w:t>(далее - ППЕНТ)/ базовой организации высшего и (или) послевузовского образования (далее - ОВПО))</w:t>
      </w:r>
    </w:p>
    <w:p w:rsidR="00000000" w:rsidRDefault="009714CC">
      <w:pPr>
        <w:pStyle w:val="pj"/>
      </w:pPr>
      <w:r>
        <w:t>Дата «___»___________ 20 ____ год Время «_______» часов « ____» минут администратором тестирования</w:t>
      </w:r>
    </w:p>
    <w:p w:rsidR="00000000" w:rsidRDefault="009714CC">
      <w:pPr>
        <w:pStyle w:val="pj"/>
      </w:pPr>
      <w:r>
        <w:t>____________________________________________________________</w:t>
      </w:r>
      <w:r>
        <w:t>_____</w:t>
      </w:r>
    </w:p>
    <w:p w:rsidR="00000000" w:rsidRDefault="009714CC">
      <w:pPr>
        <w:pStyle w:val="pj"/>
      </w:pPr>
      <w:r>
        <w:t>                                                       (Ф.И.О. (при его наличии))</w:t>
      </w:r>
    </w:p>
    <w:p w:rsidR="00000000" w:rsidRDefault="009714CC">
      <w:pPr>
        <w:pStyle w:val="pj"/>
      </w:pPr>
      <w:r>
        <w:t>Членом государственной комиссии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                                       </w:t>
      </w:r>
      <w:r>
        <w:t>(Ф.И.О. (при его наличии))</w:t>
      </w:r>
    </w:p>
    <w:p w:rsidR="00000000" w:rsidRDefault="009714CC">
      <w:pPr>
        <w:pStyle w:val="pj"/>
      </w:pPr>
      <w:r>
        <w:t>выявлен факт попытки входа в здание ППЕНТ/ОВПО для сдачи тестирования вместо поступающего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гражданина (Ф.И.О. (при его наличии) и индивидуальный код тестируемого (д</w:t>
      </w:r>
      <w:r>
        <w:t>алее - ИКТ))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     (Ф.И.О. (при его наличии))</w:t>
      </w:r>
    </w:p>
    <w:p w:rsidR="00000000" w:rsidRDefault="009714CC">
      <w:pPr>
        <w:pStyle w:val="pj"/>
      </w:pPr>
      <w:r>
        <w:t>Учитывая данный факт, постановили:</w:t>
      </w:r>
    </w:p>
    <w:p w:rsidR="00000000" w:rsidRDefault="009714CC">
      <w:pPr>
        <w:pStyle w:val="pj"/>
      </w:pPr>
      <w:r>
        <w:t>Поступающего/у поступающего</w:t>
      </w:r>
    </w:p>
    <w:p w:rsidR="00000000" w:rsidRDefault="009714CC">
      <w:pPr>
        <w:pStyle w:val="pj"/>
      </w:pPr>
      <w:r>
        <w:t>_________________________________________</w:t>
      </w:r>
      <w:r>
        <w:t>________________________</w:t>
      </w:r>
    </w:p>
    <w:p w:rsidR="00000000" w:rsidRDefault="009714CC">
      <w:pPr>
        <w:pStyle w:val="pj"/>
      </w:pPr>
      <w:r>
        <w:t>                              (Ф.И.О. (при его наличии) и ИКТ))</w:t>
      </w:r>
    </w:p>
    <w:p w:rsidR="00000000" w:rsidRDefault="009714CC">
      <w:pPr>
        <w:pStyle w:val="pj"/>
      </w:pPr>
      <w:r>
        <w:t>в здание ППЕНТ/ОВПО для сдачи тестирования не допускать</w:t>
      </w:r>
    </w:p>
    <w:p w:rsidR="00000000" w:rsidRDefault="009714CC">
      <w:pPr>
        <w:pStyle w:val="pj"/>
      </w:pPr>
      <w:r>
        <w:t>Ф.И.О. (при его наличии) ____________________________________,</w:t>
      </w:r>
    </w:p>
    <w:p w:rsidR="00000000" w:rsidRDefault="009714CC">
      <w:pPr>
        <w:pStyle w:val="pj"/>
      </w:pPr>
      <w:r>
        <w:t>ИКТ ___________________</w:t>
      </w:r>
    </w:p>
    <w:p w:rsidR="00000000" w:rsidRDefault="009714CC">
      <w:pPr>
        <w:pStyle w:val="pj"/>
      </w:pPr>
      <w:r>
        <w:t>С актом ознакомлены:</w:t>
      </w:r>
    </w:p>
    <w:p w:rsidR="00000000" w:rsidRDefault="009714CC">
      <w:pPr>
        <w:pStyle w:val="pj"/>
      </w:pPr>
      <w:r>
        <w:t>___</w:t>
      </w:r>
      <w:r>
        <w:t>______________________________________________________________</w:t>
      </w:r>
    </w:p>
    <w:p w:rsidR="00000000" w:rsidRDefault="009714CC">
      <w:pPr>
        <w:pStyle w:val="pj"/>
      </w:pPr>
      <w:r>
        <w:t>(подпись и Ф.И.О.(при его наличии) администратора тестирования)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председателя государственно</w:t>
      </w:r>
      <w:r>
        <w:t>й комиссии)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поступающего-подставного лица)</w:t>
      </w:r>
    </w:p>
    <w:p w:rsidR="00000000" w:rsidRDefault="009714CC">
      <w:pPr>
        <w:pStyle w:val="pj"/>
      </w:pPr>
      <w:r>
        <w:t>Место печати ППЕНТ/ОВПО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2" w:name="SUB11"/>
      <w:bookmarkEnd w:id="22"/>
      <w:r>
        <w:t> </w:t>
      </w:r>
    </w:p>
    <w:p w:rsidR="00000000" w:rsidRDefault="009714CC">
      <w:pPr>
        <w:pStyle w:val="pr"/>
      </w:pPr>
      <w:r>
        <w:t>Приложение 11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</w:t>
      </w:r>
      <w:r>
        <w:t xml:space="preserve">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Выдал дежурному по аудитории</w:t>
      </w:r>
    </w:p>
    <w:p w:rsidR="00000000" w:rsidRDefault="009714CC">
      <w:pPr>
        <w:pStyle w:val="pj"/>
      </w:pPr>
      <w:r>
        <w:t>Руководитель группы администраторов тестирования</w:t>
      </w:r>
    </w:p>
    <w:p w:rsidR="00000000" w:rsidRDefault="009714CC">
      <w:pPr>
        <w:pStyle w:val="pj"/>
      </w:pPr>
      <w:r>
        <w:t>_____________________________________ _______________</w:t>
      </w:r>
    </w:p>
    <w:p w:rsidR="00000000" w:rsidRDefault="009714CC">
      <w:pPr>
        <w:pStyle w:val="pj"/>
      </w:pPr>
      <w:r>
        <w:t>                        (Ф.И.О., при его наличии)                 (подпись)</w:t>
      </w:r>
    </w:p>
    <w:p w:rsidR="00000000" w:rsidRDefault="009714CC">
      <w:pPr>
        <w:pStyle w:val="pj"/>
      </w:pPr>
      <w:r>
        <w:t>Посадочный лист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(код и наименование пункта проведения Единог</w:t>
      </w:r>
      <w:r>
        <w:t>о национального тестирования /базовой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>Аудитория № ______</w:t>
      </w:r>
    </w:p>
    <w:p w:rsidR="00000000" w:rsidRDefault="009714CC">
      <w:pPr>
        <w:pStyle w:val="pj"/>
      </w:pPr>
      <w:r>
        <w:t>Начало тестирования: «________» часов «______» минут</w:t>
      </w:r>
    </w:p>
    <w:p w:rsidR="00000000" w:rsidRDefault="009714CC">
      <w:pPr>
        <w:pStyle w:val="pj"/>
      </w:pPr>
      <w:r>
        <w:t>Язык сдачи тестирования: _________________________</w:t>
      </w:r>
    </w:p>
    <w:p w:rsidR="00000000" w:rsidRDefault="009714CC">
      <w:pPr>
        <w:pStyle w:val="pj"/>
      </w:pPr>
      <w:r>
        <w:t>Окончание тестирования: «________» час</w:t>
      </w:r>
      <w:r>
        <w:t>ов «_____» минут</w:t>
      </w:r>
    </w:p>
    <w:p w:rsidR="00000000" w:rsidRDefault="009714CC">
      <w:pPr>
        <w:pStyle w:val="pj"/>
      </w:pPr>
      <w:r>
        <w:t>Поток № ____ Корпус _______ Дата: _____________________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696"/>
        <w:gridCol w:w="736"/>
        <w:gridCol w:w="793"/>
        <w:gridCol w:w="1666"/>
        <w:gridCol w:w="1605"/>
        <w:gridCol w:w="1071"/>
        <w:gridCol w:w="1605"/>
        <w:gridCol w:w="1487"/>
      </w:tblGrid>
      <w:tr w:rsidR="00000000"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Ф.И.О. (при его наличии)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ИКТ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ИИН</w:t>
            </w:r>
          </w:p>
        </w:tc>
        <w:tc>
          <w:tcPr>
            <w:tcW w:w="2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 начало тестирования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 тестирования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места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Отметка об ознакомлении с правилами поведения в аудитории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Подпись тестируемого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Вариант №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Подпись тестируемого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Всего тестируемых: ________</w:t>
      </w:r>
    </w:p>
    <w:p w:rsidR="00000000" w:rsidRDefault="009714CC">
      <w:pPr>
        <w:pStyle w:val="pj"/>
      </w:pPr>
      <w:r>
        <w:t>Поле «Примечание» принимает значение «Не явился»</w:t>
      </w:r>
    </w:p>
    <w:p w:rsidR="00000000" w:rsidRDefault="009714CC">
      <w:pPr>
        <w:pStyle w:val="pj"/>
      </w:pPr>
      <w:r>
        <w:t>Поле «Отметка об ознакомлении с правилами поведения в аудитории» принимает значение «Ознакомлен»</w:t>
      </w:r>
    </w:p>
    <w:p w:rsidR="00000000" w:rsidRDefault="009714CC">
      <w:pPr>
        <w:pStyle w:val="pj"/>
      </w:pPr>
      <w:r>
        <w:t>Несу ответственность за рассадку тестируемых, раздачу материалов тестирования и соблюдение тестируемыми правил поведения в аудитории</w:t>
      </w:r>
    </w:p>
    <w:p w:rsidR="00000000" w:rsidRDefault="009714CC">
      <w:pPr>
        <w:pStyle w:val="pj"/>
      </w:pPr>
      <w:r>
        <w:t>Администратор тестирования</w:t>
      </w:r>
      <w:r>
        <w:t xml:space="preserve"> 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                      (Ф.И.О., при его наличии) (подпись)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3" w:name="SUB12"/>
      <w:bookmarkEnd w:id="23"/>
      <w:r>
        <w:t> </w:t>
      </w:r>
    </w:p>
    <w:p w:rsidR="00000000" w:rsidRDefault="009714CC">
      <w:pPr>
        <w:pStyle w:val="pr"/>
      </w:pPr>
      <w:r>
        <w:t>Приложение 12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</w:t>
      </w:r>
      <w:r>
        <w:t>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вскрытия материалов тестирования</w:t>
      </w:r>
    </w:p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j"/>
      </w:pPr>
      <w:r>
        <w:t>Пункт проведения Единого национального тестирования/Базовой организации высшего и (или) послевузовского образования</w:t>
      </w:r>
    </w:p>
    <w:p w:rsidR="00000000" w:rsidRDefault="009714CC">
      <w:pPr>
        <w:pStyle w:val="pj"/>
      </w:pPr>
      <w:r>
        <w:t>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 (код) (наименование)</w:t>
      </w:r>
    </w:p>
    <w:p w:rsidR="00000000" w:rsidRDefault="009714CC">
      <w:pPr>
        <w:pStyle w:val="pj"/>
      </w:pPr>
      <w:r>
        <w:t>Поток ________________ Аудитория № _________________</w:t>
      </w:r>
    </w:p>
    <w:p w:rsidR="00000000" w:rsidRDefault="009714CC">
      <w:pPr>
        <w:pStyle w:val="pj"/>
      </w:pPr>
      <w:r>
        <w:t>Дата _________________ Время «____» часов «____» минут</w:t>
      </w:r>
    </w:p>
    <w:p w:rsidR="00000000" w:rsidRDefault="009714CC">
      <w:pPr>
        <w:pStyle w:val="pj"/>
      </w:pPr>
      <w:r>
        <w:t>Мы, нижеподписавшиеся, в</w:t>
      </w:r>
      <w:r>
        <w:t>скрыли коробку с материалами тестирования, произвели подсчет материалов тестирования. Результаты подсчета отражены в соответствующей графе «Фактическое количество» нижеуказанной таблицы.</w:t>
      </w:r>
    </w:p>
    <w:p w:rsidR="00000000" w:rsidRDefault="009714CC">
      <w:pPr>
        <w:pStyle w:val="pj"/>
      </w:pPr>
      <w:r>
        <w:t>Неиспользованные книжки выведены из процесса тестирования.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19"/>
        <w:gridCol w:w="1417"/>
        <w:gridCol w:w="1417"/>
        <w:gridCol w:w="1042"/>
        <w:gridCol w:w="1049"/>
        <w:gridCol w:w="1487"/>
      </w:tblGrid>
      <w:tr w:rsidR="0000000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п/п</w:t>
            </w:r>
          </w:p>
        </w:tc>
        <w:tc>
          <w:tcPr>
            <w:tcW w:w="2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Наименование материала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 по плану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 по факту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Роздано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Остаток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1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Листы ответов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2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Книжки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3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Копии листов ответов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4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Конверт для Листов ответов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5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Акт вскрытия материалов тестирования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6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Лист распределения вариантов (для поступающих по родственным направлениям подготовки кадров высшего образования, предусматривающих сокращенные сроки обучения)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___________________________________________ ______________________ _________</w:t>
      </w:r>
    </w:p>
    <w:p w:rsidR="00000000" w:rsidRDefault="009714CC">
      <w:pPr>
        <w:pStyle w:val="pj"/>
      </w:pPr>
      <w:r>
        <w:t>(Индивидуальный код тестируемого (далее - ИКТ) (Ф.И.О.(при его наличии)) (подпись)</w:t>
      </w:r>
    </w:p>
    <w:p w:rsidR="00000000" w:rsidRDefault="009714CC">
      <w:pPr>
        <w:pStyle w:val="pj"/>
      </w:pPr>
      <w:r>
        <w:t>_____________ ___________________________________ ________________</w:t>
      </w:r>
    </w:p>
    <w:p w:rsidR="00000000" w:rsidRDefault="009714CC">
      <w:pPr>
        <w:pStyle w:val="pj"/>
      </w:pPr>
      <w:r>
        <w:t xml:space="preserve">                            </w:t>
      </w:r>
      <w:r>
        <w:t>(ИКТ) (Ф.И.О. (при его наличии)) (подпись)</w:t>
      </w:r>
    </w:p>
    <w:p w:rsidR="00000000" w:rsidRDefault="009714CC">
      <w:pPr>
        <w:pStyle w:val="pj"/>
      </w:pPr>
      <w:r>
        <w:t>_____________ ___________________________________ ________________</w:t>
      </w:r>
    </w:p>
    <w:p w:rsidR="00000000" w:rsidRDefault="009714CC">
      <w:pPr>
        <w:pStyle w:val="pj"/>
      </w:pPr>
      <w:r>
        <w:t>                           (ИКТ) (Ф.И.О. (при его наличии)) (подпись)</w:t>
      </w:r>
    </w:p>
    <w:p w:rsidR="00000000" w:rsidRDefault="009714CC">
      <w:pPr>
        <w:pStyle w:val="pj"/>
      </w:pPr>
      <w:r>
        <w:t>____________________________________________________ _____________</w:t>
      </w:r>
    </w:p>
    <w:p w:rsidR="00000000" w:rsidRDefault="009714CC">
      <w:pPr>
        <w:pStyle w:val="pj"/>
      </w:pPr>
      <w:r>
        <w:t>         </w:t>
      </w:r>
      <w:r>
        <w:t>  (Ф.И.О. (при его наличии) администратора тестирования) (подпись)</w:t>
      </w:r>
    </w:p>
    <w:p w:rsidR="00000000" w:rsidRDefault="009714CC">
      <w:pPr>
        <w:pStyle w:val="pj"/>
      </w:pPr>
      <w:r>
        <w:t>____________________________________________________ _____________</w:t>
      </w:r>
    </w:p>
    <w:p w:rsidR="00000000" w:rsidRDefault="009714CC">
      <w:pPr>
        <w:pStyle w:val="pj"/>
      </w:pPr>
      <w:r>
        <w:t>         (Ф.И.О. (при его наличии) администратора тестирования) (подпись)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4" w:name="SUB13"/>
      <w:bookmarkEnd w:id="24"/>
      <w:r>
        <w:t> </w:t>
      </w:r>
    </w:p>
    <w:p w:rsidR="00000000" w:rsidRDefault="009714CC">
      <w:pPr>
        <w:pStyle w:val="pr"/>
      </w:pPr>
      <w:r>
        <w:t>Приложение 13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Лист распределения вариантов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Пункт проведения единого национального тестирования/Базов</w:t>
      </w:r>
      <w:r>
        <w:t>ая организация высшего и (или) послевузовского образования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                (код) (наименование)</w:t>
      </w:r>
    </w:p>
    <w:p w:rsidR="00000000" w:rsidRDefault="009714CC">
      <w:pPr>
        <w:pStyle w:val="pj"/>
      </w:pPr>
      <w:r>
        <w:t xml:space="preserve">Поток ________ Аудитория _________ Дата тестирования </w:t>
      </w:r>
      <w:r>
        <w:t>________________</w:t>
      </w:r>
    </w:p>
    <w:p w:rsidR="00000000" w:rsidRDefault="009714CC">
      <w:pPr>
        <w:pStyle w:val="pj"/>
      </w:pPr>
      <w:r>
        <w:t>Язык сдачи _______________________</w:t>
      </w:r>
    </w:p>
    <w:p w:rsidR="00000000" w:rsidRDefault="009714CC">
      <w:pPr>
        <w:pStyle w:val="pj"/>
      </w:pPr>
      <w:r>
        <w:t>Я, нижеподписавшийся, подтверждаю, что вариант моей книжки соответствует номеру моего места, указанному в посадочном листе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31"/>
        <w:gridCol w:w="4744"/>
        <w:gridCol w:w="1764"/>
        <w:gridCol w:w="1487"/>
      </w:tblGrid>
      <w:tr w:rsidR="00000000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варианта</w:t>
            </w:r>
          </w:p>
        </w:tc>
        <w:tc>
          <w:tcPr>
            <w:tcW w:w="2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Ф.И.О. (при его наличии) поступающего (заполняет вручную)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Подпись поступающего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Поле «Примечание» принимает значение «Досадка», «Не явился», «Аннулирован»</w:t>
      </w:r>
    </w:p>
    <w:p w:rsidR="00000000" w:rsidRDefault="009714CC">
      <w:pPr>
        <w:pStyle w:val="pj"/>
      </w:pPr>
      <w:r>
        <w:t>Администратор тестирования ____________ ___________________________</w:t>
      </w:r>
    </w:p>
    <w:p w:rsidR="00000000" w:rsidRDefault="009714CC">
      <w:pPr>
        <w:pStyle w:val="pj"/>
      </w:pPr>
      <w:r>
        <w:t>                                     </w:t>
      </w:r>
      <w:r>
        <w:t>                       (подпись) (Ф.И.О. (при его наличии))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5" w:name="SUB14"/>
      <w:bookmarkEnd w:id="25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14 изложено в редакции </w:t>
      </w:r>
      <w:hyperlink r:id="rId197" w:anchor="sub_id=1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</w:t>
      </w:r>
      <w:r>
        <w:rPr>
          <w:rStyle w:val="s3"/>
        </w:rPr>
        <w:t>в действие с 26 апреля 2023 г.) (</w:t>
      </w:r>
      <w:hyperlink r:id="rId198" w:anchor="sub_id=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14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 xml:space="preserve">тестирования и оказания государственных </w:t>
      </w:r>
      <w:r>
        <w:t>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noProof/>
        </w:rPr>
        <w:drawing>
          <wp:inline distT="0" distB="0" distL="0" distR="0">
            <wp:extent cx="6600825" cy="9334500"/>
            <wp:effectExtent l="0" t="0" r="9525" b="0"/>
            <wp:docPr id="2" name="Рисунок 2" descr="http://192.168.0.93/api/DocumentObject/GetImageAsync?ImageId=4331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3314596"/>
                    <pic:cNvPicPr>
                      <a:picLocks noChangeAspect="1" noChangeArrowheads="1"/>
                    </pic:cNvPicPr>
                  </pic:nvPicPr>
                  <pic:blipFill>
                    <a:blip r:embed="rId199" r:link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14CC">
      <w:pPr>
        <w:pStyle w:val="pc"/>
      </w:pPr>
      <w:r>
        <w:t> </w:t>
      </w:r>
    </w:p>
    <w:p w:rsidR="00000000" w:rsidRDefault="009714CC">
      <w:pPr>
        <w:pStyle w:val="pj"/>
      </w:pPr>
      <w:bookmarkStart w:id="26" w:name="SUB15"/>
      <w:bookmarkEnd w:id="26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15 изложено в редакции </w:t>
      </w:r>
      <w:hyperlink r:id="rId201" w:anchor="sub_id=15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</w:t>
      </w:r>
      <w:r>
        <w:rPr>
          <w:rStyle w:val="s3"/>
        </w:rPr>
        <w:t>ования РК от 20.04.23 г. № 173 (введен в действие с 26 апреля 2023 г.) (</w:t>
      </w:r>
      <w:hyperlink r:id="rId202" w:anchor="sub_id=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15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noProof/>
        </w:rPr>
        <w:drawing>
          <wp:inline distT="0" distB="0" distL="0" distR="0">
            <wp:extent cx="6953250" cy="9829800"/>
            <wp:effectExtent l="0" t="0" r="0" b="0"/>
            <wp:docPr id="3" name="Рисунок 3" descr="http://192.168.0.93/api/DocumentObject/GetImageAsync?ImageId=4331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93/api/DocumentObject/GetImageAsync?ImageId=43314597"/>
                    <pic:cNvPicPr>
                      <a:picLocks noChangeAspect="1" noChangeArrowheads="1"/>
                    </pic:cNvPicPr>
                  </pic:nvPicPr>
                  <pic:blipFill>
                    <a:blip r:embed="rId203" r:link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14CC">
      <w:pPr>
        <w:pStyle w:val="pc"/>
      </w:pPr>
      <w:r>
        <w:t> </w:t>
      </w:r>
    </w:p>
    <w:p w:rsidR="00000000" w:rsidRDefault="009714CC">
      <w:pPr>
        <w:pStyle w:val="pj"/>
      </w:pPr>
      <w:bookmarkStart w:id="27" w:name="SUB16"/>
      <w:bookmarkEnd w:id="27"/>
      <w:r>
        <w:t> </w:t>
      </w:r>
    </w:p>
    <w:p w:rsidR="00000000" w:rsidRDefault="009714CC">
      <w:pPr>
        <w:pStyle w:val="pr"/>
      </w:pPr>
      <w:r>
        <w:t>Приложение 16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</w:t>
      </w:r>
      <w:r>
        <w:t>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обнаружения запрещенных предметов и удаления из аудитории поступающего, нарушившего правила поведения в аудитории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_______________________________________</w:t>
      </w:r>
      <w:r>
        <w:t>______________________________</w:t>
      </w:r>
    </w:p>
    <w:p w:rsidR="00000000" w:rsidRDefault="009714CC">
      <w:pPr>
        <w:pStyle w:val="pj"/>
      </w:pPr>
      <w:r>
        <w:t>(код) (наименование пункта проведения единого национального тестирования/</w:t>
      </w:r>
    </w:p>
    <w:p w:rsidR="00000000" w:rsidRDefault="009714CC">
      <w:pPr>
        <w:pStyle w:val="pj"/>
      </w:pPr>
      <w:r>
        <w:t>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>«______» _______________ 20____ год «______» часов «_______» минут</w:t>
      </w:r>
    </w:p>
    <w:p w:rsidR="00000000" w:rsidRDefault="009714CC">
      <w:pPr>
        <w:pStyle w:val="pj"/>
      </w:pPr>
      <w:r>
        <w:t>Администратор тести</w:t>
      </w:r>
      <w:r>
        <w:t>рования</w:t>
      </w:r>
    </w:p>
    <w:p w:rsidR="00000000" w:rsidRDefault="009714CC">
      <w:pPr>
        <w:pStyle w:val="pj"/>
      </w:pPr>
      <w:r>
        <w:t>_____________________________________________________________________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               (Ф.И.О. (при его наличии))</w:t>
      </w:r>
    </w:p>
    <w:p w:rsidR="00000000" w:rsidRDefault="009714CC">
      <w:pPr>
        <w:pStyle w:val="pj"/>
      </w:pPr>
      <w:r>
        <w:t>У поступающего: Ф.И.О (при его наличии) ________________________________,</w:t>
      </w:r>
    </w:p>
    <w:p w:rsidR="00000000" w:rsidRDefault="009714CC">
      <w:pPr>
        <w:pStyle w:val="pj"/>
      </w:pPr>
      <w:r>
        <w:t>Индивидуальный код тестируемого ________ из аудитории № __, место № ___,</w:t>
      </w:r>
    </w:p>
    <w:p w:rsidR="00000000" w:rsidRDefault="009714CC">
      <w:pPr>
        <w:pStyle w:val="pj"/>
      </w:pPr>
      <w:r>
        <w:t>вариант № _______ во время тестирования обнаружили</w:t>
      </w:r>
    </w:p>
    <w:p w:rsidR="00000000" w:rsidRDefault="009714CC">
      <w:pPr>
        <w:pStyle w:val="pj"/>
      </w:pPr>
      <w:r>
        <w:t>_____________________________________________________________________</w:t>
      </w:r>
    </w:p>
    <w:p w:rsidR="00000000" w:rsidRDefault="009714CC">
      <w:pPr>
        <w:pStyle w:val="pj"/>
      </w:pPr>
      <w:r>
        <w:t>                     (обнаруженный предмет (наименование, марк</w:t>
      </w:r>
      <w:r>
        <w:t>а, количество)</w:t>
      </w:r>
    </w:p>
    <w:p w:rsidR="00000000" w:rsidRDefault="009714CC">
      <w:pPr>
        <w:pStyle w:val="pj"/>
      </w:pPr>
      <w:r>
        <w:t xml:space="preserve">что является нарушением </w:t>
      </w:r>
      <w:hyperlink w:anchor="sub5100" w:history="1">
        <w:r>
          <w:rPr>
            <w:rStyle w:val="a4"/>
          </w:rPr>
          <w:t>пункта 51</w:t>
        </w:r>
      </w:hyperlink>
      <w:r>
        <w:t xml:space="preserve"> Правил проведения единого национального тестирования.</w:t>
      </w:r>
    </w:p>
    <w:p w:rsidR="00000000" w:rsidRDefault="009714CC">
      <w:pPr>
        <w:pStyle w:val="pj"/>
      </w:pPr>
      <w:r>
        <w:t>Учитывая данный факт, постановили:</w:t>
      </w:r>
    </w:p>
    <w:p w:rsidR="00000000" w:rsidRDefault="009714CC">
      <w:pPr>
        <w:pStyle w:val="pj"/>
      </w:pPr>
      <w:r>
        <w:t>изъять материал тестирования;</w:t>
      </w:r>
    </w:p>
    <w:p w:rsidR="00000000" w:rsidRDefault="009714CC">
      <w:pPr>
        <w:pStyle w:val="pj"/>
      </w:pPr>
      <w:r>
        <w:t xml:space="preserve">удалить из аудитории № ________ и аннулировать результаты </w:t>
      </w:r>
      <w:r>
        <w:t>тестирования поступающего:</w:t>
      </w:r>
    </w:p>
    <w:p w:rsidR="00000000" w:rsidRDefault="009714CC">
      <w:pPr>
        <w:pStyle w:val="pj"/>
      </w:pPr>
      <w:r>
        <w:t>Ф.И.О. (при его наличии)</w:t>
      </w:r>
    </w:p>
    <w:p w:rsidR="00000000" w:rsidRDefault="009714CC">
      <w:pPr>
        <w:pStyle w:val="pj"/>
      </w:pPr>
      <w:r>
        <w:t>_________________________________________________________________,</w:t>
      </w:r>
    </w:p>
    <w:p w:rsidR="00000000" w:rsidRDefault="009714CC">
      <w:pPr>
        <w:pStyle w:val="pj"/>
      </w:pPr>
      <w:r>
        <w:t>Индивидуальный код тестируемого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</w:t>
      </w:r>
      <w:r>
        <w:t>__________________________</w:t>
      </w:r>
    </w:p>
    <w:p w:rsidR="00000000" w:rsidRDefault="009714CC">
      <w:pPr>
        <w:pStyle w:val="pj"/>
      </w:pPr>
      <w:r>
        <w:t>   (подпись и Ф.И.О. (при его наличии) лиц, составивших настоящий акт)</w:t>
      </w:r>
    </w:p>
    <w:p w:rsidR="00000000" w:rsidRDefault="009714CC">
      <w:pPr>
        <w:pStyle w:val="pj"/>
      </w:pPr>
      <w:r>
        <w:t>с актом ознакомлен: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 (подпись и Ф.И.О. (при его наличии) поступающего</w:t>
      </w:r>
      <w:r>
        <w:t>)</w:t>
      </w:r>
    </w:p>
    <w:p w:rsidR="00000000" w:rsidRDefault="009714CC">
      <w:pPr>
        <w:pStyle w:val="pj"/>
      </w:pPr>
      <w:r>
        <w:t>с актом ознакомлен: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руководителя пункта проведения единого национального тестирования/ответственного секретаря базовой</w:t>
      </w:r>
    </w:p>
    <w:p w:rsidR="00000000" w:rsidRDefault="009714CC">
      <w:pPr>
        <w:pStyle w:val="pj"/>
      </w:pPr>
      <w:r>
        <w:t>организации высшего и (или) после</w:t>
      </w:r>
      <w:r>
        <w:t>вузовского образования) с актом ознакомлен: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председателя государственной комиссии)</w:t>
      </w:r>
    </w:p>
    <w:p w:rsidR="00000000" w:rsidRDefault="009714CC">
      <w:pPr>
        <w:pStyle w:val="pj"/>
      </w:pPr>
      <w:r>
        <w:t>МП пункта проведения единого национального тестирования /базовой органи</w:t>
      </w:r>
      <w:r>
        <w:t>зации высшего и (или) послевузовского образования</w:t>
      </w:r>
    </w:p>
    <w:p w:rsidR="00000000" w:rsidRDefault="009714CC">
      <w:pPr>
        <w:pStyle w:val="pj"/>
      </w:pPr>
      <w:r>
        <w:t>Дата: ________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8" w:name="SUB17"/>
      <w:bookmarkEnd w:id="28"/>
      <w:r>
        <w:t> </w:t>
      </w:r>
    </w:p>
    <w:p w:rsidR="00000000" w:rsidRDefault="009714CC">
      <w:pPr>
        <w:pStyle w:val="pr"/>
      </w:pPr>
      <w:r>
        <w:t>Приложение 17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выявления подставного лица в ходе проведения тестирования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 (код и наименование пункта проведения единого национального</w:t>
      </w:r>
    </w:p>
    <w:p w:rsidR="00000000" w:rsidRDefault="009714CC">
      <w:pPr>
        <w:pStyle w:val="pj"/>
      </w:pPr>
      <w:r>
        <w:t>тестирования/базовой</w:t>
      </w:r>
      <w:r>
        <w:t xml:space="preserve"> организации высшего и (или) послевузовского образования)</w:t>
      </w:r>
    </w:p>
    <w:p w:rsidR="00000000" w:rsidRDefault="009714CC">
      <w:pPr>
        <w:pStyle w:val="pj"/>
      </w:pPr>
      <w:r>
        <w:t>Дата «____» ____________ 20 ____ год Время ______ часов ________ минут</w:t>
      </w:r>
    </w:p>
    <w:p w:rsidR="00000000" w:rsidRDefault="009714CC">
      <w:pPr>
        <w:pStyle w:val="pj"/>
      </w:pPr>
      <w:r>
        <w:t>Администратором тестирования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</w:t>
      </w:r>
      <w:r>
        <w:t>                (Ф.И.О. (при его наличии))</w:t>
      </w:r>
    </w:p>
    <w:p w:rsidR="00000000" w:rsidRDefault="009714CC">
      <w:pPr>
        <w:pStyle w:val="pj"/>
      </w:pPr>
      <w:r>
        <w:t>Членом государственной комиссии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      (Ф.И.О. (при его наличии))</w:t>
      </w:r>
    </w:p>
    <w:p w:rsidR="00000000" w:rsidRDefault="009714CC">
      <w:pPr>
        <w:pStyle w:val="pj"/>
      </w:pPr>
      <w:r>
        <w:t>выявлен факт попытки сдачи тестирования в</w:t>
      </w:r>
      <w:r>
        <w:t>место поступающего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гражданина (Ф.И.О. (при его наличии) и индивидуальный код тестируемого)</w:t>
      </w:r>
    </w:p>
    <w:p w:rsidR="00000000" w:rsidRDefault="009714CC">
      <w:pPr>
        <w:pStyle w:val="pj"/>
      </w:pPr>
      <w:r>
        <w:t>_________________________________________________________________.</w:t>
      </w:r>
    </w:p>
    <w:p w:rsidR="00000000" w:rsidRDefault="009714CC">
      <w:pPr>
        <w:pStyle w:val="pj"/>
      </w:pPr>
      <w:r>
        <w:t>                                </w:t>
      </w:r>
      <w:r>
        <w:t>           (Ф.И.О. (при его наличии))</w:t>
      </w:r>
    </w:p>
    <w:p w:rsidR="00000000" w:rsidRDefault="009714CC">
      <w:pPr>
        <w:pStyle w:val="pj"/>
      </w:pPr>
      <w:r>
        <w:t xml:space="preserve">Учитывая данный факт, </w:t>
      </w:r>
      <w:r>
        <w:rPr>
          <w:b/>
          <w:bCs/>
        </w:rPr>
        <w:t>постановили</w:t>
      </w:r>
      <w:r>
        <w:t>:</w:t>
      </w:r>
    </w:p>
    <w:p w:rsidR="00000000" w:rsidRDefault="009714CC">
      <w:pPr>
        <w:pStyle w:val="pj"/>
      </w:pPr>
      <w:r>
        <w:t>У поступающего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 (Ф.И.О. (при его наличии) и индивидуальный код тестируемого)</w:t>
      </w:r>
    </w:p>
    <w:p w:rsidR="00000000" w:rsidRDefault="009714CC">
      <w:pPr>
        <w:pStyle w:val="pj"/>
      </w:pPr>
      <w:r>
        <w:t>изъять материал тестирования и удалить из аудитории №_______________</w:t>
      </w:r>
    </w:p>
    <w:p w:rsidR="00000000" w:rsidRDefault="009714CC">
      <w:pPr>
        <w:pStyle w:val="pj"/>
      </w:pPr>
      <w:r>
        <w:t>с аннулированием результатов тестирования Ф.И.О. (при его наличии)</w:t>
      </w:r>
    </w:p>
    <w:p w:rsidR="00000000" w:rsidRDefault="009714CC">
      <w:pPr>
        <w:pStyle w:val="pj"/>
      </w:pPr>
      <w:r>
        <w:t>_____________________________________________, индивидуальный код</w:t>
      </w:r>
    </w:p>
    <w:p w:rsidR="00000000" w:rsidRDefault="009714CC">
      <w:pPr>
        <w:pStyle w:val="pj"/>
      </w:pPr>
      <w:r>
        <w:t>тестируемого _________________________________________</w:t>
      </w:r>
      <w:r>
        <w:t>____________</w:t>
      </w:r>
    </w:p>
    <w:p w:rsidR="00000000" w:rsidRDefault="009714CC">
      <w:pPr>
        <w:pStyle w:val="pj"/>
      </w:pPr>
      <w:r>
        <w:t>С актом ознакомлены: (подпись и Ф.И.О. (при его наличии)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 (подпись и Ф.И.О. (при его наличии) администратора тестирования)</w:t>
      </w:r>
    </w:p>
    <w:p w:rsidR="00000000" w:rsidRDefault="009714CC">
      <w:pPr>
        <w:pStyle w:val="pj"/>
      </w:pPr>
      <w:r>
        <w:t>_____________________________________________</w:t>
      </w:r>
      <w:r>
        <w:t>____________________</w:t>
      </w:r>
    </w:p>
    <w:p w:rsidR="00000000" w:rsidRDefault="009714CC">
      <w:pPr>
        <w:pStyle w:val="pj"/>
      </w:pPr>
      <w:r>
        <w:t>(подпись и Ф.И.О. (при его наличии) председателя государственной комиссии)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(подпись и Ф.И.О. (при его наличии) поступающего-подставного лица)</w:t>
      </w:r>
    </w:p>
    <w:p w:rsidR="00000000" w:rsidRDefault="009714CC">
      <w:pPr>
        <w:pStyle w:val="pj"/>
      </w:pPr>
      <w:r>
        <w:t>М.П.</w:t>
      </w:r>
    </w:p>
    <w:p w:rsidR="00000000" w:rsidRDefault="009714CC">
      <w:pPr>
        <w:pStyle w:val="pj"/>
      </w:pPr>
      <w:r>
        <w:t>Пункт проведения едино</w:t>
      </w:r>
      <w:r>
        <w:t>го национального тестирования/Базовой организации высшего и (или) послевузовского образования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29" w:name="SUB18"/>
      <w:bookmarkEnd w:id="29"/>
      <w:r>
        <w:t> </w:t>
      </w:r>
    </w:p>
    <w:p w:rsidR="00000000" w:rsidRDefault="009714CC">
      <w:pPr>
        <w:pStyle w:val="pr"/>
      </w:pPr>
      <w:r>
        <w:t>Приложение 18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 «Выдача сертификата о с</w:t>
      </w:r>
      <w:r>
        <w:t xml:space="preserve">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выявления факта несвоевременной сдачи материалов</w:t>
      </w:r>
      <w:r>
        <w:rPr>
          <w:rStyle w:val="s1"/>
        </w:rPr>
        <w:br/>
        <w:t>тестирования поступающим по истечению времени тестирования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(код) (наименование пу</w:t>
      </w:r>
      <w:r>
        <w:t>нкта проведения единого национального тестирования/</w:t>
      </w:r>
    </w:p>
    <w:p w:rsidR="00000000" w:rsidRDefault="009714CC">
      <w:pPr>
        <w:pStyle w:val="pj"/>
      </w:pPr>
      <w:r>
        <w:t>     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>«______» _______________ 20____ год ______ часов _______ минут</w:t>
      </w:r>
    </w:p>
    <w:p w:rsidR="00000000" w:rsidRDefault="009714CC">
      <w:pPr>
        <w:pStyle w:val="pj"/>
      </w:pPr>
      <w:r>
        <w:t>Администратор тестирования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 (Ф.И.О. (при его наличии))</w:t>
      </w:r>
    </w:p>
    <w:p w:rsidR="00000000" w:rsidRDefault="009714CC">
      <w:pPr>
        <w:pStyle w:val="pj"/>
      </w:pPr>
      <w:r>
        <w:t>Поступающий: Ф. И. О. (при его наличии)</w:t>
      </w:r>
    </w:p>
    <w:p w:rsidR="00000000" w:rsidRDefault="009714CC">
      <w:pPr>
        <w:pStyle w:val="pj"/>
      </w:pPr>
      <w:r>
        <w:t>________________________________________________, индивидуальный код</w:t>
      </w:r>
    </w:p>
    <w:p w:rsidR="00000000" w:rsidRDefault="009714CC">
      <w:pPr>
        <w:pStyle w:val="pj"/>
      </w:pPr>
      <w:r>
        <w:t>тестируемого</w:t>
      </w:r>
      <w:r>
        <w:t xml:space="preserve"> _______ из аудитории №_____, место №_____, вариант №_____</w:t>
      </w:r>
    </w:p>
    <w:p w:rsidR="00000000" w:rsidRDefault="009714CC">
      <w:pPr>
        <w:pStyle w:val="pj"/>
      </w:pPr>
      <w:r>
        <w:t xml:space="preserve">Отказался своевременно сдать материалы тестирования в связи с окончанием времени тестирования, </w:t>
      </w:r>
    </w:p>
    <w:p w:rsidR="00000000" w:rsidRDefault="009714CC">
      <w:pPr>
        <w:pStyle w:val="pj"/>
      </w:pPr>
      <w:r>
        <w:t xml:space="preserve">что является нарушением </w:t>
      </w:r>
      <w:hyperlink w:anchor="sub5400" w:history="1">
        <w:r>
          <w:rPr>
            <w:rStyle w:val="a4"/>
          </w:rPr>
          <w:t>пункта 54</w:t>
        </w:r>
      </w:hyperlink>
      <w:r>
        <w:t xml:space="preserve"> Правил проведения единого национально</w:t>
      </w:r>
      <w:r>
        <w:t>го тестирования.</w:t>
      </w:r>
    </w:p>
    <w:p w:rsidR="00000000" w:rsidRDefault="009714CC">
      <w:pPr>
        <w:pStyle w:val="pj"/>
      </w:pPr>
      <w:r>
        <w:t>Учитывая данный факт, постановили: изъять материалы тестирования; удалить</w:t>
      </w:r>
    </w:p>
    <w:p w:rsidR="00000000" w:rsidRDefault="009714CC">
      <w:pPr>
        <w:pStyle w:val="pj"/>
      </w:pPr>
      <w:r>
        <w:t>из аудитории № _____ и аннулировать результаты тестирования поступающего:</w:t>
      </w:r>
    </w:p>
    <w:p w:rsidR="00000000" w:rsidRDefault="009714CC">
      <w:pPr>
        <w:pStyle w:val="pj"/>
      </w:pPr>
      <w:r>
        <w:t>Ф.И.О. (при его наличии)</w:t>
      </w:r>
    </w:p>
    <w:p w:rsidR="00000000" w:rsidRDefault="009714CC">
      <w:pPr>
        <w:pStyle w:val="pj"/>
      </w:pPr>
      <w:r>
        <w:t>__________________________________________________________________</w:t>
      </w:r>
      <w:r>
        <w:t>__,</w:t>
      </w:r>
    </w:p>
    <w:p w:rsidR="00000000" w:rsidRDefault="009714CC">
      <w:pPr>
        <w:pStyle w:val="pj"/>
      </w:pPr>
      <w:r>
        <w:t>индивидуальный код тестируемого _____________________________________</w:t>
      </w:r>
    </w:p>
    <w:p w:rsidR="00000000" w:rsidRDefault="009714CC">
      <w:pPr>
        <w:pStyle w:val="pj"/>
      </w:pPr>
      <w:r>
        <w:t>____________________________________________________________________</w:t>
      </w:r>
    </w:p>
    <w:p w:rsidR="00000000" w:rsidRDefault="009714CC">
      <w:pPr>
        <w:pStyle w:val="pj"/>
      </w:pPr>
      <w:r>
        <w:t>  (подпись и Ф. И. О. (при его наличии) лиц, составивших настоящий акт)</w:t>
      </w:r>
    </w:p>
    <w:p w:rsidR="00000000" w:rsidRDefault="009714CC">
      <w:pPr>
        <w:pStyle w:val="pj"/>
      </w:pPr>
      <w:r>
        <w:t>с актом ознакомлен:</w:t>
      </w:r>
    </w:p>
    <w:p w:rsidR="00000000" w:rsidRDefault="009714CC">
      <w:pPr>
        <w:pStyle w:val="pj"/>
      </w:pPr>
      <w:r>
        <w:t>_____________________</w:t>
      </w:r>
      <w:r>
        <w:t>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 (подпись и Ф.И.О. (при его наличии) поступающего)</w:t>
      </w:r>
    </w:p>
    <w:p w:rsidR="00000000" w:rsidRDefault="009714CC">
      <w:pPr>
        <w:pStyle w:val="pj"/>
      </w:pPr>
      <w:r>
        <w:t>с актом ознакомлен:</w:t>
      </w:r>
    </w:p>
    <w:p w:rsidR="00000000" w:rsidRDefault="009714CC">
      <w:pPr>
        <w:pStyle w:val="pj"/>
      </w:pPr>
      <w:r>
        <w:t>____________________________________________________________________</w:t>
      </w:r>
    </w:p>
    <w:p w:rsidR="00000000" w:rsidRDefault="009714CC">
      <w:pPr>
        <w:pStyle w:val="pj"/>
      </w:pPr>
      <w:r>
        <w:t>(подпись и Ф. И. О. (при его наличии)</w:t>
      </w:r>
      <w:r>
        <w:t xml:space="preserve"> руководителя пункта проведения единого</w:t>
      </w:r>
    </w:p>
    <w:p w:rsidR="00000000" w:rsidRDefault="009714CC">
      <w:pPr>
        <w:pStyle w:val="pj"/>
      </w:pPr>
      <w:r>
        <w:t>национального тестирования/ ответственного секретаря базовой организации</w:t>
      </w:r>
    </w:p>
    <w:p w:rsidR="00000000" w:rsidRDefault="009714CC">
      <w:pPr>
        <w:pStyle w:val="pj"/>
      </w:pPr>
      <w:r>
        <w:t>высшего и (или) послевузовского образования) с актом ознакомлен:</w:t>
      </w:r>
    </w:p>
    <w:p w:rsidR="00000000" w:rsidRDefault="009714CC">
      <w:pPr>
        <w:pStyle w:val="pj"/>
      </w:pPr>
      <w:r>
        <w:t>____________________________________________________________________</w:t>
      </w:r>
    </w:p>
    <w:p w:rsidR="00000000" w:rsidRDefault="009714CC">
      <w:pPr>
        <w:pStyle w:val="pj"/>
      </w:pPr>
      <w:r>
        <w:t xml:space="preserve">(подпись </w:t>
      </w:r>
      <w:r>
        <w:t>и Ф.И.О. (при его наличии) председателя государственной комиссии)</w:t>
      </w:r>
    </w:p>
    <w:p w:rsidR="00000000" w:rsidRDefault="009714CC">
      <w:pPr>
        <w:pStyle w:val="pj"/>
      </w:pPr>
      <w:r>
        <w:t>МП Пункт проведения единого национального тестирования /Базовой</w:t>
      </w:r>
    </w:p>
    <w:p w:rsidR="00000000" w:rsidRDefault="009714CC">
      <w:pPr>
        <w:pStyle w:val="pj"/>
      </w:pPr>
      <w:r>
        <w:t>организации высшего и (или) послевузовского образования</w:t>
      </w:r>
    </w:p>
    <w:p w:rsidR="00000000" w:rsidRDefault="009714CC">
      <w:pPr>
        <w:pStyle w:val="pj"/>
      </w:pPr>
      <w:r>
        <w:t>Дата:__________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0" w:name="SUB19"/>
      <w:bookmarkEnd w:id="30"/>
      <w:r>
        <w:t> </w:t>
      </w:r>
    </w:p>
    <w:p w:rsidR="00000000" w:rsidRDefault="009714CC">
      <w:pPr>
        <w:pStyle w:val="pr"/>
      </w:pPr>
      <w:r>
        <w:t>Приложение 19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 об уничтожения книжек единого национального тестирования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r"/>
            </w:pPr>
            <w:r>
              <w:t>«_____» __________20_</w:t>
            </w:r>
            <w:r>
              <w:t>_ год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_____________________________________________________________________</w:t>
      </w:r>
    </w:p>
    <w:p w:rsidR="00000000" w:rsidRDefault="009714CC">
      <w:pPr>
        <w:pStyle w:val="pj"/>
      </w:pPr>
      <w:r>
        <w:t>(наименование пункта проведения единого национального тестирования/</w:t>
      </w:r>
    </w:p>
    <w:p w:rsidR="00000000" w:rsidRDefault="009714CC">
      <w:pPr>
        <w:pStyle w:val="pj"/>
      </w:pPr>
      <w:r>
        <w:t>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 xml:space="preserve">Основание: </w:t>
      </w:r>
      <w:hyperlink w:anchor="sub6300" w:history="1">
        <w:r>
          <w:rPr>
            <w:rStyle w:val="a4"/>
          </w:rPr>
          <w:t>пункт 63</w:t>
        </w:r>
      </w:hyperlink>
      <w:r>
        <w:t xml:space="preserve"> Правил проведения единого национального тестирования</w:t>
      </w:r>
    </w:p>
    <w:p w:rsidR="00000000" w:rsidRDefault="009714CC">
      <w:pPr>
        <w:pStyle w:val="pj"/>
      </w:pPr>
      <w:r>
        <w:t>Комиссия в составе:</w:t>
      </w:r>
    </w:p>
    <w:p w:rsidR="00000000" w:rsidRDefault="009714CC">
      <w:pPr>
        <w:pStyle w:val="pj"/>
      </w:pPr>
      <w:r>
        <w:t>Председатель (руководитель филиала/Ответственный секретарь)</w:t>
      </w:r>
    </w:p>
    <w:p w:rsidR="00000000" w:rsidRDefault="009714CC">
      <w:pPr>
        <w:pStyle w:val="pj"/>
      </w:pPr>
      <w:r>
        <w:t>_____________________________</w:t>
      </w:r>
    </w:p>
    <w:p w:rsidR="00000000" w:rsidRDefault="009714CC">
      <w:pPr>
        <w:pStyle w:val="pj"/>
      </w:pPr>
      <w:r>
        <w:t>(Ф.И.О. (при его наличии))</w:t>
      </w:r>
    </w:p>
    <w:p w:rsidR="00000000" w:rsidRDefault="009714CC">
      <w:pPr>
        <w:pStyle w:val="pj"/>
      </w:pPr>
      <w:r>
        <w:t>Члены комиссии:</w:t>
      </w:r>
    </w:p>
    <w:p w:rsidR="00000000" w:rsidRDefault="009714CC">
      <w:pPr>
        <w:pStyle w:val="pj"/>
      </w:pPr>
      <w:r>
        <w:t>1. ______________________________________</w:t>
      </w:r>
      <w:r>
        <w:t>____________________________</w:t>
      </w:r>
    </w:p>
    <w:p w:rsidR="00000000" w:rsidRDefault="009714CC">
      <w:pPr>
        <w:pStyle w:val="pj"/>
      </w:pPr>
      <w:r>
        <w:t>                                         (должность, Ф.И.О. (при его наличии)</w:t>
      </w:r>
    </w:p>
    <w:p w:rsidR="00000000" w:rsidRDefault="009714CC">
      <w:pPr>
        <w:pStyle w:val="pj"/>
      </w:pPr>
      <w:r>
        <w:t>2. __________________________________________________________________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             (должность, Ф.И.О. (при его наличии)</w:t>
      </w:r>
    </w:p>
    <w:p w:rsidR="00000000" w:rsidRDefault="009714CC">
      <w:pPr>
        <w:pStyle w:val="pj"/>
      </w:pPr>
      <w:r>
        <w:t>3</w:t>
      </w:r>
      <w:r>
        <w:t>. __________________________________________________________________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 (должность, Ф.И.О. (при его наличии)</w:t>
      </w:r>
    </w:p>
    <w:p w:rsidR="00000000" w:rsidRDefault="009714CC">
      <w:pPr>
        <w:pStyle w:val="pj"/>
      </w:pPr>
      <w:r>
        <w:t>4. __________________________________________________________________</w:t>
      </w:r>
    </w:p>
    <w:p w:rsidR="00000000" w:rsidRDefault="009714CC">
      <w:pPr>
        <w:pStyle w:val="pj"/>
      </w:pPr>
      <w:r>
        <w:t>(должность, Ф.И.О. (при его наличии)) со</w:t>
      </w:r>
      <w:r>
        <w:t>ставила настоящий акт о том, что</w:t>
      </w:r>
    </w:p>
    <w:p w:rsidR="00000000" w:rsidRDefault="009714CC">
      <w:pPr>
        <w:pStyle w:val="pj"/>
      </w:pPr>
      <w:r>
        <w:t>были уничтожены книжки единого национального тестирования: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544"/>
        <w:gridCol w:w="2194"/>
        <w:gridCol w:w="1595"/>
        <w:gridCol w:w="2406"/>
      </w:tblGrid>
      <w:tr w:rsidR="00000000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потока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Фактическое количество книжек, переданных на тестирование (в том числе книжки немецкого и французского языка)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 уничтоженных книжек (в том числе книжки немецкого и французского языка)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Инвентарные номера книжек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 книжек, доставленных в НЦТ (книжки поступающих, результаты тестирования, которых были аннулированы, а также поступающих, которым был</w:t>
            </w:r>
            <w:r>
              <w:t>и добавлены баллы по решению Республиканской апелляционной комиссии)</w:t>
            </w: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8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 </w:t>
            </w:r>
          </w:p>
          <w:p w:rsidR="00000000" w:rsidRDefault="009714CC">
            <w:pPr>
              <w:pStyle w:val="pji"/>
            </w:pPr>
            <w:r>
              <w:t>Книжки уничтожены путем:</w:t>
            </w:r>
          </w:p>
          <w:p w:rsidR="00000000" w:rsidRDefault="009714CC">
            <w:pPr>
              <w:pStyle w:val="pji"/>
            </w:pPr>
            <w:r>
              <w:t>_______________________________________________ в (указать</w:t>
            </w:r>
          </w:p>
          <w:p w:rsidR="00000000" w:rsidRDefault="009714CC">
            <w:pPr>
              <w:pStyle w:val="pji"/>
            </w:pPr>
            <w:r>
              <w:t>способ уничтожения - механическое измельчение или сжигание)</w:t>
            </w:r>
          </w:p>
          <w:p w:rsidR="00000000" w:rsidRDefault="009714CC">
            <w:pPr>
              <w:pStyle w:val="pji"/>
            </w:pPr>
            <w:r>
              <w:t>________________________________________________________</w:t>
            </w:r>
          </w:p>
          <w:p w:rsidR="00000000" w:rsidRDefault="009714CC">
            <w:pPr>
              <w:pStyle w:val="pji"/>
            </w:pPr>
            <w:r>
              <w:t>                                     (указать место уничтожения)</w:t>
            </w:r>
          </w:p>
          <w:p w:rsidR="00000000" w:rsidRDefault="009714CC">
            <w:pPr>
              <w:pStyle w:val="pji"/>
            </w:pPr>
            <w:r>
              <w:t>Председатель (руководитель филиала/Ответственный секретарь)</w:t>
            </w:r>
          </w:p>
          <w:p w:rsidR="00000000" w:rsidRDefault="009714CC">
            <w:pPr>
              <w:pStyle w:val="pji"/>
            </w:pPr>
            <w:r>
              <w:t>________________________________________________________</w:t>
            </w:r>
          </w:p>
          <w:p w:rsidR="00000000" w:rsidRDefault="009714CC">
            <w:pPr>
              <w:pStyle w:val="pji"/>
            </w:pPr>
            <w:r>
              <w:t>                 </w:t>
            </w:r>
            <w:r>
              <w:t>           (Ф.И.О. (при его наличии)) подпись)</w:t>
            </w:r>
          </w:p>
          <w:p w:rsidR="00000000" w:rsidRDefault="009714CC">
            <w:pPr>
              <w:pStyle w:val="pji"/>
            </w:pPr>
            <w:r>
              <w:t>Члены комиссии:</w:t>
            </w:r>
          </w:p>
          <w:p w:rsidR="00000000" w:rsidRDefault="009714CC">
            <w:pPr>
              <w:pStyle w:val="pji"/>
            </w:pPr>
            <w:r>
              <w:t>1.______________________________________________________</w:t>
            </w:r>
          </w:p>
          <w:p w:rsidR="00000000" w:rsidRDefault="009714CC">
            <w:pPr>
              <w:pStyle w:val="pji"/>
            </w:pPr>
            <w:r>
              <w:t>                    (должность, Ф.И.О. (при его наличии), подпись)</w:t>
            </w:r>
          </w:p>
          <w:p w:rsidR="00000000" w:rsidRDefault="009714CC">
            <w:pPr>
              <w:pStyle w:val="pji"/>
            </w:pPr>
            <w:r>
              <w:t>2.______________________________________________________</w:t>
            </w:r>
          </w:p>
          <w:p w:rsidR="00000000" w:rsidRDefault="009714CC">
            <w:pPr>
              <w:pStyle w:val="pji"/>
            </w:pPr>
            <w:r>
              <w:t>            </w:t>
            </w:r>
            <w:r>
              <w:t>      (должность, Ф.И.О. (при его наличии), подпись)</w:t>
            </w:r>
          </w:p>
          <w:p w:rsidR="00000000" w:rsidRDefault="009714CC">
            <w:pPr>
              <w:pStyle w:val="pji"/>
            </w:pPr>
            <w:r>
              <w:t>3.______________________________________________________</w:t>
            </w:r>
          </w:p>
          <w:p w:rsidR="00000000" w:rsidRDefault="009714CC">
            <w:pPr>
              <w:pStyle w:val="pji"/>
            </w:pPr>
            <w:r>
              <w:t>                  (должность, Ф.И.О. (при его наличии), подпись)</w:t>
            </w:r>
          </w:p>
          <w:p w:rsidR="00000000" w:rsidRDefault="009714CC">
            <w:pPr>
              <w:pStyle w:val="pji"/>
            </w:pPr>
            <w:r>
              <w:t>4.______________________________________________________</w:t>
            </w:r>
          </w:p>
          <w:p w:rsidR="00000000" w:rsidRDefault="009714CC">
            <w:pPr>
              <w:pStyle w:val="pji"/>
            </w:pPr>
            <w:r>
              <w:t>                   (долж</w:t>
            </w:r>
            <w:r>
              <w:t>ность, Ф.И.О.(при его наличии), подпись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noProof/>
              </w:rPr>
              <w:drawing>
                <wp:inline distT="0" distB="0" distL="0" distR="0">
                  <wp:extent cx="1381125" cy="1333500"/>
                  <wp:effectExtent l="0" t="0" r="9525" b="0"/>
                  <wp:docPr id="4" name="Рисунок 4" descr="http://192.168.0.93/api/DocumentObject/GetImageAsync?ImageId=42364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92.168.0.93/api/DocumentObject/GetImageAsync?ImageId=42364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r:link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1" w:name="SUB20"/>
      <w:bookmarkEnd w:id="31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20 изложено в редакции </w:t>
      </w:r>
      <w:hyperlink r:id="rId207" w:anchor="sub_id=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</w:t>
      </w:r>
      <w:r>
        <w:rPr>
          <w:rStyle w:val="s3"/>
        </w:rPr>
        <w:t>еден в действие с 26 апреля 2023 г.) (</w:t>
      </w:r>
      <w:hyperlink r:id="rId208" w:anchor="sub_id=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20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r"/>
      </w:pPr>
      <w:r>
        <w:rPr>
          <w:rStyle w:val="s0"/>
        </w:rPr>
        <w:t>Председателю апелляционной комиссии</w:t>
      </w:r>
    </w:p>
    <w:p w:rsidR="00000000" w:rsidRDefault="009714CC">
      <w:pPr>
        <w:pStyle w:val="pr"/>
      </w:pPr>
      <w:r>
        <w:rPr>
          <w:rStyle w:val="s0"/>
        </w:rPr>
        <w:t>(Ф.И.О. (при его наличии) председателя)</w:t>
      </w:r>
    </w:p>
    <w:p w:rsidR="00000000" w:rsidRDefault="009714CC">
      <w:pPr>
        <w:pStyle w:val="pr"/>
      </w:pPr>
      <w:r>
        <w:rPr>
          <w:rStyle w:val="s0"/>
        </w:rPr>
        <w:t>_____________________________________</w:t>
      </w:r>
    </w:p>
    <w:p w:rsidR="00000000" w:rsidRDefault="009714CC">
      <w:pPr>
        <w:pStyle w:val="pr"/>
      </w:pPr>
      <w:r>
        <w:rPr>
          <w:rStyle w:val="s0"/>
        </w:rPr>
        <w:t>(наименование ППЕНТ)</w:t>
      </w:r>
    </w:p>
    <w:p w:rsidR="00000000" w:rsidRDefault="009714CC">
      <w:pPr>
        <w:pStyle w:val="pr"/>
      </w:pPr>
      <w:r>
        <w:rPr>
          <w:rStyle w:val="s0"/>
        </w:rPr>
        <w:t>от поступающего____________________</w:t>
      </w:r>
    </w:p>
    <w:p w:rsidR="00000000" w:rsidRDefault="009714CC">
      <w:pPr>
        <w:pStyle w:val="pr"/>
      </w:pPr>
      <w:r>
        <w:rPr>
          <w:rStyle w:val="s0"/>
        </w:rPr>
        <w:t>ИКТ____________Вариант _________________</w:t>
      </w:r>
    </w:p>
    <w:p w:rsidR="00000000" w:rsidRDefault="009714CC">
      <w:pPr>
        <w:pStyle w:val="pr"/>
      </w:pPr>
      <w:r>
        <w:rPr>
          <w:rStyle w:val="s0"/>
        </w:rPr>
        <w:t>Аудитория _________________________</w:t>
      </w:r>
    </w:p>
    <w:p w:rsidR="00000000" w:rsidRDefault="009714CC">
      <w:pPr>
        <w:pStyle w:val="pr"/>
      </w:pPr>
      <w:r>
        <w:rPr>
          <w:rStyle w:val="s0"/>
        </w:rPr>
        <w:t> </w:t>
      </w:r>
    </w:p>
    <w:p w:rsidR="00000000" w:rsidRDefault="009714CC">
      <w:pPr>
        <w:pStyle w:val="pr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0"/>
          <w:b/>
          <w:bCs/>
        </w:rPr>
        <w:t>Заявление</w:t>
      </w:r>
    </w:p>
    <w:p w:rsidR="00000000" w:rsidRDefault="009714CC">
      <w:pPr>
        <w:pStyle w:val="pc"/>
      </w:pPr>
      <w:r>
        <w:rPr>
          <w:rStyle w:val="s0"/>
          <w:b/>
          <w:bCs/>
        </w:rPr>
        <w:t>на Единое национальное тестирование</w:t>
      </w:r>
    </w:p>
    <w:p w:rsidR="00000000" w:rsidRDefault="009714CC">
      <w:pPr>
        <w:pStyle w:val="pc"/>
      </w:pPr>
      <w:r>
        <w:rPr>
          <w:rStyle w:val="s0"/>
          <w:b/>
          <w:bCs/>
        </w:rPr>
        <w:t> </w:t>
      </w:r>
    </w:p>
    <w:p w:rsidR="00000000" w:rsidRDefault="009714CC">
      <w:pPr>
        <w:pStyle w:val="pc"/>
      </w:pPr>
      <w:r>
        <w:rPr>
          <w:rStyle w:val="s0"/>
        </w:rPr>
        <w:t>Прошу принять на рассмотрение по содержанию следующие тестовые задания:</w:t>
      </w:r>
    </w:p>
    <w:p w:rsidR="00000000" w:rsidRDefault="009714CC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211"/>
        <w:gridCol w:w="2606"/>
        <w:gridCol w:w="1790"/>
        <w:gridCol w:w="2057"/>
      </w:tblGrid>
      <w:tr w:rsidR="00000000"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Предмет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№ тестового задания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Причина (указать одну из них: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правильный ответ не совпадает с кодом правильных ответов (указывается вариант правильного ответа);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отсутствует правильный ответ;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имеется более одного правильного ответа в тестовых заданиях с выбором</w:t>
            </w:r>
            <w:r>
              <w:rPr>
                <w:rStyle w:val="s0"/>
              </w:rPr>
              <w:t xml:space="preserve"> одного правильного ответа из четырех предложенных (указывается все варианты правильных ответов);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некорректно составленное тестовое задание;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отсутствует фрагмент условия заданий)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Решение апелляционной комиссии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«Решение апелляционной комиссии» прини</w:t>
            </w:r>
            <w:r>
              <w:rPr>
                <w:rStyle w:val="s0"/>
              </w:rPr>
              <w:t>мает следующее значение: «Удовлетворено» или «Не удовлетворено»</w:t>
            </w:r>
          </w:p>
        </w:tc>
      </w:tr>
      <w:tr w:rsidR="00000000"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Математическая грамотность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Грамотность чтения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Профильный предмет - 1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Профильный предмет - 2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поступающего)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председателя апелляционной комиссии)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(подписи и Ф.И.О. (при его наличии) членов апелляционной комиссии)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 решением апелляционной комиссии согласен(а)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  (подпись поступающего)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21 изложено в редакции </w:t>
      </w:r>
      <w:hyperlink r:id="rId209" w:anchor="sub_id=2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210" w:anchor="sub_id=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21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rPr>
          <w:rStyle w:val="s0"/>
        </w:rPr>
        <w:t>Председателю апелляционн</w:t>
      </w:r>
      <w:r>
        <w:rPr>
          <w:rStyle w:val="s0"/>
        </w:rPr>
        <w:t>ой комиссии</w:t>
      </w:r>
    </w:p>
    <w:p w:rsidR="00000000" w:rsidRDefault="009714CC">
      <w:pPr>
        <w:pStyle w:val="pr"/>
      </w:pPr>
      <w:r>
        <w:rPr>
          <w:rStyle w:val="s0"/>
        </w:rPr>
        <w:t>(Ф.И.О. (при его наличии) председателя)</w:t>
      </w:r>
    </w:p>
    <w:p w:rsidR="00000000" w:rsidRDefault="009714CC">
      <w:pPr>
        <w:pStyle w:val="pr"/>
      </w:pPr>
      <w:r>
        <w:rPr>
          <w:rStyle w:val="s0"/>
        </w:rPr>
        <w:t>_____________________________________</w:t>
      </w:r>
    </w:p>
    <w:p w:rsidR="00000000" w:rsidRDefault="009714CC">
      <w:pPr>
        <w:pStyle w:val="pr"/>
      </w:pPr>
      <w:r>
        <w:rPr>
          <w:rStyle w:val="s0"/>
        </w:rPr>
        <w:t>(наименование ППЕНТ/базовой организации</w:t>
      </w:r>
    </w:p>
    <w:p w:rsidR="00000000" w:rsidRDefault="009714CC">
      <w:pPr>
        <w:pStyle w:val="pr"/>
      </w:pPr>
      <w:r>
        <w:rPr>
          <w:rStyle w:val="s0"/>
        </w:rPr>
        <w:t>высшего и (или) послевузовского образования)</w:t>
      </w:r>
    </w:p>
    <w:p w:rsidR="00000000" w:rsidRDefault="009714CC">
      <w:pPr>
        <w:pStyle w:val="pr"/>
      </w:pPr>
      <w:r>
        <w:rPr>
          <w:rStyle w:val="s0"/>
        </w:rPr>
        <w:t>от поступающего____________________</w:t>
      </w:r>
    </w:p>
    <w:p w:rsidR="00000000" w:rsidRDefault="009714CC">
      <w:pPr>
        <w:pStyle w:val="pr"/>
      </w:pPr>
      <w:r>
        <w:rPr>
          <w:rStyle w:val="s0"/>
        </w:rPr>
        <w:t>ИКТ____________Вариант _________________</w:t>
      </w:r>
    </w:p>
    <w:p w:rsidR="00000000" w:rsidRDefault="009714CC">
      <w:pPr>
        <w:pStyle w:val="pr"/>
      </w:pPr>
      <w:r>
        <w:rPr>
          <w:rStyle w:val="s0"/>
        </w:rPr>
        <w:t>Ауди</w:t>
      </w:r>
      <w:r>
        <w:rPr>
          <w:rStyle w:val="s0"/>
        </w:rPr>
        <w:t>тория _________________________</w:t>
      </w:r>
    </w:p>
    <w:p w:rsidR="00000000" w:rsidRDefault="009714CC">
      <w:pPr>
        <w:pStyle w:val="pc"/>
      </w:pPr>
      <w:r>
        <w:rPr>
          <w:rStyle w:val="s0"/>
          <w:b/>
          <w:bCs/>
        </w:rPr>
        <w:t> </w:t>
      </w:r>
    </w:p>
    <w:p w:rsidR="00000000" w:rsidRDefault="009714CC">
      <w:pPr>
        <w:pStyle w:val="pc"/>
      </w:pPr>
      <w:r>
        <w:rPr>
          <w:rStyle w:val="s0"/>
          <w:b/>
          <w:bCs/>
        </w:rPr>
        <w:t> </w:t>
      </w:r>
    </w:p>
    <w:p w:rsidR="00000000" w:rsidRDefault="009714CC">
      <w:pPr>
        <w:pStyle w:val="pc"/>
      </w:pPr>
      <w:r>
        <w:rPr>
          <w:rStyle w:val="s0"/>
          <w:b/>
          <w:bCs/>
        </w:rPr>
        <w:t>Заявление на Единое национальное тестирование</w:t>
      </w:r>
    </w:p>
    <w:p w:rsidR="00000000" w:rsidRDefault="009714CC">
      <w:pPr>
        <w:pStyle w:val="pc"/>
      </w:pPr>
      <w:r>
        <w:rPr>
          <w:rStyle w:val="s0"/>
        </w:rPr>
        <w:t>(по родственным направлениям подготовки кадров высшего образования, предусматривающих сокращенные сроки обучения)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0"/>
        </w:rPr>
        <w:t>Прошу принять на рассмотрение по содержанию следующие тестовые задания:</w:t>
      </w:r>
    </w:p>
    <w:p w:rsidR="00000000" w:rsidRDefault="009714CC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1212"/>
        <w:gridCol w:w="1842"/>
        <w:gridCol w:w="1791"/>
        <w:gridCol w:w="2021"/>
      </w:tblGrid>
      <w:tr w:rsidR="00000000"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Предмет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№ тестового задания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Причина (указать одну из них: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правильный ответ не совпадает с кодом правильных ответов (указывается вариант правильного ответа);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отсутствует правильный ответ;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имеется более одного правильного ответа в тестовых заданиях с выбором одного правильного ответа из четырех предложенных (указывается все варианты правильных ответов);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некорректно составленное тестовое задание;</w:t>
            </w:r>
          </w:p>
          <w:p w:rsidR="00000000" w:rsidRDefault="009714CC">
            <w:pPr>
              <w:pStyle w:val="pc"/>
            </w:pPr>
            <w:r>
              <w:rPr>
                <w:rStyle w:val="s0"/>
              </w:rPr>
              <w:t>- отсутств</w:t>
            </w:r>
            <w:r>
              <w:rPr>
                <w:rStyle w:val="s0"/>
              </w:rPr>
              <w:t>ует фрагмент условия заданий)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Решение апелляционной комиссии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«Решение апелляционной комиссии» принимает следующее значение: «Удовлетворено» или «Не удовлетворено»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Общепрофессиональная дисциплина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Специальная дисциплина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поступающего)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председателя апелляционной комиссии)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членов апелляционной комиссии)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 решением апелляционной комиссии согласен(а)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поступающего)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r"/>
      </w:pPr>
      <w:r>
        <w:t>Приложение 22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</w:t>
      </w:r>
      <w:r>
        <w:t xml:space="preserve">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Председателю апелляционной комиссии</w:t>
      </w:r>
    </w:p>
    <w:p w:rsidR="00000000" w:rsidRDefault="009714CC">
      <w:pPr>
        <w:pStyle w:val="pj"/>
      </w:pPr>
      <w:r>
        <w:t>_____________________________</w:t>
      </w:r>
    </w:p>
    <w:p w:rsidR="00000000" w:rsidRDefault="009714CC">
      <w:pPr>
        <w:pStyle w:val="pj"/>
      </w:pPr>
      <w:r>
        <w:t>(Ф.И.О. (при его наличии) предсе</w:t>
      </w:r>
      <w:r>
        <w:t>дателя)</w:t>
      </w:r>
    </w:p>
    <w:p w:rsidR="00000000" w:rsidRDefault="009714CC">
      <w:pPr>
        <w:pStyle w:val="pj"/>
      </w:pPr>
      <w:r>
        <w:t>_____________________________</w:t>
      </w:r>
    </w:p>
    <w:p w:rsidR="00000000" w:rsidRDefault="009714CC">
      <w:pPr>
        <w:pStyle w:val="pj"/>
      </w:pPr>
      <w:r>
        <w:t>_____________________________</w:t>
      </w:r>
    </w:p>
    <w:p w:rsidR="00000000" w:rsidRDefault="009714CC">
      <w:pPr>
        <w:pStyle w:val="pj"/>
      </w:pPr>
      <w:r>
        <w:t>(наименование пункта проведения единого национального тестирования/</w:t>
      </w:r>
    </w:p>
    <w:p w:rsidR="00000000" w:rsidRDefault="009714CC">
      <w:pPr>
        <w:pStyle w:val="pj"/>
      </w:pPr>
      <w:r>
        <w:t>базовой организации высшего и (или) послевузовского образования)</w:t>
      </w:r>
    </w:p>
    <w:p w:rsidR="00000000" w:rsidRDefault="009714CC">
      <w:pPr>
        <w:pStyle w:val="pj"/>
      </w:pPr>
      <w:r>
        <w:t>от поступающего _______________</w:t>
      </w:r>
    </w:p>
    <w:p w:rsidR="00000000" w:rsidRDefault="009714CC">
      <w:pPr>
        <w:pStyle w:val="pj"/>
      </w:pPr>
      <w:r>
        <w:t>Индивидуальный код тест</w:t>
      </w:r>
      <w:r>
        <w:t>ируемого</w:t>
      </w:r>
    </w:p>
    <w:p w:rsidR="00000000" w:rsidRDefault="009714CC">
      <w:pPr>
        <w:pStyle w:val="pj"/>
      </w:pPr>
      <w:r>
        <w:t>______________________________</w:t>
      </w:r>
    </w:p>
    <w:p w:rsidR="00000000" w:rsidRDefault="009714CC">
      <w:pPr>
        <w:pStyle w:val="pj"/>
      </w:pPr>
      <w:r>
        <w:t>Вариант _________________</w:t>
      </w:r>
    </w:p>
    <w:p w:rsidR="00000000" w:rsidRDefault="009714CC">
      <w:pPr>
        <w:pStyle w:val="pj"/>
      </w:pPr>
      <w:r>
        <w:t>Аудитория ______________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Заявление Единое национальное тестирование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Я не согласен(а) с результатом тестирования.</w:t>
      </w:r>
    </w:p>
    <w:p w:rsidR="00000000" w:rsidRDefault="009714CC">
      <w:pPr>
        <w:pStyle w:val="pj"/>
      </w:pPr>
      <w:r>
        <w:t>Прошу пересмотреть количество баллов, полученных мною на тестировании.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790"/>
        <w:gridCol w:w="1938"/>
        <w:gridCol w:w="1790"/>
        <w:gridCol w:w="1547"/>
        <w:gridCol w:w="1790"/>
        <w:gridCol w:w="1663"/>
        <w:gridCol w:w="1790"/>
        <w:gridCol w:w="1663"/>
        <w:gridCol w:w="1790"/>
      </w:tblGrid>
      <w:tr w:rsidR="00000000"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задания по Истории Казахстана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задания по Математической грамотности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задания по Грамотности чтения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</w:t>
            </w:r>
            <w:r>
              <w:t>дания по Профильному предмету-1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задания по Профильному предмету-2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Дата __________ Подпись поступающего</w:t>
      </w:r>
    </w:p>
    <w:p w:rsidR="00000000" w:rsidRDefault="009714CC">
      <w:pPr>
        <w:pStyle w:val="pj"/>
      </w:pPr>
      <w:r>
        <w:t>____________________________________________________________</w:t>
      </w:r>
    </w:p>
    <w:p w:rsidR="00000000" w:rsidRDefault="009714CC">
      <w:pPr>
        <w:pStyle w:val="pj"/>
      </w:pPr>
      <w:r>
        <w:t>Подпись председателя апелляционной комиссии</w:t>
      </w:r>
    </w:p>
    <w:p w:rsidR="00000000" w:rsidRDefault="009714CC">
      <w:pPr>
        <w:pStyle w:val="pj"/>
      </w:pPr>
      <w:r>
        <w:t>____________________________________________________________</w:t>
      </w:r>
    </w:p>
    <w:p w:rsidR="00000000" w:rsidRDefault="009714CC">
      <w:pPr>
        <w:pStyle w:val="pj"/>
      </w:pPr>
      <w:r>
        <w:t>Подписи членов апелляционной комиссии</w:t>
      </w:r>
    </w:p>
    <w:p w:rsidR="00000000" w:rsidRDefault="009714CC">
      <w:pPr>
        <w:pStyle w:val="pj"/>
      </w:pPr>
      <w:r>
        <w:t>____________________________________________________________</w:t>
      </w:r>
    </w:p>
    <w:p w:rsidR="00000000" w:rsidRDefault="009714CC">
      <w:pPr>
        <w:pStyle w:val="pj"/>
      </w:pPr>
      <w:r>
        <w:t>С решением апелляционной комиссии согласен(а)</w:t>
      </w:r>
    </w:p>
    <w:p w:rsidR="00000000" w:rsidRDefault="009714CC">
      <w:pPr>
        <w:pStyle w:val="pj"/>
      </w:pPr>
      <w:r>
        <w:t>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 (подпись поступающего)</w:t>
      </w:r>
    </w:p>
    <w:p w:rsidR="00000000" w:rsidRDefault="009714CC">
      <w:pPr>
        <w:pStyle w:val="pj"/>
      </w:pPr>
      <w:r>
        <w:t>Примечание: - Графы «Решение</w:t>
      </w:r>
      <w:r>
        <w:t xml:space="preserve"> апелляционной комиссии» заполняются членами апелляционной комиссии и принимают следующие значения:</w:t>
      </w:r>
    </w:p>
    <w:p w:rsidR="00000000" w:rsidRDefault="009714CC">
      <w:pPr>
        <w:pStyle w:val="pj"/>
      </w:pPr>
      <w:r>
        <w:t>«Удовлетворено» или «Не удовлетворено».</w:t>
      </w:r>
    </w:p>
    <w:p w:rsidR="00000000" w:rsidRDefault="009714CC">
      <w:pPr>
        <w:pStyle w:val="pj"/>
      </w:pPr>
      <w:r>
        <w:t>- Остальные графы заполняются поступающим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r"/>
      </w:pPr>
      <w:r>
        <w:t>Приложение 23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</w:t>
      </w:r>
      <w:r>
        <w:t xml:space="preserve">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Председателю апелляционной комиссии</w:t>
      </w:r>
    </w:p>
    <w:p w:rsidR="00000000" w:rsidRDefault="009714CC">
      <w:pPr>
        <w:pStyle w:val="pj"/>
      </w:pPr>
      <w:r>
        <w:t>___________________________</w:t>
      </w:r>
    </w:p>
    <w:p w:rsidR="00000000" w:rsidRDefault="009714CC">
      <w:pPr>
        <w:pStyle w:val="pj"/>
      </w:pPr>
      <w:r>
        <w:t>(Ф.И.О. (при его наличии) председателя)</w:t>
      </w:r>
    </w:p>
    <w:p w:rsidR="00000000" w:rsidRDefault="009714CC">
      <w:pPr>
        <w:pStyle w:val="pj"/>
      </w:pPr>
      <w:r>
        <w:t>__________</w:t>
      </w:r>
      <w:r>
        <w:t>_________________</w:t>
      </w:r>
    </w:p>
    <w:p w:rsidR="00000000" w:rsidRDefault="009714CC">
      <w:pPr>
        <w:pStyle w:val="pj"/>
      </w:pPr>
      <w:r>
        <w:t>(наименование пункта проведения единого национального тестирования/</w:t>
      </w:r>
    </w:p>
    <w:p w:rsidR="00000000" w:rsidRDefault="009714CC">
      <w:pPr>
        <w:pStyle w:val="pj"/>
      </w:pPr>
      <w:r>
        <w:t>базовой организации высшего и (или) послевузовского образования)от поступающего</w:t>
      </w:r>
    </w:p>
    <w:p w:rsidR="00000000" w:rsidRDefault="009714CC">
      <w:pPr>
        <w:pStyle w:val="pj"/>
      </w:pPr>
      <w:r>
        <w:t>_________________________</w:t>
      </w:r>
    </w:p>
    <w:p w:rsidR="00000000" w:rsidRDefault="009714CC">
      <w:pPr>
        <w:pStyle w:val="pj"/>
      </w:pPr>
      <w:r>
        <w:t>Индивидуальный код тестируемого</w:t>
      </w:r>
    </w:p>
    <w:p w:rsidR="00000000" w:rsidRDefault="009714CC">
      <w:pPr>
        <w:pStyle w:val="pj"/>
      </w:pPr>
      <w:r>
        <w:t>__________________________</w:t>
      </w:r>
    </w:p>
    <w:p w:rsidR="00000000" w:rsidRDefault="009714CC">
      <w:pPr>
        <w:pStyle w:val="pj"/>
      </w:pPr>
      <w:r>
        <w:t>Вариант ___________________</w:t>
      </w:r>
    </w:p>
    <w:p w:rsidR="00000000" w:rsidRDefault="009714CC">
      <w:pPr>
        <w:pStyle w:val="pj"/>
      </w:pPr>
      <w:r>
        <w:t>Аудитория _________________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Заявление Единое национальное тестирование</w:t>
      </w:r>
      <w:r>
        <w:rPr>
          <w:rStyle w:val="s1"/>
        </w:rPr>
        <w:br/>
        <w:t>(по родственным направлениям подготовки кадров высшего образования, предусматривающих сокращенные сроки обучения)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Я не согласен(а) с результатом тестиров</w:t>
      </w:r>
      <w:r>
        <w:t>ания. Прошу пересмотреть количество баллов, полученных мною на тестировании.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931"/>
        <w:gridCol w:w="2492"/>
        <w:gridCol w:w="1931"/>
      </w:tblGrid>
      <w:tr w:rsidR="00000000"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задания по общепрофессиональной дисциплине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 тестового задания по специальной дисциплине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 апелляционной комиссии</w:t>
            </w: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Дата __________ Подпись поступающего</w:t>
      </w:r>
    </w:p>
    <w:p w:rsidR="00000000" w:rsidRDefault="009714CC">
      <w:pPr>
        <w:pStyle w:val="pj"/>
      </w:pPr>
      <w:r>
        <w:t>______________________________________________________</w:t>
      </w:r>
    </w:p>
    <w:p w:rsidR="00000000" w:rsidRDefault="009714CC">
      <w:pPr>
        <w:pStyle w:val="pj"/>
      </w:pPr>
      <w:r>
        <w:t>Подпись председателя апелляционной комиссии</w:t>
      </w:r>
    </w:p>
    <w:p w:rsidR="00000000" w:rsidRDefault="009714CC">
      <w:pPr>
        <w:pStyle w:val="pj"/>
      </w:pPr>
      <w:r>
        <w:t>______________________________________________________</w:t>
      </w:r>
    </w:p>
    <w:p w:rsidR="00000000" w:rsidRDefault="009714CC">
      <w:pPr>
        <w:pStyle w:val="pj"/>
      </w:pPr>
      <w:r>
        <w:t>Подписи членов апелляционной комиссии</w:t>
      </w:r>
    </w:p>
    <w:p w:rsidR="00000000" w:rsidRDefault="009714CC">
      <w:pPr>
        <w:pStyle w:val="pj"/>
      </w:pPr>
      <w:r>
        <w:t>______________________________________________________</w:t>
      </w:r>
    </w:p>
    <w:p w:rsidR="00000000" w:rsidRDefault="009714CC">
      <w:pPr>
        <w:pStyle w:val="pj"/>
      </w:pPr>
      <w:r>
        <w:t>С решением апелляционной комиссии согласен(а)</w:t>
      </w:r>
    </w:p>
    <w:p w:rsidR="00000000" w:rsidRDefault="009714CC">
      <w:pPr>
        <w:pStyle w:val="pj"/>
      </w:pPr>
      <w:r>
        <w:t>______________________________________________________</w:t>
      </w:r>
    </w:p>
    <w:p w:rsidR="00000000" w:rsidRDefault="009714CC">
      <w:pPr>
        <w:pStyle w:val="pj"/>
      </w:pPr>
      <w:r>
        <w:t>       </w:t>
      </w:r>
      <w:r>
        <w:t>                    (подпись поступающего)</w:t>
      </w:r>
    </w:p>
    <w:p w:rsidR="00000000" w:rsidRDefault="009714CC">
      <w:pPr>
        <w:pStyle w:val="pj"/>
      </w:pPr>
      <w:r>
        <w:t>Примечание: - Графы «Решение апелляционной комиссии» заполняются</w:t>
      </w:r>
    </w:p>
    <w:p w:rsidR="00000000" w:rsidRDefault="009714CC">
      <w:pPr>
        <w:pStyle w:val="pj"/>
      </w:pPr>
      <w:r>
        <w:t>членами апелляционной комиссии и принимают следующие значения:</w:t>
      </w:r>
    </w:p>
    <w:p w:rsidR="00000000" w:rsidRDefault="009714CC">
      <w:pPr>
        <w:pStyle w:val="pj"/>
      </w:pPr>
      <w:r>
        <w:t>«Удовлетворено» или «Не удовлетворено».</w:t>
      </w:r>
    </w:p>
    <w:p w:rsidR="00000000" w:rsidRDefault="009714CC">
      <w:pPr>
        <w:pStyle w:val="pj"/>
      </w:pPr>
      <w:r>
        <w:t>- Остальные графы заполняются поступающим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2" w:name="SUB24"/>
      <w:bookmarkEnd w:id="32"/>
      <w:r>
        <w:t> </w:t>
      </w:r>
    </w:p>
    <w:p w:rsidR="00000000" w:rsidRDefault="009714CC">
      <w:pPr>
        <w:pStyle w:val="pr"/>
      </w:pPr>
      <w:r>
        <w:t>Приложение 24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Журнал регистрации заявлений на апелляцию (</w:t>
      </w:r>
      <w:r>
        <w:rPr>
          <w:rStyle w:val="s1"/>
        </w:rPr>
        <w:t>по содержанию тестовых заданий, текстов)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Пункт проведения единого национального тестирования/ Базовая организация высшего и (или) послевузовского образования</w:t>
      </w:r>
    </w:p>
    <w:p w:rsidR="00000000" w:rsidRDefault="009714CC">
      <w:pPr>
        <w:pStyle w:val="pj"/>
      </w:pPr>
      <w:r>
        <w:t>______________________________________________________________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</w:t>
      </w:r>
      <w:r>
        <w:t>                    (код) (наименование)</w:t>
      </w:r>
    </w:p>
    <w:p w:rsidR="00000000" w:rsidRDefault="009714CC">
      <w:pPr>
        <w:pStyle w:val="pj"/>
      </w:pPr>
      <w:r>
        <w:t>Поток ________ Дата __________</w:t>
      </w:r>
    </w:p>
    <w:p w:rsidR="00000000" w:rsidRDefault="009714CC">
      <w:pPr>
        <w:pStyle w:val="pj"/>
      </w:pPr>
      <w:r>
        <w:t>Председатель апелляционной комиссии</w:t>
      </w:r>
    </w:p>
    <w:p w:rsidR="00000000" w:rsidRDefault="009714CC">
      <w:pPr>
        <w:pStyle w:val="pj"/>
      </w:pPr>
      <w:r>
        <w:t>_____________________________________ ________</w:t>
      </w:r>
    </w:p>
    <w:p w:rsidR="00000000" w:rsidRDefault="009714CC">
      <w:pPr>
        <w:pStyle w:val="pj"/>
      </w:pPr>
      <w:r>
        <w:t>            (Ф.И.О. при его наличии) (подпись)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178"/>
        <w:gridCol w:w="2300"/>
        <w:gridCol w:w="2161"/>
        <w:gridCol w:w="1487"/>
      </w:tblGrid>
      <w:tr w:rsidR="00000000"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№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Индивидуальный код тестируемого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Ф.И.О. (при его наличии)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Подпись поступающего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Примечание</w:t>
            </w: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  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3" w:name="SUB25"/>
      <w:bookmarkEnd w:id="33"/>
      <w:r>
        <w:t> </w:t>
      </w:r>
    </w:p>
    <w:p w:rsidR="00000000" w:rsidRDefault="009714CC">
      <w:pPr>
        <w:pStyle w:val="pr"/>
      </w:pPr>
      <w:r>
        <w:t>Приложение 25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 </w:t>
      </w:r>
      <w:r>
        <w:t xml:space="preserve">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Протокол заседания апелляционной комиссии единого национального</w:t>
      </w:r>
      <w:r>
        <w:rPr>
          <w:rStyle w:val="s1"/>
        </w:rPr>
        <w:br/>
        <w:t>тестирования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Пункт проведения единого национального тестирования / Базовая организация высшего и (или) послевузов</w:t>
      </w:r>
      <w:r>
        <w:t>ского образования</w:t>
      </w:r>
    </w:p>
    <w:p w:rsidR="00000000" w:rsidRDefault="009714CC">
      <w:pPr>
        <w:pStyle w:val="pj"/>
      </w:pPr>
      <w:r>
        <w:t>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 (код) (наименование)</w:t>
      </w:r>
    </w:p>
    <w:p w:rsidR="00000000" w:rsidRDefault="009714CC">
      <w:pPr>
        <w:pStyle w:val="pj"/>
      </w:pPr>
      <w:r>
        <w:t>Поток ________ Дата 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2007"/>
        <w:gridCol w:w="888"/>
        <w:gridCol w:w="1295"/>
        <w:gridCol w:w="1025"/>
        <w:gridCol w:w="1417"/>
        <w:gridCol w:w="1781"/>
        <w:gridCol w:w="459"/>
        <w:gridCol w:w="798"/>
      </w:tblGrid>
      <w:tr w:rsidR="00000000"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Ф.И.О. (при его наличии)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Индивидуальный код тестируемого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листа ответа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аудитории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вариант</w:t>
            </w:r>
          </w:p>
        </w:tc>
        <w:tc>
          <w:tcPr>
            <w:tcW w:w="13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История Казахстана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 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c"/>
      </w:pPr>
      <w:r>
        <w:t> </w:t>
      </w:r>
    </w:p>
    <w:p w:rsidR="00000000" w:rsidRDefault="009714CC">
      <w:pPr>
        <w:pStyle w:val="pj"/>
      </w:pPr>
      <w:r>
        <w:t>продолжения таблицы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021"/>
        <w:gridCol w:w="459"/>
        <w:gridCol w:w="798"/>
        <w:gridCol w:w="1417"/>
        <w:gridCol w:w="1781"/>
        <w:gridCol w:w="459"/>
        <w:gridCol w:w="798"/>
        <w:gridCol w:w="1417"/>
        <w:gridCol w:w="1781"/>
        <w:gridCol w:w="459"/>
        <w:gridCol w:w="798"/>
      </w:tblGrid>
      <w:tr w:rsidR="00000000">
        <w:tc>
          <w:tcPr>
            <w:tcW w:w="1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Математическая грамотность</w:t>
            </w:r>
          </w:p>
        </w:tc>
        <w:tc>
          <w:tcPr>
            <w:tcW w:w="1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Грамотность чтения</w:t>
            </w:r>
          </w:p>
        </w:tc>
        <w:tc>
          <w:tcPr>
            <w:tcW w:w="1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Профильный предмет-1</w:t>
            </w: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Количество*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Удовлетворено**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 xml:space="preserve"> 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продолжения таблицы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81"/>
        <w:gridCol w:w="459"/>
        <w:gridCol w:w="798"/>
        <w:gridCol w:w="1417"/>
        <w:gridCol w:w="1781"/>
        <w:gridCol w:w="459"/>
        <w:gridCol w:w="798"/>
        <w:gridCol w:w="1111"/>
      </w:tblGrid>
      <w:tr w:rsidR="00000000">
        <w:tc>
          <w:tcPr>
            <w:tcW w:w="22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Профильный предмет-2</w:t>
            </w:r>
          </w:p>
        </w:tc>
        <w:tc>
          <w:tcPr>
            <w:tcW w:w="22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Всего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</w:t>
            </w:r>
          </w:p>
        </w:tc>
      </w:tr>
      <w:tr w:rsidR="00000000"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</w:tr>
      <w:tr w:rsidR="00000000"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</w:tr>
      <w:tr w:rsidR="00000000"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 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 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Примечание:</w:t>
      </w:r>
    </w:p>
    <w:p w:rsidR="00000000" w:rsidRDefault="009714CC">
      <w:pPr>
        <w:pStyle w:val="pj"/>
      </w:pPr>
      <w:r>
        <w:t>* - количество заданий поданных на апелляцию.</w:t>
      </w:r>
    </w:p>
    <w:p w:rsidR="00000000" w:rsidRDefault="009714CC">
      <w:pPr>
        <w:pStyle w:val="pj"/>
      </w:pPr>
      <w:r>
        <w:t>** - количество удовлетворенных заданий по апелляции.</w:t>
      </w:r>
    </w:p>
    <w:p w:rsidR="00000000" w:rsidRDefault="009714CC">
      <w:pPr>
        <w:pStyle w:val="pj"/>
      </w:pPr>
      <w:r>
        <w:t>Председатель апелляционной комиссии</w:t>
      </w:r>
    </w:p>
    <w:p w:rsidR="00000000" w:rsidRDefault="009714CC">
      <w:pPr>
        <w:pStyle w:val="pj"/>
      </w:pPr>
      <w:r>
        <w:t>___________ _____________________________________________________</w:t>
      </w:r>
    </w:p>
    <w:p w:rsidR="00000000" w:rsidRDefault="009714CC">
      <w:pPr>
        <w:pStyle w:val="pj"/>
      </w:pPr>
      <w:r>
        <w:t xml:space="preserve">                        </w:t>
      </w:r>
      <w:r>
        <w:t>(подпись) (Ф.И.О. при его наличии)</w:t>
      </w:r>
    </w:p>
    <w:p w:rsidR="00000000" w:rsidRDefault="009714CC">
      <w:pPr>
        <w:pStyle w:val="pj"/>
      </w:pPr>
      <w:r>
        <w:t>Председатель государственной комиссии</w:t>
      </w:r>
    </w:p>
    <w:p w:rsidR="00000000" w:rsidRDefault="009714CC">
      <w:pPr>
        <w:pStyle w:val="pj"/>
      </w:pPr>
      <w:r>
        <w:t>___________ _____________________________________________________</w:t>
      </w:r>
    </w:p>
    <w:p w:rsidR="00000000" w:rsidRDefault="009714CC">
      <w:pPr>
        <w:pStyle w:val="pj"/>
      </w:pPr>
      <w:r>
        <w:t>                            (подпись) (Ф.И.О. при его наличии)</w:t>
      </w:r>
    </w:p>
    <w:p w:rsidR="00000000" w:rsidRDefault="009714CC">
      <w:pPr>
        <w:pStyle w:val="pj"/>
      </w:pPr>
      <w:r>
        <w:t>Члены апелляционной комиссии</w:t>
      </w:r>
    </w:p>
    <w:p w:rsidR="00000000" w:rsidRDefault="009714CC">
      <w:pPr>
        <w:pStyle w:val="pj"/>
      </w:pPr>
      <w:r>
        <w:t>___________ _____________</w:t>
      </w:r>
      <w:r>
        <w:t>________________________________________</w:t>
      </w:r>
    </w:p>
    <w:p w:rsidR="00000000" w:rsidRDefault="009714CC">
      <w:pPr>
        <w:pStyle w:val="pj"/>
      </w:pPr>
      <w:r>
        <w:t>(подпись) (Ф.И.О. при его наличии)Администратор тестирования</w:t>
      </w:r>
    </w:p>
    <w:p w:rsidR="00000000" w:rsidRDefault="009714CC">
      <w:pPr>
        <w:pStyle w:val="pj"/>
      </w:pPr>
      <w:r>
        <w:t>___________ _____________________________________________________</w:t>
      </w:r>
    </w:p>
    <w:p w:rsidR="00000000" w:rsidRDefault="009714CC">
      <w:pPr>
        <w:pStyle w:val="pj"/>
      </w:pPr>
      <w:r>
        <w:t>                       (подпись) (Ф.И.О. при его наличии)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r"/>
      </w:pPr>
      <w:r>
        <w:t>Приложение 26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Протокол заседания апелляционной комиссии единого национальн</w:t>
      </w:r>
      <w:r>
        <w:rPr>
          <w:rStyle w:val="s1"/>
        </w:rPr>
        <w:t>ого</w:t>
      </w:r>
      <w:r>
        <w:rPr>
          <w:rStyle w:val="s1"/>
        </w:rPr>
        <w:br/>
        <w:t>тестирования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Пункт проведения единого национального тестирования/ Базовая организация высшего и (или) послевузовского образования</w:t>
      </w:r>
    </w:p>
    <w:p w:rsidR="00000000" w:rsidRDefault="009714CC">
      <w:pPr>
        <w:pStyle w:val="pj"/>
      </w:pPr>
      <w:r>
        <w:t>_______________________________________________________</w:t>
      </w:r>
    </w:p>
    <w:p w:rsidR="00000000" w:rsidRDefault="009714CC">
      <w:pPr>
        <w:pStyle w:val="pj"/>
      </w:pPr>
      <w:r>
        <w:t>                         (код) (наименование)</w:t>
      </w:r>
    </w:p>
    <w:p w:rsidR="00000000" w:rsidRDefault="009714CC">
      <w:pPr>
        <w:pStyle w:val="pj"/>
      </w:pPr>
      <w:r>
        <w:t>Поток 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57"/>
        <w:gridCol w:w="2007"/>
        <w:gridCol w:w="888"/>
        <w:gridCol w:w="1295"/>
        <w:gridCol w:w="1025"/>
        <w:gridCol w:w="1417"/>
        <w:gridCol w:w="1781"/>
        <w:gridCol w:w="459"/>
        <w:gridCol w:w="798"/>
      </w:tblGrid>
      <w:tr w:rsidR="00000000"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Ф.И.О. (при его наличии)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Индивидуальный код тестируемого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листа ответа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аудитории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вариант</w:t>
            </w:r>
          </w:p>
        </w:tc>
        <w:tc>
          <w:tcPr>
            <w:tcW w:w="13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Обшепрофессиональная дисциплина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продолжения таблицы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021"/>
        <w:gridCol w:w="459"/>
        <w:gridCol w:w="798"/>
        <w:gridCol w:w="1537"/>
        <w:gridCol w:w="2021"/>
        <w:gridCol w:w="459"/>
        <w:gridCol w:w="798"/>
        <w:gridCol w:w="1111"/>
      </w:tblGrid>
      <w:tr w:rsidR="00000000">
        <w:tc>
          <w:tcPr>
            <w:tcW w:w="2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Специальная дисциплина</w:t>
            </w:r>
          </w:p>
        </w:tc>
        <w:tc>
          <w:tcPr>
            <w:tcW w:w="22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Всего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Решение</w:t>
            </w:r>
          </w:p>
        </w:tc>
      </w:tr>
      <w:tr w:rsidR="00000000"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Количество*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Удовлетворено**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Количество*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Удовлетворено**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Баллы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</w:tr>
      <w:tr w:rsidR="00000000"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после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Примечание:</w:t>
      </w:r>
    </w:p>
    <w:p w:rsidR="00000000" w:rsidRDefault="009714CC">
      <w:pPr>
        <w:pStyle w:val="pj"/>
      </w:pPr>
      <w:r>
        <w:t>* - количество заданий поданных на апелляцию.</w:t>
      </w:r>
    </w:p>
    <w:p w:rsidR="00000000" w:rsidRDefault="009714CC">
      <w:pPr>
        <w:pStyle w:val="pj"/>
      </w:pPr>
      <w:r>
        <w:t>** - количество удовлетворенных заданий по апелляции.</w:t>
      </w:r>
    </w:p>
    <w:p w:rsidR="00000000" w:rsidRDefault="009714CC">
      <w:pPr>
        <w:pStyle w:val="pj"/>
      </w:pPr>
      <w:r>
        <w:t>Председатель апелляционной комиссии</w:t>
      </w:r>
    </w:p>
    <w:p w:rsidR="00000000" w:rsidRDefault="009714CC">
      <w:pPr>
        <w:pStyle w:val="pj"/>
      </w:pPr>
      <w:r>
        <w:t>____________ _______________________________________</w:t>
      </w:r>
    </w:p>
    <w:p w:rsidR="00000000" w:rsidRDefault="009714CC">
      <w:pPr>
        <w:pStyle w:val="pj"/>
      </w:pPr>
      <w:r>
        <w:t xml:space="preserve">                    </w:t>
      </w:r>
      <w:r>
        <w:t>(подпись) (Ф.И.О. при его наличии)</w:t>
      </w:r>
    </w:p>
    <w:p w:rsidR="00000000" w:rsidRDefault="009714CC">
      <w:pPr>
        <w:pStyle w:val="pj"/>
      </w:pPr>
      <w:r>
        <w:t>Члены апелляционной комиссии</w:t>
      </w:r>
    </w:p>
    <w:p w:rsidR="00000000" w:rsidRDefault="009714CC">
      <w:pPr>
        <w:pStyle w:val="pj"/>
      </w:pPr>
      <w:r>
        <w:t>____________ _______________________________________</w:t>
      </w:r>
    </w:p>
    <w:p w:rsidR="00000000" w:rsidRDefault="009714CC">
      <w:pPr>
        <w:pStyle w:val="pj"/>
      </w:pPr>
      <w:r>
        <w:t>                   (подпись) (Ф.И.О. при его наличии)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4" w:name="SUB27"/>
      <w:bookmarkEnd w:id="34"/>
      <w:r>
        <w:t> </w:t>
      </w:r>
    </w:p>
    <w:p w:rsidR="00000000" w:rsidRDefault="009714CC">
      <w:pPr>
        <w:pStyle w:val="pr"/>
      </w:pPr>
      <w:r>
        <w:t> Приложение 27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</w:t>
      </w:r>
      <w:r>
        <w:t xml:space="preserve">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Реестр заявлений, поданных на апелляцию (по содержанию тестового задания / по техническим причинам</w:t>
      </w:r>
      <w:r>
        <w:rPr>
          <w:rStyle w:val="s1"/>
        </w:rPr>
        <w:t>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Пункт проведения единого национальное тестирование/</w:t>
      </w:r>
    </w:p>
    <w:p w:rsidR="00000000" w:rsidRDefault="009714CC">
      <w:pPr>
        <w:pStyle w:val="pj"/>
      </w:pPr>
      <w:r>
        <w:t>Базовая организация высшего и (или) послевузовского образования</w:t>
      </w:r>
    </w:p>
    <w:p w:rsidR="00000000" w:rsidRDefault="009714CC">
      <w:pPr>
        <w:pStyle w:val="pj"/>
      </w:pPr>
      <w:r>
        <w:t>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      (код) (наименование)</w:t>
      </w:r>
    </w:p>
    <w:p w:rsidR="00000000" w:rsidRDefault="009714CC">
      <w:pPr>
        <w:pStyle w:val="pj"/>
      </w:pPr>
      <w:r>
        <w:t>Поток _____</w:t>
      </w:r>
      <w:r>
        <w:t>___ Дата 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07"/>
        <w:gridCol w:w="1157"/>
        <w:gridCol w:w="888"/>
        <w:gridCol w:w="1295"/>
        <w:gridCol w:w="1071"/>
        <w:gridCol w:w="1537"/>
        <w:gridCol w:w="2056"/>
        <w:gridCol w:w="2141"/>
        <w:gridCol w:w="1537"/>
        <w:gridCol w:w="2056"/>
        <w:gridCol w:w="2141"/>
        <w:gridCol w:w="1302"/>
      </w:tblGrid>
      <w:tr w:rsidR="00000000"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Индивидуальный код тестируемого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Ф.И.О. (при его наличии)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листа ответа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аудитории Номер места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Вариант</w:t>
            </w:r>
          </w:p>
        </w:tc>
        <w:tc>
          <w:tcPr>
            <w:tcW w:w="12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 содержанию тестовых заданий</w:t>
            </w:r>
          </w:p>
        </w:tc>
        <w:tc>
          <w:tcPr>
            <w:tcW w:w="12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По техническим причинам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Состояние апелляции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Количество*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 Республиканскую апелляционную комиссию**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Количество*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В Республиканскую апелляционную комиссию**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Удовлетворено***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Примечание:</w:t>
      </w:r>
    </w:p>
    <w:p w:rsidR="00000000" w:rsidRDefault="009714CC">
      <w:pPr>
        <w:pStyle w:val="pj"/>
      </w:pPr>
      <w:r>
        <w:t>* - количество заданий, поданных на апелляцию</w:t>
      </w:r>
    </w:p>
    <w:p w:rsidR="00000000" w:rsidRDefault="009714CC">
      <w:pPr>
        <w:pStyle w:val="pj"/>
      </w:pPr>
      <w:r>
        <w:t>** - количество заданий, переданных Республиканской апелляционной комиссии, поданных на апелляцию по содержанию тестовых заданий и по техническим причинам</w:t>
      </w:r>
    </w:p>
    <w:p w:rsidR="00000000" w:rsidRDefault="009714CC">
      <w:pPr>
        <w:pStyle w:val="pj"/>
      </w:pPr>
      <w:r>
        <w:t>*** - количество удовлетворенных заданий по апелляции.</w:t>
      </w:r>
    </w:p>
    <w:p w:rsidR="00000000" w:rsidRDefault="009714CC">
      <w:pPr>
        <w:pStyle w:val="pj"/>
      </w:pPr>
      <w:r>
        <w:t>Графа «Состояние апелляции» принимает следующие значения: «Решение принято»; «Не явился»;</w:t>
      </w:r>
    </w:p>
    <w:p w:rsidR="00000000" w:rsidRDefault="009714CC">
      <w:pPr>
        <w:pStyle w:val="pj"/>
      </w:pPr>
      <w:r>
        <w:t>Председатель апелляционной комиссии</w:t>
      </w:r>
    </w:p>
    <w:p w:rsidR="00000000" w:rsidRDefault="009714CC">
      <w:pPr>
        <w:pStyle w:val="pj"/>
      </w:pPr>
      <w:r>
        <w:t>___________ __________________________________________</w:t>
      </w:r>
    </w:p>
    <w:p w:rsidR="00000000" w:rsidRDefault="009714CC">
      <w:pPr>
        <w:pStyle w:val="pj"/>
      </w:pPr>
      <w:r>
        <w:t>                       (подпись) (Ф.И.О. при его наличии)</w:t>
      </w:r>
    </w:p>
    <w:p w:rsidR="00000000" w:rsidRDefault="009714CC">
      <w:pPr>
        <w:pStyle w:val="pj"/>
      </w:pPr>
      <w:r>
        <w:t>Администратор тес</w:t>
      </w:r>
      <w:r>
        <w:t>тирования</w:t>
      </w:r>
    </w:p>
    <w:p w:rsidR="00000000" w:rsidRDefault="009714CC">
      <w:pPr>
        <w:pStyle w:val="pj"/>
      </w:pPr>
      <w:r>
        <w:t>___________ __________________________________________</w:t>
      </w:r>
    </w:p>
    <w:p w:rsidR="00000000" w:rsidRDefault="009714CC">
      <w:pPr>
        <w:pStyle w:val="pj"/>
      </w:pPr>
      <w:r>
        <w:t>(подпись) (Ф.И.О. при его наличии)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5" w:name="SUB28"/>
      <w:bookmarkEnd w:id="35"/>
      <w:r>
        <w:t> </w:t>
      </w:r>
    </w:p>
    <w:p w:rsidR="00000000" w:rsidRDefault="009714CC">
      <w:pPr>
        <w:pStyle w:val="pr"/>
      </w:pPr>
      <w:r>
        <w:t>Приложение 28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 «Выдача сертифика</w:t>
      </w:r>
      <w:r>
        <w:t xml:space="preserve">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Реестр заявлений, переданных на рассмотрение в Республиканскую</w:t>
      </w:r>
      <w:r>
        <w:rPr>
          <w:rStyle w:val="s1"/>
        </w:rPr>
        <w:br/>
        <w:t>апелляционную комиссию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Пункт проведения единого национального тестирования/ Базовая организация высшего и (или) послевузовского образования</w:t>
      </w:r>
    </w:p>
    <w:p w:rsidR="00000000" w:rsidRDefault="009714CC">
      <w:pPr>
        <w:pStyle w:val="pj"/>
      </w:pPr>
      <w:r>
        <w:t>_____________________________________________________________</w:t>
      </w:r>
    </w:p>
    <w:p w:rsidR="00000000" w:rsidRDefault="009714CC">
      <w:pPr>
        <w:pStyle w:val="pj"/>
      </w:pPr>
      <w:r>
        <w:t>                                     (код) (наименование)</w:t>
      </w:r>
    </w:p>
    <w:p w:rsidR="00000000" w:rsidRDefault="009714CC">
      <w:pPr>
        <w:pStyle w:val="pj"/>
      </w:pPr>
      <w:r>
        <w:t>Поток ________ Дата</w:t>
      </w:r>
      <w:r>
        <w:t xml:space="preserve"> 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102"/>
        <w:gridCol w:w="1031"/>
        <w:gridCol w:w="1601"/>
        <w:gridCol w:w="2338"/>
        <w:gridCol w:w="1111"/>
        <w:gridCol w:w="1872"/>
      </w:tblGrid>
      <w:tr w:rsidR="00000000"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№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Предмет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№ вопроса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Мотивировка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Обоснование апеллирующего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Решение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Пояснение к решению</w:t>
            </w: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1</w:t>
            </w:r>
          </w:p>
        </w:tc>
        <w:tc>
          <w:tcPr>
            <w:tcW w:w="47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Индивидуальный код тестируемого - Ф.И.О.(при его наличии)</w:t>
            </w: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1.1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2</w:t>
            </w:r>
          </w:p>
        </w:tc>
        <w:tc>
          <w:tcPr>
            <w:tcW w:w="47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Индивидуальный код тестируемого - Ф.И.О.(при его наличии)</w:t>
            </w:r>
          </w:p>
        </w:tc>
      </w:tr>
      <w:tr w:rsidR="00000000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Примечание: Графа «Решение» принимает следующие значения: «Удовлетворено» при удовлетворительном и «Не удовлетворено» при неудовлетворительном решении республиканской апелляционной комиссии</w:t>
      </w:r>
    </w:p>
    <w:p w:rsidR="00000000" w:rsidRDefault="009714CC">
      <w:pPr>
        <w:pStyle w:val="pj"/>
      </w:pPr>
      <w:r>
        <w:t>Председатель апелляционной комиссии ________ _____________________</w:t>
      </w:r>
      <w:r>
        <w:t>_</w:t>
      </w:r>
    </w:p>
    <w:p w:rsidR="00000000" w:rsidRDefault="009714CC">
      <w:pPr>
        <w:pStyle w:val="pj"/>
      </w:pPr>
      <w:r>
        <w:t>                                                                   (подпись) (Ф.И.О. при его наличии)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6" w:name="SUB29"/>
      <w:bookmarkEnd w:id="36"/>
      <w:r>
        <w:t> </w:t>
      </w:r>
    </w:p>
    <w:p w:rsidR="00000000" w:rsidRDefault="009714CC">
      <w:pPr>
        <w:pStyle w:val="pr"/>
      </w:pPr>
      <w:r>
        <w:t>Приложение 29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 «Выдача серти</w:t>
      </w:r>
      <w:r>
        <w:t xml:space="preserve">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Форма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  <w:spacing w:after="240"/>
      </w:pPr>
      <w:r>
        <w:rPr>
          <w:rStyle w:val="s1"/>
        </w:rPr>
        <w:t>Республикалық апелляциялық комиссия қорытындысының Хаттамасы</w:t>
      </w:r>
    </w:p>
    <w:p w:rsidR="00000000" w:rsidRDefault="009714CC">
      <w:pPr>
        <w:pStyle w:val="pc"/>
      </w:pPr>
      <w:r>
        <w:rPr>
          <w:rStyle w:val="s1"/>
        </w:rPr>
        <w:t>Протокол решения Республиканской апелляционной комиссии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t xml:space="preserve">« ___» ________ 20__ жыл/год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r"/>
            </w:pPr>
            <w:r>
              <w:t>№_____________________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1. Пән (предмет) __________________________________________________</w:t>
      </w:r>
    </w:p>
    <w:p w:rsidR="00000000" w:rsidRDefault="009714CC">
      <w:pPr>
        <w:pStyle w:val="pj"/>
      </w:pPr>
      <w:r>
        <w:t>2. Нұсқа және тапсырма нөмірі</w:t>
      </w:r>
    </w:p>
    <w:p w:rsidR="00000000" w:rsidRDefault="009714CC">
      <w:pPr>
        <w:pStyle w:val="pj"/>
      </w:pPr>
      <w:r>
        <w:t>(№ варианта и задания) ____________________________________________</w:t>
      </w:r>
    </w:p>
    <w:p w:rsidR="00000000" w:rsidRDefault="009714CC">
      <w:pPr>
        <w:pStyle w:val="pj"/>
      </w:pPr>
      <w:r>
        <w:t>3. Апелляцияға берілу себебі:</w:t>
      </w:r>
    </w:p>
    <w:p w:rsidR="00000000" w:rsidRDefault="009714CC">
      <w:pPr>
        <w:pStyle w:val="pj"/>
      </w:pPr>
      <w:r>
        <w:t>(Причина апелляции):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4. Тексеру нәтижесі, түпнұсқаға сілтеме:</w:t>
      </w:r>
    </w:p>
    <w:p w:rsidR="00000000" w:rsidRDefault="009714CC">
      <w:pPr>
        <w:pStyle w:val="pj"/>
      </w:pPr>
      <w:r>
        <w:t>Результат проверк</w:t>
      </w:r>
      <w:r>
        <w:t>и, ссылка на источник: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</w:t>
      </w:r>
      <w:r>
        <w:t>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5. Комиссия шешімі:</w:t>
      </w:r>
    </w:p>
    <w:p w:rsidR="00000000" w:rsidRDefault="009714CC">
      <w:pPr>
        <w:pStyle w:val="pj"/>
      </w:pPr>
      <w:r>
        <w:t>Решение комиссии: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Республикалық апелляциялық комиссия төрағасы:</w:t>
      </w:r>
    </w:p>
    <w:p w:rsidR="00000000" w:rsidRDefault="009714CC">
      <w:pPr>
        <w:pStyle w:val="pj"/>
      </w:pPr>
      <w:r>
        <w:t>Председат</w:t>
      </w:r>
      <w:r>
        <w:t>ель Республиканской апелляционной комиссии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Т.А.Ә (бар болған жағдайда)/Ф.И.О. (при его наличии) Қолы/подпись</w:t>
      </w:r>
    </w:p>
    <w:p w:rsidR="00000000" w:rsidRDefault="009714CC">
      <w:pPr>
        <w:pStyle w:val="pj"/>
      </w:pPr>
      <w:r>
        <w:t>Комиссия мүшелері: _______________________________________________</w:t>
      </w:r>
    </w:p>
    <w:p w:rsidR="00000000" w:rsidRDefault="009714CC">
      <w:pPr>
        <w:pStyle w:val="pj"/>
      </w:pPr>
      <w:r>
        <w:t>Члены комиссии</w:t>
      </w:r>
      <w:r>
        <w:t xml:space="preserve"> Аты-жөні/Ф.И.О. (при его наличии) Қолы/подпись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 xml:space="preserve">Приложение 30. </w:t>
      </w:r>
      <w:r>
        <w:rPr>
          <w:rStyle w:val="s0"/>
        </w:rPr>
        <w:t xml:space="preserve">Исключено в соответствии с </w:t>
      </w:r>
      <w:hyperlink r:id="rId211" w:anchor="sub_id=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РК от 03.06.21 г. № 264 </w:t>
      </w:r>
      <w:r>
        <w:rPr>
          <w:rStyle w:val="s3"/>
        </w:rPr>
        <w:t>(</w:t>
      </w:r>
      <w:hyperlink r:id="rId212" w:anchor="sub_id=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j"/>
      </w:pPr>
      <w:bookmarkStart w:id="37" w:name="SUB31"/>
      <w:bookmarkEnd w:id="37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31 изложено в редакции </w:t>
      </w:r>
      <w:hyperlink r:id="rId213" w:anchor="sub_id=3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</w:t>
      </w:r>
      <w:r>
        <w:rPr>
          <w:rStyle w:val="s3"/>
        </w:rPr>
        <w:t xml:space="preserve"> № 173 (введен в действие с 26 апреля 2023 г.) (</w:t>
      </w:r>
      <w:hyperlink r:id="rId214" w:anchor="sub_id=3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31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об обнаружении запрещенных предметов у поступающего при запуске в здание пункта проведения ЕНТ</w:t>
      </w:r>
      <w:r>
        <w:rPr>
          <w:rStyle w:val="s1"/>
        </w:rPr>
        <w:br/>
      </w:r>
      <w:r>
        <w:rPr>
          <w:rStyle w:val="s1"/>
        </w:rPr>
        <w:t>(электронный формат) и исключении поступающего из здания тестирования</w:t>
      </w:r>
    </w:p>
    <w:p w:rsidR="00000000" w:rsidRDefault="009714CC">
      <w:pPr>
        <w:pStyle w:val="pc"/>
      </w:pPr>
      <w:r>
        <w:rPr>
          <w:rStyle w:val="s0"/>
        </w:rPr>
        <w:t>______________________________________________________________________________________</w:t>
      </w:r>
    </w:p>
    <w:p w:rsidR="00000000" w:rsidRDefault="009714CC">
      <w:pPr>
        <w:pStyle w:val="pc"/>
      </w:pPr>
      <w:r>
        <w:rPr>
          <w:rStyle w:val="s0"/>
        </w:rPr>
        <w:t>(код и наименование пункта проведения единого национального тестирования)</w:t>
      </w:r>
    </w:p>
    <w:p w:rsidR="00000000" w:rsidRDefault="009714CC">
      <w:pPr>
        <w:pStyle w:val="pc"/>
      </w:pPr>
      <w:r>
        <w:rPr>
          <w:rStyle w:val="s0"/>
        </w:rPr>
        <w:t xml:space="preserve">«_____» ____________ 202 </w:t>
      </w:r>
      <w:r>
        <w:rPr>
          <w:rStyle w:val="s0"/>
        </w:rPr>
        <w:t>____ год «____» часов «_________» минут</w:t>
      </w:r>
    </w:p>
    <w:p w:rsidR="00000000" w:rsidRDefault="009714CC">
      <w:pPr>
        <w:pStyle w:val="pc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219"/>
        <w:gridCol w:w="1214"/>
        <w:gridCol w:w="1214"/>
        <w:gridCol w:w="1214"/>
        <w:gridCol w:w="1214"/>
        <w:gridCol w:w="1219"/>
        <w:gridCol w:w="1199"/>
        <w:gridCol w:w="1190"/>
      </w:tblGrid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Настоящий акт составлен о том, что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 поступающего: Ф.И.О (при его наличии) ________________________________________________,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Индивидуальный идентификационный номер (далее - ИИН)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во время запуска в здание с использованием металлоискателя были обнаружены запрещенные предметы: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(обнаруженный предмет (наименование, марка, количество)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Учитывая данный факт принято решение: исключить из здания тестирования и не допускать к </w:t>
            </w:r>
            <w:r>
              <w:rPr>
                <w:rStyle w:val="s0"/>
              </w:rPr>
              <w:t>тестированию вышеуказанного поступающего.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Подписывающие лица: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  (подпись и Ф.И.О. (при его наличии) руководителя группы администраторов тестирования)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_________________________________________________________________________________________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(подпись и Ф.И.О. (при его наличии) администратора тестирования)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_________________________________________________________________________________________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(подпись и Ф.И.О. (при его наличии) наблюдателя тестирования (в случае присутствия)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 актом ознакомлен(а)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</w:t>
            </w:r>
          </w:p>
        </w:tc>
      </w:tr>
      <w:tr w:rsidR="00000000">
        <w:tc>
          <w:tcPr>
            <w:tcW w:w="2281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            (подпись и Ф.И.О. (при его наличии) поступающего).</w:t>
            </w:r>
          </w:p>
        </w:tc>
      </w:tr>
      <w:tr w:rsidR="00000000">
        <w:tc>
          <w:tcPr>
            <w:tcW w:w="2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781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филиала Национального центра тестирования</w:t>
            </w:r>
          </w:p>
        </w:tc>
        <w:tc>
          <w:tcPr>
            <w:tcW w:w="2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38" w:name="SUB32"/>
      <w:bookmarkEnd w:id="38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32 изложено в редакции </w:t>
      </w:r>
      <w:hyperlink r:id="rId215" w:anchor="sub_id=32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216" w:anchor="sub_id=3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32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24"/>
        <w:gridCol w:w="1266"/>
        <w:gridCol w:w="1219"/>
        <w:gridCol w:w="1176"/>
        <w:gridCol w:w="1142"/>
        <w:gridCol w:w="1118"/>
        <w:gridCol w:w="1085"/>
        <w:gridCol w:w="1061"/>
      </w:tblGrid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  <w:b/>
                <w:bCs/>
              </w:rPr>
              <w:t>Акт выявления подставного лица в ходе запуска на тестирование (электронный формат)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(код и наименование пункта проведения Единого национального тестирования</w:t>
            </w:r>
          </w:p>
        </w:tc>
      </w:tr>
      <w:tr w:rsidR="00000000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Дата «____» __________ 20_____ год. Время «_____» часов «____» минут</w:t>
            </w:r>
          </w:p>
        </w:tc>
      </w:tr>
      <w:tr w:rsidR="00000000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Настоящий акт составлен о том, что вместо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Поступающего: Ф.И.О (при его наличии) _________________________________________________,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Индивидуальный идентификационный номер (далее - ИИН)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выявлен факт попытки входа в здание пункта проведения ЕНТ для сдачи тестирования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Гражданина (ки) (Ф.И.О. (при его наличии) ___________________________________________________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Учитывая данный факт принято решение: исключить из здания тестирования и не допускать к тестированию вышеуказанного поступающего-подставного лица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Подписывающие лица: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руководителя группы администраторов тестирования)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 (подпись и Ф.И.О. (при его наличии) администратора тестирования)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 (подпись и Ф.И.О. (при его наличии) наблюдателя тестирования (в случае присутствия)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 актом ознакомлен(а)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</w:t>
            </w:r>
          </w:p>
        </w:tc>
      </w:tr>
      <w:tr w:rsidR="00000000">
        <w:tc>
          <w:tcPr>
            <w:tcW w:w="225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 (подпись и Ф.И.О. (при его наличии) поступающего-подставного лица).</w:t>
            </w:r>
          </w:p>
        </w:tc>
      </w:tr>
      <w:tr w:rsidR="00000000"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807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филиала Национального центра тестирования</w:t>
            </w:r>
          </w:p>
        </w:tc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  <w:spacing w:line="276" w:lineRule="auto"/>
            </w:pPr>
            <w:r>
              <w:rPr>
                <w:rStyle w:val="s0"/>
              </w:rPr>
              <w:t> </w:t>
            </w:r>
          </w:p>
        </w:tc>
        <w:tc>
          <w:tcPr>
            <w:tcW w:w="2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i"/>
      </w:pPr>
      <w:bookmarkStart w:id="39" w:name="SUB3201"/>
      <w:bookmarkEnd w:id="39"/>
      <w:r>
        <w:rPr>
          <w:rStyle w:val="s3"/>
        </w:rPr>
        <w:t xml:space="preserve">Правила дополнены приложением 32-1 в соответствии с </w:t>
      </w:r>
      <w:hyperlink r:id="rId217" w:anchor="sub_id=3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образования и науки РК от 09.02.22 г. № 42; изложено в редакции </w:t>
      </w:r>
      <w:hyperlink r:id="rId218" w:anchor="sub_id=32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</w:t>
      </w:r>
      <w:r>
        <w:rPr>
          <w:rStyle w:val="s3"/>
        </w:rPr>
        <w:t>023 г.) (</w:t>
      </w:r>
      <w:hyperlink r:id="rId219" w:anchor="sub_id=3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rPr>
          <w:rStyle w:val="s0"/>
        </w:rPr>
        <w:t xml:space="preserve">Приложение 32-1 к </w:t>
      </w:r>
      <w:hyperlink w:anchor="sub100" w:history="1">
        <w:r>
          <w:rPr>
            <w:rStyle w:val="a4"/>
          </w:rPr>
          <w:t>Правилам</w:t>
        </w:r>
      </w:hyperlink>
    </w:p>
    <w:p w:rsidR="00000000" w:rsidRDefault="009714CC">
      <w:pPr>
        <w:pStyle w:val="pr"/>
      </w:pPr>
      <w:r>
        <w:rPr>
          <w:rStyle w:val="s0"/>
        </w:rPr>
        <w:t>проведения единого национального</w:t>
      </w:r>
    </w:p>
    <w:p w:rsidR="00000000" w:rsidRDefault="009714CC">
      <w:pPr>
        <w:pStyle w:val="pr"/>
      </w:pPr>
      <w:r>
        <w:rPr>
          <w:rStyle w:val="s0"/>
        </w:rPr>
        <w:t>тестирования и оказания государственных</w:t>
      </w:r>
    </w:p>
    <w:p w:rsidR="00000000" w:rsidRDefault="009714CC">
      <w:pPr>
        <w:pStyle w:val="pr"/>
      </w:pPr>
      <w:r>
        <w:rPr>
          <w:rStyle w:val="s0"/>
        </w:rPr>
        <w:t>у</w:t>
      </w:r>
      <w:r>
        <w:rPr>
          <w:rStyle w:val="s0"/>
        </w:rPr>
        <w:t>слуг «Выдача сертификата о сдаче</w:t>
      </w:r>
    </w:p>
    <w:p w:rsidR="00000000" w:rsidRDefault="009714CC">
      <w:pPr>
        <w:pStyle w:val="pr"/>
      </w:pPr>
      <w:r>
        <w:rPr>
          <w:rStyle w:val="s0"/>
        </w:rPr>
        <w:t>единого национального тестирования»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0"/>
          <w:b/>
          <w:bCs/>
        </w:rPr>
        <w:t>Посадочный лист</w:t>
      </w:r>
    </w:p>
    <w:p w:rsidR="00000000" w:rsidRDefault="009714CC">
      <w:pPr>
        <w:pStyle w:val="pc"/>
      </w:pPr>
      <w:r>
        <w:rPr>
          <w:rStyle w:val="s0"/>
        </w:rPr>
        <w:t>______________________________________________________________________________________</w:t>
      </w:r>
    </w:p>
    <w:p w:rsidR="00000000" w:rsidRDefault="009714CC">
      <w:pPr>
        <w:pStyle w:val="pc"/>
      </w:pPr>
      <w:r>
        <w:rPr>
          <w:rStyle w:val="s0"/>
        </w:rPr>
        <w:t>(код и наименование пункта проведения Единого национального тестирования)</w:t>
      </w:r>
    </w:p>
    <w:p w:rsidR="00000000" w:rsidRDefault="009714CC">
      <w:pPr>
        <w:pStyle w:val="pc"/>
      </w:pPr>
      <w:r>
        <w:rPr>
          <w:rStyle w:val="s0"/>
        </w:rPr>
        <w:t>Дата «</w:t>
      </w:r>
      <w:r>
        <w:rPr>
          <w:rStyle w:val="s0"/>
        </w:rPr>
        <w:t>_____»__________ 20 ____ год</w:t>
      </w:r>
    </w:p>
    <w:p w:rsidR="00000000" w:rsidRDefault="009714CC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5193"/>
      </w:tblGrid>
      <w:tr w:rsidR="00000000"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Время запуска на тестирование:</w:t>
            </w:r>
          </w:p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(с программного обеспечения)</w:t>
            </w:r>
          </w:p>
        </w:tc>
        <w:tc>
          <w:tcPr>
            <w:tcW w:w="10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Начало тестирования: ____ час. ____ мин.</w:t>
            </w:r>
          </w:p>
        </w:tc>
      </w:tr>
      <w:tr w:rsidR="00000000">
        <w:tc>
          <w:tcPr>
            <w:tcW w:w="9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Время начало тестирования:</w:t>
            </w:r>
          </w:p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(с программного обеспечения)</w:t>
            </w:r>
          </w:p>
        </w:tc>
        <w:tc>
          <w:tcPr>
            <w:tcW w:w="10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Окончание тестирования: ____ час. _____ мин.</w:t>
            </w: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36"/>
        <w:gridCol w:w="1605"/>
        <w:gridCol w:w="1876"/>
        <w:gridCol w:w="1876"/>
        <w:gridCol w:w="1295"/>
        <w:gridCol w:w="888"/>
        <w:gridCol w:w="1605"/>
        <w:gridCol w:w="1487"/>
      </w:tblGrid>
      <w:tr w:rsidR="00000000">
        <w:tc>
          <w:tcPr>
            <w:tcW w:w="216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9714CC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ИИН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ФИО тестируемого (при его наличии)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Логин для входа в программу тестирования (при необходимости)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Пароль для входа в программу тестирования (при необходимости)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Номер аудитории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Номер место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Подпись тестируемого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Примечание</w:t>
            </w:r>
          </w:p>
        </w:tc>
      </w:tr>
      <w:tr w:rsidR="00000000"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  <w:gridCol w:w="222"/>
      </w:tblGrid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Всего тестируемых:</w:t>
            </w: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 xml:space="preserve">Поле «Примечание» принимает значение </w:t>
            </w:r>
            <w:r>
              <w:rPr>
                <w:rStyle w:val="s0"/>
              </w:rPr>
              <w:t>«не явился(ась)», «не допущен(а)», «не завершил(а) тестирование по </w:t>
            </w:r>
            <w:r>
              <w:rPr>
                <w:rStyle w:val="s0"/>
              </w:rPr>
              <w:t>состоянию здоровья или другим объективным причинам», «удален(а)» и/или «Время, место и аудитория при пересадке тестируемого»</w:t>
            </w: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Несу ответственность за рассадку тестируюмых, раздачу материалов тестирования (бумага формата А4) и за не разглашение информац</w:t>
            </w:r>
            <w:r>
              <w:rPr>
                <w:rStyle w:val="s0"/>
              </w:rPr>
              <w:t>ии, связанные с тестовыми заданиями.</w:t>
            </w: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__________________________________________________________________________________________</w:t>
            </w: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администратора тестирования (ответственный по аудитории)</w:t>
            </w: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Дата и время выгрузки посадочного листа:</w:t>
            </w:r>
          </w:p>
          <w:p w:rsidR="00000000" w:rsidRDefault="009714CC">
            <w:pPr>
              <w:pStyle w:val="p"/>
            </w:pPr>
            <w:r>
              <w:rPr>
                <w:rStyle w:val="s0"/>
                <w:i/>
                <w:iCs/>
              </w:rPr>
              <w:t>(с программного обеспечения)</w:t>
            </w:r>
          </w:p>
        </w:tc>
        <w:tc>
          <w:tcPr>
            <w:tcW w:w="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i"/>
      </w:pPr>
      <w:r>
        <w:t> </w:t>
      </w:r>
    </w:p>
    <w:p w:rsidR="00000000" w:rsidRDefault="009714CC">
      <w:pPr>
        <w:pStyle w:val="pj"/>
      </w:pPr>
      <w:bookmarkStart w:id="40" w:name="SUB3202"/>
      <w:bookmarkEnd w:id="40"/>
      <w:r>
        <w:rPr>
          <w:rStyle w:val="s0"/>
        </w:rP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Правила дополнены приложением 32-2 в соответствии с </w:t>
      </w:r>
      <w:hyperlink r:id="rId220" w:anchor="sub_id=320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</w:t>
      </w:r>
      <w:r>
        <w:rPr>
          <w:rStyle w:val="s3"/>
        </w:rPr>
        <w:t>К от 20.04.23 г. № 173 (введен в действие с 26 апреля 2023 г.)</w:t>
      </w:r>
    </w:p>
    <w:p w:rsidR="00000000" w:rsidRDefault="009714CC">
      <w:pPr>
        <w:pStyle w:val="pr"/>
      </w:pPr>
      <w:r>
        <w:rPr>
          <w:rStyle w:val="s0"/>
        </w:rPr>
        <w:t xml:space="preserve">Приложение 32-2 к </w:t>
      </w:r>
      <w:hyperlink w:anchor="sub100" w:history="1">
        <w:r>
          <w:rPr>
            <w:rStyle w:val="a4"/>
          </w:rPr>
          <w:t>Правилам</w:t>
        </w:r>
      </w:hyperlink>
    </w:p>
    <w:p w:rsidR="00000000" w:rsidRDefault="009714CC">
      <w:pPr>
        <w:pStyle w:val="pr"/>
      </w:pPr>
      <w:r>
        <w:rPr>
          <w:rStyle w:val="s0"/>
        </w:rPr>
        <w:t>проведения единого национального</w:t>
      </w:r>
    </w:p>
    <w:p w:rsidR="00000000" w:rsidRDefault="009714CC">
      <w:pPr>
        <w:pStyle w:val="pr"/>
      </w:pPr>
      <w:r>
        <w:rPr>
          <w:rStyle w:val="s0"/>
        </w:rPr>
        <w:t>тестирования и оказания</w:t>
      </w:r>
    </w:p>
    <w:p w:rsidR="00000000" w:rsidRDefault="009714CC">
      <w:pPr>
        <w:pStyle w:val="pr"/>
      </w:pPr>
      <w:r>
        <w:rPr>
          <w:rStyle w:val="s0"/>
        </w:rPr>
        <w:t>государственных услуг «Выдача</w:t>
      </w:r>
    </w:p>
    <w:p w:rsidR="00000000" w:rsidRDefault="009714CC">
      <w:pPr>
        <w:pStyle w:val="pr"/>
      </w:pPr>
      <w:r>
        <w:rPr>
          <w:rStyle w:val="s0"/>
        </w:rPr>
        <w:t>сертификата о сдаче единого</w:t>
      </w:r>
    </w:p>
    <w:p w:rsidR="00000000" w:rsidRDefault="009714CC">
      <w:pPr>
        <w:pStyle w:val="pr"/>
      </w:pPr>
      <w:r>
        <w:rPr>
          <w:rStyle w:val="s0"/>
        </w:rPr>
        <w:t>национального тестирования»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о приостановлении и переноса процесса тестирования</w:t>
      </w:r>
    </w:p>
    <w:p w:rsidR="00000000" w:rsidRDefault="009714C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_____________________________________________________________________________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(код и наименование пункта проведения Единого национального тестирования)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Дата «_____»__________ 20 ____ год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Время «_______» часов « ____» минут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 пункте проведения ЕНТ зафиксировано</w:t>
            </w: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715"/>
        <w:gridCol w:w="2169"/>
        <w:gridCol w:w="2540"/>
        <w:gridCol w:w="2115"/>
      </w:tblGrid>
      <w:tr w:rsidR="00000000"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Код ППЕНТ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Наименование ППЕНТ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Дата приостановления тестирования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Время приостановления (отмены) тестирования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Причина приостановления (отмены)</w:t>
            </w:r>
          </w:p>
        </w:tc>
      </w:tr>
      <w:tr w:rsidR="00000000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0"/>
        <w:gridCol w:w="2246"/>
      </w:tblGrid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Подписывающие лица:</w:t>
            </w:r>
          </w:p>
        </w:tc>
      </w:tr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</w:t>
            </w:r>
          </w:p>
        </w:tc>
      </w:tr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председателя региональной комиссии)</w:t>
            </w:r>
          </w:p>
        </w:tc>
      </w:tr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</w:t>
            </w:r>
          </w:p>
        </w:tc>
      </w:tr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руководителя группы администраторов тестирования)</w:t>
            </w:r>
          </w:p>
        </w:tc>
      </w:tr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</w:t>
            </w:r>
            <w:r>
              <w:rPr>
                <w:rStyle w:val="s0"/>
              </w:rPr>
              <w:t>_</w:t>
            </w:r>
          </w:p>
        </w:tc>
      </w:tr>
      <w:tr w:rsidR="00000000">
        <w:tc>
          <w:tcPr>
            <w:tcW w:w="20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наблюдателя тестирования (в случае присутствия)</w:t>
            </w:r>
          </w:p>
        </w:tc>
      </w:tr>
      <w:tr w:rsidR="00000000">
        <w:tc>
          <w:tcPr>
            <w:tcW w:w="16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филиала Национального центра тестирования</w:t>
            </w:r>
          </w:p>
        </w:tc>
        <w:tc>
          <w:tcPr>
            <w:tcW w:w="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41" w:name="SUB33"/>
      <w:bookmarkEnd w:id="41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33 изложено в редакции </w:t>
      </w:r>
      <w:hyperlink r:id="rId221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222" w:anchor="sub_id=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33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</w:r>
      <w:r>
        <w:rPr>
          <w:rStyle w:val="s1"/>
        </w:rPr>
        <w:t>выявления технической неисправности техники во время тестирования</w:t>
      </w:r>
    </w:p>
    <w:p w:rsidR="00000000" w:rsidRDefault="009714CC">
      <w:pPr>
        <w:pStyle w:val="pc"/>
      </w:pPr>
      <w:r>
        <w:rPr>
          <w:rStyle w:val="s0"/>
        </w:rPr>
        <w:t>____________________________________________________________________________________</w:t>
      </w:r>
    </w:p>
    <w:p w:rsidR="00000000" w:rsidRDefault="009714CC">
      <w:pPr>
        <w:pStyle w:val="pc"/>
      </w:pPr>
      <w:r>
        <w:rPr>
          <w:rStyle w:val="s0"/>
        </w:rPr>
        <w:t>(код и наименование пункта проведения Единого национального тестирования)</w:t>
      </w:r>
    </w:p>
    <w:p w:rsidR="00000000" w:rsidRDefault="009714CC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Дата «_____» __________ 20 ____ год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Время «_______» часов «____» минут</w:t>
            </w:r>
          </w:p>
        </w:tc>
      </w:tr>
      <w:tr w:rsidR="00000000"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 пункте проведения ЕНТ выявлен факт технической неисправности техники во время тестирования:</w:t>
            </w:r>
          </w:p>
        </w:tc>
      </w:tr>
    </w:tbl>
    <w:p w:rsidR="00000000" w:rsidRDefault="009714CC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67"/>
        <w:gridCol w:w="736"/>
        <w:gridCol w:w="1295"/>
        <w:gridCol w:w="888"/>
        <w:gridCol w:w="2057"/>
        <w:gridCol w:w="2143"/>
      </w:tblGrid>
      <w:tr w:rsidR="00000000"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П/н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Ф.И.О. (при его наличии) тестируемого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ИИН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Номер аудитории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Номер место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Время технической неисправности техники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Причина технической неисправности техники</w:t>
            </w:r>
          </w:p>
        </w:tc>
      </w:tr>
      <w:tr w:rsidR="00000000"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9714CC">
      <w:pPr>
        <w:pStyle w:val="pj"/>
      </w:pPr>
      <w:r>
        <w:rPr>
          <w:rStyle w:val="s0"/>
        </w:rPr>
        <w:t> </w:t>
      </w:r>
    </w:p>
    <w:p w:rsidR="00000000" w:rsidRDefault="009714CC">
      <w:pPr>
        <w:pStyle w:val="pj"/>
      </w:pPr>
      <w:r>
        <w:rPr>
          <w:rStyle w:val="s0"/>
        </w:rPr>
        <w:t>Приняв во внимание указанные факты, администратор тестирования совместно с наблюдателем тестирования (в случае присутствия) просит Национальный центр тестирования принять соответствующие меры.</w:t>
      </w:r>
    </w:p>
    <w:p w:rsidR="00000000" w:rsidRDefault="009714C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</w:tblGrid>
      <w:tr w:rsidR="00000000"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</w:t>
            </w:r>
            <w:r>
              <w:rPr>
                <w:rStyle w:val="s0"/>
              </w:rPr>
              <w:t>_________________________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руководителя группы администраторов тестирования)</w:t>
            </w:r>
          </w:p>
        </w:tc>
      </w:tr>
      <w:tr w:rsidR="00000000"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</w:t>
            </w:r>
          </w:p>
        </w:tc>
      </w:tr>
      <w:tr w:rsidR="00000000"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администратора тестирования)</w:t>
            </w:r>
          </w:p>
        </w:tc>
      </w:tr>
      <w:tr w:rsidR="00000000"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</w:t>
            </w:r>
          </w:p>
        </w:tc>
      </w:tr>
      <w:tr w:rsidR="00000000"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наблюдателя тестирования (в случае присутствия)</w:t>
            </w:r>
          </w:p>
        </w:tc>
      </w:tr>
      <w:tr w:rsidR="00000000"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филиала Наци</w:t>
            </w:r>
            <w:r>
              <w:rPr>
                <w:rStyle w:val="s0"/>
              </w:rPr>
              <w:t>онального центра тестирования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42" w:name="SUB34"/>
      <w:bookmarkEnd w:id="42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34 изложено в редакции </w:t>
      </w:r>
      <w:hyperlink r:id="rId223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09.02.22 г. № 42 (</w:t>
      </w:r>
      <w:hyperlink r:id="rId224" w:anchor="sub_id=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" w:anchor="sub_id=3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226" w:anchor="sub_id=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34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>«Выдача сертификата о сдаче единого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обнаружения запрещенных предметов и удаления из аудитории поступающего, нарушившего правила поведения в</w:t>
      </w:r>
      <w:r>
        <w:rPr>
          <w:rStyle w:val="s1"/>
        </w:rPr>
        <w:br/>
        <w:t>аудитории (электронный формат) и/(или) действий или попытку вмешательств в программу тестирования при</w:t>
      </w:r>
      <w:r>
        <w:rPr>
          <w:rStyle w:val="s1"/>
        </w:rPr>
        <w:br/>
        <w:t>прохождении те</w:t>
      </w:r>
      <w:r>
        <w:rPr>
          <w:rStyle w:val="s1"/>
        </w:rPr>
        <w:t>стирования</w:t>
      </w:r>
    </w:p>
    <w:p w:rsidR="00000000" w:rsidRDefault="009714CC">
      <w:pPr>
        <w:pStyle w:val="pc"/>
      </w:pPr>
      <w:r>
        <w:rPr>
          <w:rStyle w:val="s0"/>
        </w:rPr>
        <w:t>____________________________________________________</w:t>
      </w:r>
    </w:p>
    <w:p w:rsidR="00000000" w:rsidRDefault="009714CC">
      <w:pPr>
        <w:pStyle w:val="pc"/>
      </w:pPr>
      <w:r>
        <w:rPr>
          <w:rStyle w:val="s0"/>
        </w:rPr>
        <w:t>(код и наименование пункта проведения единого национального тестирования)</w:t>
      </w:r>
    </w:p>
    <w:p w:rsidR="00000000" w:rsidRDefault="009714CC">
      <w:pPr>
        <w:pStyle w:val="pc"/>
      </w:pPr>
      <w:r>
        <w:rPr>
          <w:rStyle w:val="s0"/>
        </w:rPr>
        <w:t>«_____» ____________ 202 ____ год «____» часов «_________» минут</w:t>
      </w:r>
    </w:p>
    <w:p w:rsidR="00000000" w:rsidRDefault="009714CC">
      <w:pPr>
        <w:pStyle w:val="pc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Настоящий акт составлен о том, что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 поступающего: Ф.И.О (при его наличии) _______________________________________________,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Индивидуальный идентификационный номер (далее - ИИН)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во время тестиро</w:t>
            </w:r>
            <w:r>
              <w:rPr>
                <w:rStyle w:val="s0"/>
              </w:rPr>
              <w:t>вания был обнаружен запрещенный предмет: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(обнаруженный запрещенный предмет (наименование, марка, количество) или действие, или попытка вмешательства в систему тестирования и/или иные нарушения)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Учитывая данный факт принято решение: удалить из аудитории и аннулировать результаты тестирования вышеуказанного поступающего.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Подписывающие лица: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(подпись и </w:t>
            </w:r>
            <w:r>
              <w:rPr>
                <w:rStyle w:val="s0"/>
              </w:rPr>
              <w:t>Ф.И.О. (при его наличии) руководителя группы администраторов тестирования)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__________________________________________________________________________________________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администратора тестирования)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__________________________________________________________________________________________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наблюдателя тестирования (в случае присутствия)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 актом ознакомлен(а)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</w:t>
            </w:r>
            <w:r>
              <w:rPr>
                <w:rStyle w:val="s0"/>
              </w:rPr>
              <w:t>________________________________________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поступающего).</w:t>
            </w:r>
          </w:p>
        </w:tc>
      </w:tr>
      <w:tr w:rsidR="00000000">
        <w:tc>
          <w:tcPr>
            <w:tcW w:w="23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филиала Национального центра тестирования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43" w:name="SUB35"/>
      <w:bookmarkEnd w:id="43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35 изложено в редакции </w:t>
      </w:r>
      <w:hyperlink r:id="rId227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228" w:anchor="sub_id=3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35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r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Акт</w:t>
      </w:r>
      <w:r>
        <w:rPr>
          <w:rStyle w:val="s1"/>
        </w:rPr>
        <w:br/>
        <w:t>выявления подставного лица в ходе проведения тестирования (электронный формат ЕНТ)</w:t>
      </w:r>
    </w:p>
    <w:p w:rsidR="00000000" w:rsidRDefault="009714CC">
      <w:pPr>
        <w:pStyle w:val="pc"/>
      </w:pPr>
      <w:r>
        <w:rPr>
          <w:rStyle w:val="s0"/>
        </w:rPr>
        <w:t>__________</w:t>
      </w:r>
      <w:r>
        <w:rPr>
          <w:rStyle w:val="s0"/>
        </w:rPr>
        <w:t>___________________________________________________________</w:t>
      </w:r>
    </w:p>
    <w:p w:rsidR="00000000" w:rsidRDefault="009714CC">
      <w:pPr>
        <w:pStyle w:val="pc"/>
      </w:pPr>
      <w:r>
        <w:rPr>
          <w:rStyle w:val="s0"/>
        </w:rPr>
        <w:t>(код и наименование пункта проведения Единого национального тестирования</w:t>
      </w:r>
    </w:p>
    <w:p w:rsidR="00000000" w:rsidRDefault="009714CC">
      <w:pPr>
        <w:pStyle w:val="pc"/>
      </w:pPr>
      <w:r>
        <w:rPr>
          <w:rStyle w:val="s0"/>
        </w:rPr>
        <w:t>Дата «____» __________ 20_____ год. Время «_____» часов «____» минут</w:t>
      </w:r>
    </w:p>
    <w:p w:rsidR="00000000" w:rsidRDefault="009714CC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Настоящий акт составлен о том, что вместо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Поступающего: Ф.И.О (при его наличии)_______________________________________________,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Индивидуальный идентификационный номер (далее - ИИН)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</w:t>
            </w:r>
            <w:r>
              <w:rPr>
                <w:rStyle w:val="s0"/>
              </w:rPr>
              <w:t>_______________________________________________________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выявлен факт попытки сдачи тестирования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гражданина(ки) (Ф.И.О. (при его наличии)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Учитывая данный факт принято решение: приостановить тестирование и удалить вышеуказанного поступающего-подставного лица из аудитории с аннулированием результатов тестирования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Подписывающие лица: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</w:t>
            </w:r>
            <w:r>
              <w:rPr>
                <w:rStyle w:val="s0"/>
              </w:rPr>
              <w:t>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(подпись и Ф.И.О. (при его наличии) руководителя группы администраторов тестирования)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                (подпись и Ф.И.О. (при его наличии) </w:t>
            </w:r>
            <w:r>
              <w:rPr>
                <w:rStyle w:val="s0"/>
              </w:rPr>
              <w:t>администратора тестирования)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 (подпись и Ф.И.О. (при его наличии) наблюдателя тестирования (в случае присутствия)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 актом ознакомлен(а)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 (подпись и Ф.И.О. (при его наличии) поступающего-подставного лица).</w:t>
            </w:r>
          </w:p>
        </w:tc>
      </w:tr>
      <w:tr w:rsidR="00000000">
        <w:tc>
          <w:tcPr>
            <w:tcW w:w="2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филиала Национального центра тестирования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44" w:name="SUB3501"/>
      <w:bookmarkEnd w:id="44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Правила дополнены приложением 35-1 в соответствии с </w:t>
      </w:r>
      <w:hyperlink r:id="rId229" w:anchor="sub_id=35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</w:t>
      </w:r>
    </w:p>
    <w:p w:rsidR="00000000" w:rsidRDefault="009714CC">
      <w:pPr>
        <w:pStyle w:val="pr"/>
      </w:pPr>
      <w:r>
        <w:rPr>
          <w:rStyle w:val="s0"/>
        </w:rPr>
        <w:t xml:space="preserve">Приложение 35-1 к </w:t>
      </w:r>
      <w:hyperlink w:anchor="sub100" w:history="1">
        <w:r>
          <w:rPr>
            <w:rStyle w:val="a4"/>
          </w:rPr>
          <w:t>Правилам</w:t>
        </w:r>
      </w:hyperlink>
    </w:p>
    <w:p w:rsidR="00000000" w:rsidRDefault="009714CC">
      <w:pPr>
        <w:pStyle w:val="pr"/>
      </w:pPr>
      <w:r>
        <w:rPr>
          <w:rStyle w:val="s0"/>
        </w:rPr>
        <w:t>проведения единого национального</w:t>
      </w:r>
    </w:p>
    <w:p w:rsidR="00000000" w:rsidRDefault="009714CC">
      <w:pPr>
        <w:pStyle w:val="pr"/>
      </w:pPr>
      <w:r>
        <w:rPr>
          <w:rStyle w:val="s0"/>
        </w:rPr>
        <w:t>тестирования и оказания государственных</w:t>
      </w:r>
    </w:p>
    <w:p w:rsidR="00000000" w:rsidRDefault="009714CC">
      <w:pPr>
        <w:pStyle w:val="pr"/>
      </w:pPr>
      <w:r>
        <w:rPr>
          <w:rStyle w:val="s0"/>
        </w:rPr>
        <w:t>услуг «Выдача сертификата о сдаче</w:t>
      </w:r>
    </w:p>
    <w:p w:rsidR="00000000" w:rsidRDefault="009714CC">
      <w:pPr>
        <w:pStyle w:val="pr"/>
      </w:pPr>
      <w:r>
        <w:rPr>
          <w:rStyle w:val="s0"/>
        </w:rPr>
        <w:t>единого национального</w:t>
      </w:r>
    </w:p>
    <w:p w:rsidR="00000000" w:rsidRDefault="009714CC">
      <w:pPr>
        <w:pStyle w:val="pr"/>
      </w:pPr>
      <w:r>
        <w:rPr>
          <w:rStyle w:val="s0"/>
        </w:rPr>
        <w:t>тестирования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0"/>
        </w:rPr>
        <w:t> </w:t>
      </w:r>
    </w:p>
    <w:p w:rsidR="00000000" w:rsidRDefault="009714CC">
      <w:pPr>
        <w:pStyle w:val="pc"/>
      </w:pPr>
      <w:r>
        <w:rPr>
          <w:rStyle w:val="s1"/>
        </w:rPr>
        <w:t>Акт</w:t>
      </w:r>
    </w:p>
    <w:p w:rsidR="00000000" w:rsidRDefault="009714CC">
      <w:pPr>
        <w:pStyle w:val="pc"/>
      </w:pPr>
      <w:r>
        <w:rPr>
          <w:rStyle w:val="s1"/>
        </w:rPr>
        <w:t>об обнаружении тестируемых, использовавших запреще</w:t>
      </w:r>
      <w:r>
        <w:rPr>
          <w:rStyle w:val="s1"/>
        </w:rPr>
        <w:t>нных предметов и нарушивших правила поведения и (или)</w:t>
      </w:r>
    </w:p>
    <w:p w:rsidR="00000000" w:rsidRDefault="009714CC">
      <w:pPr>
        <w:pStyle w:val="pc"/>
      </w:pPr>
      <w:r>
        <w:rPr>
          <w:rStyle w:val="s1"/>
        </w:rPr>
        <w:t>совершивших действия и (или) попытку вмешательства в программу тестирования при прохождении ЕНТ и</w:t>
      </w:r>
    </w:p>
    <w:p w:rsidR="00000000" w:rsidRDefault="009714CC">
      <w:pPr>
        <w:pStyle w:val="pc"/>
      </w:pPr>
      <w:r>
        <w:rPr>
          <w:rStyle w:val="s1"/>
        </w:rPr>
        <w:t>аннулировании результатов тестирования поступающих по решению комиссии</w:t>
      </w:r>
    </w:p>
    <w:p w:rsidR="00000000" w:rsidRDefault="009714CC">
      <w:pPr>
        <w:pStyle w:val="pc"/>
      </w:pPr>
      <w:r>
        <w:rPr>
          <w:rStyle w:val="s1"/>
        </w:rPr>
        <w:t> </w:t>
      </w:r>
    </w:p>
    <w:p w:rsidR="00000000" w:rsidRDefault="009714CC">
      <w:pPr>
        <w:pStyle w:val="pj"/>
      </w:pPr>
      <w:r>
        <w:rPr>
          <w:rStyle w:val="s0"/>
        </w:rPr>
        <w:t xml:space="preserve">Дата «____» __________ 20_____ </w:t>
      </w:r>
      <w:r>
        <w:rPr>
          <w:rStyle w:val="s0"/>
        </w:rPr>
        <w:t>год. Время «_____» часов «____» минут</w:t>
      </w:r>
    </w:p>
    <w:p w:rsidR="00000000" w:rsidRDefault="009714CC">
      <w:pPr>
        <w:pStyle w:val="pj"/>
      </w:pPr>
      <w:r>
        <w:rPr>
          <w:rStyle w:val="s0"/>
        </w:rPr>
        <w:t>Настоящий акт составлен о том, что по итогам просмотра видеозаписей тестирований и логов обнаружили у поступающих следующие нарушения:</w:t>
      </w:r>
    </w:p>
    <w:p w:rsidR="00000000" w:rsidRDefault="009714CC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644"/>
        <w:gridCol w:w="736"/>
        <w:gridCol w:w="696"/>
        <w:gridCol w:w="1595"/>
        <w:gridCol w:w="1595"/>
        <w:gridCol w:w="806"/>
        <w:gridCol w:w="1344"/>
        <w:gridCol w:w="868"/>
        <w:gridCol w:w="700"/>
        <w:gridCol w:w="1501"/>
        <w:gridCol w:w="1350"/>
      </w:tblGrid>
      <w:tr w:rsidR="00000000"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Ф.И.О. поступающих (при его наличии)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ИИН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ИКТ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Пункт проведения тестирования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Дата тестирования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поток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Аудитория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Место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Балл ЕНТ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№ сертификата ЕНТ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Вид нарушения</w:t>
            </w:r>
          </w:p>
        </w:tc>
      </w:tr>
    </w:tbl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6"/>
      </w:tblGrid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Приняв во внимание указанные факты, Комиссия по принятию решения по аннулированию результатов тестирования приняли решение: аннулировать результаты тестирования вышеуказанных поступающих и направить уведомление об аннулировании результатов ЕНТ поступающим </w:t>
            </w:r>
            <w:r>
              <w:rPr>
                <w:rStyle w:val="s0"/>
              </w:rPr>
              <w:t>через их личный кабинет.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        (подпись и Ф.И.О. (при его наличии) председатель Комиссии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             (подпись и Ф.И.О. (при его наличии) член Комиссии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</w:t>
            </w:r>
            <w:r>
              <w:rPr>
                <w:rStyle w:val="s0"/>
              </w:rPr>
              <w:t>_____________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             (подпись и Ф.И.О. (при его наличии) член Комиссии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              (подпись и Ф.И.О. (пр</w:t>
            </w:r>
            <w:r>
              <w:rPr>
                <w:rStyle w:val="s0"/>
              </w:rPr>
              <w:t>и его наличии) член Комиссии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_________________________________________________________________________________________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                                     (подпись и Ф.И.О. (при его наличии) секретарь Комиссии</w:t>
            </w:r>
          </w:p>
        </w:tc>
      </w:tr>
      <w:tr w:rsidR="00000000"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МП Национального центра тестирования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45" w:name="SUB36"/>
      <w:bookmarkEnd w:id="45"/>
      <w:r>
        <w:t> </w:t>
      </w:r>
    </w:p>
    <w:p w:rsidR="00000000" w:rsidRDefault="009714CC">
      <w:pPr>
        <w:pStyle w:val="pr"/>
      </w:pPr>
      <w:r>
        <w:t>Приложение 36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тестирования»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 xml:space="preserve">Протокол заседания Республиканской апелляционной </w:t>
      </w:r>
      <w:r>
        <w:rPr>
          <w:rStyle w:val="s1"/>
        </w:rPr>
        <w:t>комиссии единого</w:t>
      </w:r>
      <w:r>
        <w:rPr>
          <w:rStyle w:val="s1"/>
        </w:rPr>
        <w:br/>
        <w:t>национального тестирования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50"/>
        <w:gridCol w:w="2234"/>
        <w:gridCol w:w="1411"/>
        <w:gridCol w:w="3606"/>
      </w:tblGrid>
      <w:tr w:rsidR="00000000"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№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Дата/время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Номер задания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Предмет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>Форма тестового задания</w:t>
            </w:r>
          </w:p>
        </w:tc>
      </w:tr>
      <w:tr w:rsidR="00000000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t xml:space="preserve"> 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Причина апелляции: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Основания апелляции: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_________________________________________________________________</w:t>
      </w:r>
    </w:p>
    <w:p w:rsidR="00000000" w:rsidRDefault="009714CC">
      <w:pPr>
        <w:pStyle w:val="pj"/>
      </w:pPr>
      <w:r>
        <w:t>_____________________________________</w:t>
      </w:r>
      <w:r>
        <w:t>____________________________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203"/>
        <w:gridCol w:w="2203"/>
        <w:gridCol w:w="2898"/>
        <w:gridCol w:w="1509"/>
      </w:tblGrid>
      <w:tr w:rsidR="0000000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Тестовое задание</w:t>
            </w:r>
          </w:p>
        </w:tc>
      </w:tr>
      <w:tr w:rsidR="00000000">
        <w:tc>
          <w:tcPr>
            <w:tcW w:w="15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№ _______</w:t>
            </w:r>
          </w:p>
          <w:p w:rsidR="00000000" w:rsidRDefault="009714CC">
            <w:pPr>
              <w:pStyle w:val="pji"/>
            </w:pPr>
            <w:r>
              <w:t>тестового задания</w:t>
            </w:r>
          </w:p>
        </w:tc>
        <w:tc>
          <w:tcPr>
            <w:tcW w:w="3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6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Ответы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Ответ поступающего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Код правильного ответа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А)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В)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С)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D)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E)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F)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G)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H)</w:t>
            </w:r>
          </w:p>
        </w:tc>
        <w:tc>
          <w:tcPr>
            <w:tcW w:w="2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885" w:type="dxa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580" w:type="dxa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3390" w:type="dxa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1770" w:type="dxa"/>
            <w:vAlign w:val="center"/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Результат проверки, ссылка на источник: __________________________</w:t>
      </w:r>
    </w:p>
    <w:p w:rsidR="00000000" w:rsidRDefault="009714CC">
      <w:pPr>
        <w:pStyle w:val="pj"/>
      </w:pPr>
      <w:r>
        <w:t>_____________________________________________________________</w:t>
      </w:r>
    </w:p>
    <w:p w:rsidR="00000000" w:rsidRDefault="009714CC">
      <w:pPr>
        <w:pStyle w:val="pj"/>
      </w:pPr>
      <w:r>
        <w:t>_____________________________________________________________</w:t>
      </w:r>
    </w:p>
    <w:p w:rsidR="00000000" w:rsidRDefault="009714CC">
      <w:pPr>
        <w:pStyle w:val="pj"/>
      </w:pPr>
      <w:r>
        <w:t>Решение комиссии: ____________________________________________</w:t>
      </w:r>
    </w:p>
    <w:p w:rsidR="00000000" w:rsidRDefault="009714C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297"/>
        <w:gridCol w:w="4629"/>
      </w:tblGrid>
      <w:tr w:rsidR="00000000">
        <w:tc>
          <w:tcPr>
            <w:tcW w:w="24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Председатель Республиканской</w:t>
            </w:r>
          </w:p>
          <w:p w:rsidR="00000000" w:rsidRDefault="009714CC">
            <w:pPr>
              <w:pStyle w:val="pji"/>
            </w:pPr>
            <w:r>
              <w:t>апелляционной комиссии</w:t>
            </w:r>
          </w:p>
        </w:tc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___________________________</w:t>
            </w:r>
          </w:p>
          <w:p w:rsidR="00000000" w:rsidRDefault="009714CC">
            <w:pPr>
              <w:pStyle w:val="pji"/>
            </w:pPr>
            <w:r>
              <w:t>Ф.И.О. (при его наличии)</w:t>
            </w:r>
          </w:p>
        </w:tc>
      </w:tr>
      <w:tr w:rsidR="00000000">
        <w:tc>
          <w:tcPr>
            <w:tcW w:w="24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Члены комиссии</w:t>
            </w:r>
          </w:p>
        </w:tc>
        <w:tc>
          <w:tcPr>
            <w:tcW w:w="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  <w:tc>
          <w:tcPr>
            <w:tcW w:w="24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ji"/>
            </w:pPr>
            <w:r>
              <w:t>________________________</w:t>
            </w:r>
          </w:p>
          <w:p w:rsidR="00000000" w:rsidRDefault="009714CC">
            <w:pPr>
              <w:pStyle w:val="pji"/>
            </w:pPr>
            <w:r>
              <w:t>Ф.И.О. (при его наличии)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bookmarkStart w:id="46" w:name="SUB37"/>
      <w:bookmarkEnd w:id="46"/>
      <w:r>
        <w:t> </w:t>
      </w:r>
    </w:p>
    <w:p w:rsidR="00000000" w:rsidRDefault="009714CC">
      <w:pPr>
        <w:pStyle w:val="pji"/>
      </w:pPr>
      <w:r>
        <w:rPr>
          <w:rStyle w:val="s3"/>
        </w:rPr>
        <w:t xml:space="preserve">Приложение 37 изложено в редакции </w:t>
      </w:r>
      <w:hyperlink r:id="rId230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науки и высшего образования РК от 20.04.23 г. № 173 (введен в действие с 26 апреля 2023 г.) (</w:t>
      </w:r>
      <w:hyperlink r:id="rId231" w:anchor="sub_id=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714CC">
      <w:pPr>
        <w:pStyle w:val="pr"/>
      </w:pPr>
      <w:r>
        <w:t>Приложение 37</w:t>
      </w:r>
    </w:p>
    <w:p w:rsidR="00000000" w:rsidRDefault="009714C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t xml:space="preserve"> проведения единого национального </w:t>
      </w:r>
    </w:p>
    <w:p w:rsidR="00000000" w:rsidRDefault="009714CC">
      <w:pPr>
        <w:pStyle w:val="pr"/>
      </w:pPr>
      <w:r>
        <w:t>тестирования и оказания государственных услуг</w:t>
      </w:r>
    </w:p>
    <w:p w:rsidR="00000000" w:rsidRDefault="009714CC">
      <w:pPr>
        <w:pStyle w:val="pr"/>
      </w:pPr>
      <w:r>
        <w:t xml:space="preserve"> «Выдача сертификата о сдаче единого </w:t>
      </w:r>
    </w:p>
    <w:p w:rsidR="00000000" w:rsidRDefault="009714CC">
      <w:pPr>
        <w:pStyle w:val="pr"/>
      </w:pPr>
      <w:r>
        <w:t>национального тестир</w:t>
      </w:r>
      <w:r>
        <w:t>ования»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rPr>
          <w:rStyle w:val="s1"/>
        </w:rPr>
        <w:t>Перечень</w:t>
      </w:r>
      <w:r>
        <w:rPr>
          <w:rStyle w:val="s1"/>
        </w:rPr>
        <w:br/>
        <w:t>основных требований к оказанию государственной услуги «Выдача сертификата о сдаче единого национального тестирования»</w:t>
      </w:r>
    </w:p>
    <w:p w:rsidR="00000000" w:rsidRDefault="009714CC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86"/>
        <w:gridCol w:w="5229"/>
      </w:tblGrid>
      <w:tr w:rsidR="00000000">
        <w:tc>
          <w:tcPr>
            <w:tcW w:w="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РГКП «Национальный центр тестирования» (далее – НЦТ);</w:t>
            </w:r>
          </w:p>
        </w:tc>
      </w:tr>
      <w:tr w:rsidR="00000000">
        <w:tc>
          <w:tcPr>
            <w:tcW w:w="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Прием заявления и выдача результата оказания государственной услуги осуществляются через: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через сайт НЦТ и/или веб-портал «электронного правительства» (далее – портал).);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Срок оказания госуда</w:t>
            </w:r>
            <w:r>
              <w:rPr>
                <w:rStyle w:val="s0"/>
              </w:rPr>
              <w:t>рственной услуги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 день тестирования, за исключением подавших заявление на апелляцию. Подавшие на апелляцию могут получить электронный сертификат ЕНТ в течение 3 (трех) рабочих дней после подачи заявления на апелляцию в бумажном формате ЕНТ, в течение 30 (тридцати) рабочих</w:t>
            </w:r>
            <w:r>
              <w:rPr>
                <w:rStyle w:val="s0"/>
              </w:rPr>
              <w:t xml:space="preserve"> дней после подачи заявления на апелляцию в электронном формате ЕНТ.</w:t>
            </w:r>
          </w:p>
        </w:tc>
      </w:tr>
      <w:tr w:rsidR="00000000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Электронная (полностью автоматизированная)</w:t>
            </w:r>
          </w:p>
        </w:tc>
      </w:tr>
      <w:tr w:rsidR="00000000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Выдача электронного сертификата о сдаче ЕНТ, п</w:t>
            </w:r>
            <w:r>
              <w:rPr>
                <w:rStyle w:val="s0"/>
              </w:rPr>
              <w:t>убликуемый на сайте НЦТ.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При обращении через портал в «личный кабинет» услугополучателя приходит уведомление о готовности сертификата в форме электронного документа, с уникальным номером.</w:t>
            </w:r>
          </w:p>
        </w:tc>
      </w:tr>
      <w:tr w:rsidR="00000000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Государственная услуга оказывается бесплатно.</w:t>
            </w:r>
          </w:p>
        </w:tc>
      </w:tr>
      <w:tr w:rsidR="00000000">
        <w:tc>
          <w:tcPr>
            <w:tcW w:w="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 xml:space="preserve">7 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График работы услугодателя и об</w:t>
            </w:r>
            <w:r>
              <w:rPr>
                <w:rStyle w:val="s0"/>
              </w:rPr>
              <w:t>ьектов информатизации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График работы НЦТ: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</w:t>
            </w:r>
            <w:r>
              <w:rPr>
                <w:rStyle w:val="s0"/>
              </w:rPr>
              <w:t>.30 часов, с перерывом на обед с 13.00 до 14.30 часов.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Сайт НЦТ и/или веб-портал «электронного правительства»: круглосуточно, за исключением технических перерывов в связи с проведением ремонтных работ.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Адреса мест оказания государственной услуги размещены на: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1) интернет-ресурсе НЦТ: </w:t>
            </w:r>
            <w:hyperlink r:id="rId232" w:history="1">
              <w:r>
                <w:rPr>
                  <w:rStyle w:val="a4"/>
                </w:rPr>
                <w:t>www.testcenter.kz</w:t>
              </w:r>
            </w:hyperlink>
            <w:r>
              <w:rPr>
                <w:rStyle w:val="s0"/>
              </w:rPr>
              <w:t>;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2) портале: </w:t>
            </w:r>
            <w:hyperlink r:id="rId233" w:history="1">
              <w:r>
                <w:rPr>
                  <w:rStyle w:val="a4"/>
                </w:rPr>
                <w:t>www.egov.kz</w:t>
              </w:r>
            </w:hyperlink>
            <w:r>
              <w:rPr>
                <w:rStyle w:val="s0"/>
              </w:rPr>
              <w:t>.</w:t>
            </w:r>
          </w:p>
        </w:tc>
      </w:tr>
      <w:tr w:rsidR="00000000">
        <w:tc>
          <w:tcPr>
            <w:tcW w:w="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при обращении через сайт НЦТ: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Сведения об индивидуальном идентификационном номере и индивидуальном коде тестируемого;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при обращении через портал: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714CC">
            <w:pPr>
              <w:rPr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заявление в форме электронного документа, подписанного ЭЦП услугополучателя.</w:t>
            </w:r>
          </w:p>
        </w:tc>
      </w:tr>
      <w:tr w:rsidR="00000000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отсутствует</w:t>
            </w:r>
          </w:p>
        </w:tc>
      </w:tr>
      <w:tr w:rsidR="00000000">
        <w:tc>
          <w:tcPr>
            <w:tcW w:w="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14CC">
            <w:pPr>
              <w:pStyle w:val="p"/>
            </w:pPr>
            <w:r>
              <w:rPr>
                <w:rStyle w:val="s0"/>
              </w:rPr>
              <w:t>Услугополучатель получает государственную услугу в электронной форме через сайт НЦТ при наличии идентификационного кода тестируемого, которы</w:t>
            </w:r>
            <w:r>
              <w:rPr>
                <w:rStyle w:val="s0"/>
              </w:rPr>
              <w:t>й формируется при подачи заявления на ЕНТ.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>Услугополучателю предоставлена возможность получения информации о порядке и статусе оказания государственн</w:t>
            </w:r>
            <w:r>
              <w:rPr>
                <w:rStyle w:val="s0"/>
              </w:rPr>
              <w:t>ой услуги в режиме удаленного доступа посредством справочных служб услугодателя по вопросам оказания государственной услуги, Единого контакт-центра.</w:t>
            </w:r>
          </w:p>
          <w:p w:rsidR="00000000" w:rsidRDefault="009714CC">
            <w:pPr>
              <w:pStyle w:val="p"/>
            </w:pPr>
            <w:r>
              <w:rPr>
                <w:rStyle w:val="s0"/>
              </w:rPr>
              <w:t xml:space="preserve">Контактные телефоны справочных служб услугодателя по вопросам оказания государственной услуги размещены на </w:t>
            </w:r>
            <w:r>
              <w:rPr>
                <w:rStyle w:val="s0"/>
              </w:rPr>
              <w:t xml:space="preserve">интернет-ресурсе Министерства науки и высшего образования Республики Казахстан: </w:t>
            </w:r>
            <w:hyperlink r:id="rId234" w:history="1">
              <w:r>
                <w:rPr>
                  <w:rStyle w:val="a4"/>
                </w:rPr>
                <w:t>www.gov.kz</w:t>
              </w:r>
            </w:hyperlink>
            <w:r>
              <w:rPr>
                <w:rStyle w:val="s0"/>
              </w:rPr>
              <w:t xml:space="preserve"> и Единого контакт-центра: 8-800-080-7777, 1414.</w:t>
            </w:r>
          </w:p>
        </w:tc>
      </w:tr>
    </w:tbl>
    <w:p w:rsidR="00000000" w:rsidRDefault="009714CC">
      <w:pPr>
        <w:pStyle w:val="pj"/>
      </w:pPr>
      <w:r>
        <w:t> </w:t>
      </w:r>
    </w:p>
    <w:p w:rsidR="00000000" w:rsidRDefault="009714CC">
      <w:pPr>
        <w:pStyle w:val="pc"/>
      </w:pPr>
      <w:r>
        <w:t> </w:t>
      </w:r>
    </w:p>
    <w:p w:rsidR="00000000" w:rsidRDefault="009714CC">
      <w:pPr>
        <w:pStyle w:val="pc"/>
        <w:spacing w:after="240"/>
      </w:pPr>
      <w:r>
        <w:t> </w:t>
      </w:r>
    </w:p>
    <w:sectPr w:rsidR="00000000">
      <w:headerReference w:type="even" r:id="rId235"/>
      <w:headerReference w:type="default" r:id="rId236"/>
      <w:footerReference w:type="even" r:id="rId237"/>
      <w:footerReference w:type="default" r:id="rId238"/>
      <w:headerReference w:type="first" r:id="rId239"/>
      <w:footerReference w:type="first" r:id="rId2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CC" w:rsidRDefault="009714CC" w:rsidP="009714CC">
      <w:r>
        <w:separator/>
      </w:r>
    </w:p>
  </w:endnote>
  <w:endnote w:type="continuationSeparator" w:id="0">
    <w:p w:rsidR="009714CC" w:rsidRDefault="009714CC" w:rsidP="009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CC" w:rsidRDefault="009714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CC" w:rsidRDefault="009714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CC" w:rsidRDefault="009714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CC" w:rsidRDefault="009714CC" w:rsidP="009714CC">
      <w:r>
        <w:separator/>
      </w:r>
    </w:p>
  </w:footnote>
  <w:footnote w:type="continuationSeparator" w:id="0">
    <w:p w:rsidR="009714CC" w:rsidRDefault="009714CC" w:rsidP="0097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CC" w:rsidRDefault="00971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CC" w:rsidRDefault="009714CC" w:rsidP="009714C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714CC" w:rsidRDefault="009714CC" w:rsidP="009714C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2 мая 2017 года № 204 «Об утверждении Правил проведения единого национального тестирования и оказания государственных услуг «Выдача сертификата о сдаче единого национального тестирования» (с изменениями и дополнениями по состоянию на 26.04.2023 г.)</w:t>
    </w:r>
  </w:p>
  <w:p w:rsidR="009714CC" w:rsidRPr="009714CC" w:rsidRDefault="009714CC" w:rsidP="009714C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16.06.2017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CC" w:rsidRDefault="009714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14CC"/>
    <w:rsid w:val="009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71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4C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1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4C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71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4C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1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4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6874369" TargetMode="External"/><Relationship Id="rId21" Type="http://schemas.openxmlformats.org/officeDocument/2006/relationships/hyperlink" Target="http://online.zakon.kz/Document/?doc_id=35057567" TargetMode="External"/><Relationship Id="rId42" Type="http://schemas.openxmlformats.org/officeDocument/2006/relationships/hyperlink" Target="http://online.zakon.kz/Document/?doc_id=31692231" TargetMode="External"/><Relationship Id="rId63" Type="http://schemas.openxmlformats.org/officeDocument/2006/relationships/hyperlink" Target="http://online.zakon.kz/Document/?doc_id=39438505" TargetMode="External"/><Relationship Id="rId84" Type="http://schemas.openxmlformats.org/officeDocument/2006/relationships/hyperlink" Target="http://online.zakon.kz/Document/?doc_id=39403592" TargetMode="External"/><Relationship Id="rId138" Type="http://schemas.openxmlformats.org/officeDocument/2006/relationships/hyperlink" Target="http://online.zakon.kz/Document/?doc_id=31692231" TargetMode="External"/><Relationship Id="rId159" Type="http://schemas.openxmlformats.org/officeDocument/2006/relationships/hyperlink" Target="http://online.zakon.kz/Document/?doc_id=32962845" TargetMode="External"/><Relationship Id="rId170" Type="http://schemas.openxmlformats.org/officeDocument/2006/relationships/hyperlink" Target="http://online.zakon.kz/Document/?doc_id=31376056" TargetMode="External"/><Relationship Id="rId191" Type="http://schemas.openxmlformats.org/officeDocument/2006/relationships/image" Target="media/image1.png"/><Relationship Id="rId205" Type="http://schemas.openxmlformats.org/officeDocument/2006/relationships/image" Target="media/image4.jpeg"/><Relationship Id="rId226" Type="http://schemas.openxmlformats.org/officeDocument/2006/relationships/hyperlink" Target="http://online.zakon.kz/Document/?doc_id=35447046" TargetMode="External"/><Relationship Id="rId107" Type="http://schemas.openxmlformats.org/officeDocument/2006/relationships/hyperlink" Target="http://online.zakon.kz/Document/?doc_id=35447046" TargetMode="External"/><Relationship Id="rId11" Type="http://schemas.openxmlformats.org/officeDocument/2006/relationships/hyperlink" Target="http://online.zakon.kz/Document/?doc_id=33177272" TargetMode="External"/><Relationship Id="rId32" Type="http://schemas.openxmlformats.org/officeDocument/2006/relationships/hyperlink" Target="http://online.zakon.kz/Document/?doc_id=35447046" TargetMode="External"/><Relationship Id="rId53" Type="http://schemas.openxmlformats.org/officeDocument/2006/relationships/hyperlink" Target="http://online.zakon.kz/Document/?doc_id=35447046" TargetMode="External"/><Relationship Id="rId74" Type="http://schemas.openxmlformats.org/officeDocument/2006/relationships/hyperlink" Target="http://online.zakon.kz/Document/?doc_id=35447046" TargetMode="External"/><Relationship Id="rId128" Type="http://schemas.openxmlformats.org/officeDocument/2006/relationships/hyperlink" Target="http://online.zakon.kz/Document/?doc_id=32962845" TargetMode="External"/><Relationship Id="rId149" Type="http://schemas.openxmlformats.org/officeDocument/2006/relationships/hyperlink" Target="http://online.zakon.kz/Document/?doc_id=3296284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online.zakon.kz/Document/?doc_id=39403592" TargetMode="External"/><Relationship Id="rId160" Type="http://schemas.openxmlformats.org/officeDocument/2006/relationships/hyperlink" Target="http://online.zakon.kz/Document/?doc_id=39403592" TargetMode="External"/><Relationship Id="rId181" Type="http://schemas.openxmlformats.org/officeDocument/2006/relationships/hyperlink" Target="http://online.zakon.kz/Document/?doc_id=37983230" TargetMode="External"/><Relationship Id="rId216" Type="http://schemas.openxmlformats.org/officeDocument/2006/relationships/hyperlink" Target="http://online.zakon.kz/Document/?doc_id=35447046" TargetMode="External"/><Relationship Id="rId237" Type="http://schemas.openxmlformats.org/officeDocument/2006/relationships/footer" Target="footer1.xml"/><Relationship Id="rId22" Type="http://schemas.openxmlformats.org/officeDocument/2006/relationships/hyperlink" Target="http://online.zakon.kz/Document/?doc_id=34958587" TargetMode="External"/><Relationship Id="rId43" Type="http://schemas.openxmlformats.org/officeDocument/2006/relationships/hyperlink" Target="file:///C:\PRG_TOOLS\ConvertData\www.testcenter.kz" TargetMode="External"/><Relationship Id="rId64" Type="http://schemas.openxmlformats.org/officeDocument/2006/relationships/hyperlink" Target="http://online.zakon.kz/Document/?doc_id=39438505" TargetMode="External"/><Relationship Id="rId118" Type="http://schemas.openxmlformats.org/officeDocument/2006/relationships/hyperlink" Target="http://online.zakon.kz/Document/?doc_id=31692231" TargetMode="External"/><Relationship Id="rId139" Type="http://schemas.openxmlformats.org/officeDocument/2006/relationships/hyperlink" Target="http://online.zakon.kz/Document/?doc_id=32044081" TargetMode="External"/><Relationship Id="rId85" Type="http://schemas.openxmlformats.org/officeDocument/2006/relationships/hyperlink" Target="http://online.zakon.kz/Document/?doc_id=35447046" TargetMode="External"/><Relationship Id="rId150" Type="http://schemas.openxmlformats.org/officeDocument/2006/relationships/hyperlink" Target="http://online.zakon.kz/Document/?doc_id=37586426" TargetMode="External"/><Relationship Id="rId171" Type="http://schemas.openxmlformats.org/officeDocument/2006/relationships/hyperlink" Target="http://online.zakon.kz/Document/?doc_id=36874369" TargetMode="External"/><Relationship Id="rId192" Type="http://schemas.openxmlformats.org/officeDocument/2006/relationships/image" Target="http://192.168.0.93/api/DocumentObject/GetImageAsync?ImageId=43314595" TargetMode="External"/><Relationship Id="rId206" Type="http://schemas.openxmlformats.org/officeDocument/2006/relationships/image" Target="http://192.168.0.93/api/DocumentObject/GetImageAsync?ImageId=42364541" TargetMode="External"/><Relationship Id="rId227" Type="http://schemas.openxmlformats.org/officeDocument/2006/relationships/hyperlink" Target="http://online.zakon.kz/Document/?doc_id=39403592" TargetMode="External"/><Relationship Id="rId12" Type="http://schemas.openxmlformats.org/officeDocument/2006/relationships/hyperlink" Target="http://online.zakon.kz/Document/?doc_id=36862179" TargetMode="External"/><Relationship Id="rId33" Type="http://schemas.openxmlformats.org/officeDocument/2006/relationships/hyperlink" Target="http://online.zakon.kz/Document/?doc_id=39438505" TargetMode="External"/><Relationship Id="rId108" Type="http://schemas.openxmlformats.org/officeDocument/2006/relationships/hyperlink" Target="http://online.zakon.kz/Document/?doc_id=39403592" TargetMode="External"/><Relationship Id="rId129" Type="http://schemas.openxmlformats.org/officeDocument/2006/relationships/hyperlink" Target="http://online.zakon.kz/Document/?doc_id=36874369" TargetMode="External"/><Relationship Id="rId54" Type="http://schemas.openxmlformats.org/officeDocument/2006/relationships/hyperlink" Target="http://online.zakon.kz/Document/?doc_id=39403592" TargetMode="External"/><Relationship Id="rId75" Type="http://schemas.openxmlformats.org/officeDocument/2006/relationships/hyperlink" Target="http://online.zakon.kz/Document/?doc_id=39403592" TargetMode="External"/><Relationship Id="rId96" Type="http://schemas.openxmlformats.org/officeDocument/2006/relationships/hyperlink" Target="http://online.zakon.kz/Document/?doc_id=35447046" TargetMode="External"/><Relationship Id="rId140" Type="http://schemas.openxmlformats.org/officeDocument/2006/relationships/hyperlink" Target="http://online.zakon.kz/Document/?doc_id=32962845" TargetMode="External"/><Relationship Id="rId161" Type="http://schemas.openxmlformats.org/officeDocument/2006/relationships/hyperlink" Target="http://online.zakon.kz/Document/?doc_id=35447046" TargetMode="External"/><Relationship Id="rId182" Type="http://schemas.openxmlformats.org/officeDocument/2006/relationships/hyperlink" Target="http://online.zakon.kz/Document/?doc_id=32387247" TargetMode="External"/><Relationship Id="rId217" Type="http://schemas.openxmlformats.org/officeDocument/2006/relationships/hyperlink" Target="http://online.zakon.kz/Document/?doc_id=36874369" TargetMode="External"/><Relationship Id="rId6" Type="http://schemas.openxmlformats.org/officeDocument/2006/relationships/endnotes" Target="endnotes.xml"/><Relationship Id="rId238" Type="http://schemas.openxmlformats.org/officeDocument/2006/relationships/footer" Target="footer2.xml"/><Relationship Id="rId23" Type="http://schemas.openxmlformats.org/officeDocument/2006/relationships/hyperlink" Target="http://online.zakon.kz/Document/?doc_id=37375580" TargetMode="External"/><Relationship Id="rId119" Type="http://schemas.openxmlformats.org/officeDocument/2006/relationships/hyperlink" Target="http://online.zakon.kz/Document/?doc_id=32044081" TargetMode="External"/><Relationship Id="rId44" Type="http://schemas.openxmlformats.org/officeDocument/2006/relationships/hyperlink" Target="http://online.zakon.kz/Document/?doc_id=39403592" TargetMode="External"/><Relationship Id="rId65" Type="http://schemas.openxmlformats.org/officeDocument/2006/relationships/hyperlink" Target="http://online.zakon.kz/Document/?doc_id=39438505" TargetMode="External"/><Relationship Id="rId86" Type="http://schemas.openxmlformats.org/officeDocument/2006/relationships/hyperlink" Target="http://online.zakon.kz/Document/?doc_id=37983230" TargetMode="External"/><Relationship Id="rId130" Type="http://schemas.openxmlformats.org/officeDocument/2006/relationships/hyperlink" Target="http://online.zakon.kz/Document/?doc_id=31692231" TargetMode="External"/><Relationship Id="rId151" Type="http://schemas.openxmlformats.org/officeDocument/2006/relationships/hyperlink" Target="http://online.zakon.kz/Document/?doc_id=37983230" TargetMode="External"/><Relationship Id="rId172" Type="http://schemas.openxmlformats.org/officeDocument/2006/relationships/hyperlink" Target="http://online.zakon.kz/Document/?doc_id=31692231" TargetMode="External"/><Relationship Id="rId193" Type="http://schemas.openxmlformats.org/officeDocument/2006/relationships/hyperlink" Target="http://online.zakon.kz/Document/?doc_id=39403592" TargetMode="External"/><Relationship Id="rId207" Type="http://schemas.openxmlformats.org/officeDocument/2006/relationships/hyperlink" Target="http://online.zakon.kz/Document/?doc_id=39403592" TargetMode="External"/><Relationship Id="rId228" Type="http://schemas.openxmlformats.org/officeDocument/2006/relationships/hyperlink" Target="http://online.zakon.kz/Document/?doc_id=35447046" TargetMode="External"/><Relationship Id="rId13" Type="http://schemas.openxmlformats.org/officeDocument/2006/relationships/hyperlink" Target="http://online.zakon.kz/Document/?doc_id=33177272" TargetMode="External"/><Relationship Id="rId109" Type="http://schemas.openxmlformats.org/officeDocument/2006/relationships/hyperlink" Target="http://online.zakon.kz/Document/?doc_id=37983230" TargetMode="External"/><Relationship Id="rId34" Type="http://schemas.openxmlformats.org/officeDocument/2006/relationships/hyperlink" Target="http://online.zakon.kz/Document/?doc_id=36874369" TargetMode="External"/><Relationship Id="rId55" Type="http://schemas.openxmlformats.org/officeDocument/2006/relationships/hyperlink" Target="http://online.zakon.kz/Document/?doc_id=35447046" TargetMode="External"/><Relationship Id="rId76" Type="http://schemas.openxmlformats.org/officeDocument/2006/relationships/hyperlink" Target="http://online.zakon.kz/Document/?doc_id=35447046" TargetMode="External"/><Relationship Id="rId97" Type="http://schemas.openxmlformats.org/officeDocument/2006/relationships/hyperlink" Target="http://online.zakon.kz/Document/?doc_id=39403592" TargetMode="External"/><Relationship Id="rId120" Type="http://schemas.openxmlformats.org/officeDocument/2006/relationships/hyperlink" Target="http://online.zakon.kz/Document/?doc_id=32962845" TargetMode="External"/><Relationship Id="rId141" Type="http://schemas.openxmlformats.org/officeDocument/2006/relationships/hyperlink" Target="http://online.zakon.kz/Document/?doc_id=39403592" TargetMode="External"/><Relationship Id="rId7" Type="http://schemas.openxmlformats.org/officeDocument/2006/relationships/hyperlink" Target="http://online.zakon.kz/Document/?doc_id=35057567" TargetMode="External"/><Relationship Id="rId162" Type="http://schemas.openxmlformats.org/officeDocument/2006/relationships/hyperlink" Target="http://online.zakon.kz/Document/?doc_id=36874369" TargetMode="External"/><Relationship Id="rId183" Type="http://schemas.openxmlformats.org/officeDocument/2006/relationships/hyperlink" Target="http://online.zakon.kz/Document/?doc_id=32044081" TargetMode="External"/><Relationship Id="rId218" Type="http://schemas.openxmlformats.org/officeDocument/2006/relationships/hyperlink" Target="http://online.zakon.kz/Document/?doc_id=39403592" TargetMode="External"/><Relationship Id="rId239" Type="http://schemas.openxmlformats.org/officeDocument/2006/relationships/header" Target="header3.xml"/><Relationship Id="rId24" Type="http://schemas.openxmlformats.org/officeDocument/2006/relationships/hyperlink" Target="http://online.zakon.kz/Document/?doc_id=37809204" TargetMode="External"/><Relationship Id="rId45" Type="http://schemas.openxmlformats.org/officeDocument/2006/relationships/hyperlink" Target="http://online.zakon.kz/Document/?doc_id=35447046" TargetMode="External"/><Relationship Id="rId66" Type="http://schemas.openxmlformats.org/officeDocument/2006/relationships/hyperlink" Target="http://www.testcenter.kz/" TargetMode="External"/><Relationship Id="rId87" Type="http://schemas.openxmlformats.org/officeDocument/2006/relationships/hyperlink" Target="http://online.zakon.kz/Document/?doc_id=32387247" TargetMode="External"/><Relationship Id="rId110" Type="http://schemas.openxmlformats.org/officeDocument/2006/relationships/hyperlink" Target="http://online.zakon.kz/Document/?doc_id=32387247" TargetMode="External"/><Relationship Id="rId131" Type="http://schemas.openxmlformats.org/officeDocument/2006/relationships/hyperlink" Target="http://online.zakon.kz/Document/?doc_id=32044081" TargetMode="External"/><Relationship Id="rId152" Type="http://schemas.openxmlformats.org/officeDocument/2006/relationships/hyperlink" Target="http://online.zakon.kz/Document/?doc_id=32387247" TargetMode="External"/><Relationship Id="rId173" Type="http://schemas.openxmlformats.org/officeDocument/2006/relationships/hyperlink" Target="http://online.zakon.kz/Document/?doc_id=37983230" TargetMode="External"/><Relationship Id="rId194" Type="http://schemas.openxmlformats.org/officeDocument/2006/relationships/hyperlink" Target="http://online.zakon.kz/Document/?doc_id=35447046" TargetMode="External"/><Relationship Id="rId208" Type="http://schemas.openxmlformats.org/officeDocument/2006/relationships/hyperlink" Target="http://online.zakon.kz/Document/?doc_id=35447046" TargetMode="External"/><Relationship Id="rId229" Type="http://schemas.openxmlformats.org/officeDocument/2006/relationships/hyperlink" Target="http://online.zakon.kz/Document/?doc_id=39403592" TargetMode="External"/><Relationship Id="rId240" Type="http://schemas.openxmlformats.org/officeDocument/2006/relationships/footer" Target="footer3.xml"/><Relationship Id="rId14" Type="http://schemas.openxmlformats.org/officeDocument/2006/relationships/hyperlink" Target="http://online.zakon.kz/Document/?doc_id=30118747" TargetMode="External"/><Relationship Id="rId35" Type="http://schemas.openxmlformats.org/officeDocument/2006/relationships/hyperlink" Target="http://online.zakon.kz/Document/?doc_id=31692231" TargetMode="External"/><Relationship Id="rId56" Type="http://schemas.openxmlformats.org/officeDocument/2006/relationships/hyperlink" Target="http://online.zakon.kz/Document/?doc_id=39438505" TargetMode="External"/><Relationship Id="rId77" Type="http://schemas.openxmlformats.org/officeDocument/2006/relationships/hyperlink" Target="http://online.zakon.kz/Document/?doc_id=30144673" TargetMode="External"/><Relationship Id="rId100" Type="http://schemas.openxmlformats.org/officeDocument/2006/relationships/hyperlink" Target="http://online.zakon.kz/Document/?doc_id=36874369" TargetMode="External"/><Relationship Id="rId8" Type="http://schemas.openxmlformats.org/officeDocument/2006/relationships/hyperlink" Target="http://online.zakon.kz/Document/?doc_id=34958587" TargetMode="External"/><Relationship Id="rId98" Type="http://schemas.openxmlformats.org/officeDocument/2006/relationships/hyperlink" Target="http://online.zakon.kz/Document/?doc_id=35447046" TargetMode="External"/><Relationship Id="rId121" Type="http://schemas.openxmlformats.org/officeDocument/2006/relationships/hyperlink" Target="http://online.zakon.kz/Document/?doc_id=39403592" TargetMode="External"/><Relationship Id="rId142" Type="http://schemas.openxmlformats.org/officeDocument/2006/relationships/hyperlink" Target="http://online.zakon.kz/Document/?doc_id=35447046" TargetMode="External"/><Relationship Id="rId163" Type="http://schemas.openxmlformats.org/officeDocument/2006/relationships/hyperlink" Target="http://online.zakon.kz/Document/?doc_id=31692231" TargetMode="External"/><Relationship Id="rId184" Type="http://schemas.openxmlformats.org/officeDocument/2006/relationships/hyperlink" Target="http://online.zakon.kz/Document/?doc_id=32962845" TargetMode="External"/><Relationship Id="rId219" Type="http://schemas.openxmlformats.org/officeDocument/2006/relationships/hyperlink" Target="http://online.zakon.kz/Document/?doc_id=35447046" TargetMode="External"/><Relationship Id="rId230" Type="http://schemas.openxmlformats.org/officeDocument/2006/relationships/hyperlink" Target="http://online.zakon.kz/Document/?doc_id=39403592" TargetMode="External"/><Relationship Id="rId25" Type="http://schemas.openxmlformats.org/officeDocument/2006/relationships/hyperlink" Target="http://online.zakon.kz/Document/?doc_id=36744771" TargetMode="External"/><Relationship Id="rId46" Type="http://schemas.openxmlformats.org/officeDocument/2006/relationships/hyperlink" Target="http://online.zakon.kz/Document/?doc_id=39403592" TargetMode="External"/><Relationship Id="rId67" Type="http://schemas.openxmlformats.org/officeDocument/2006/relationships/hyperlink" Target="http://online.zakon.kz/Document/?doc_id=36874369" TargetMode="External"/><Relationship Id="rId88" Type="http://schemas.openxmlformats.org/officeDocument/2006/relationships/hyperlink" Target="http://online.zakon.kz/Document/?doc_id=37983230" TargetMode="External"/><Relationship Id="rId111" Type="http://schemas.openxmlformats.org/officeDocument/2006/relationships/hyperlink" Target="http://online.zakon.kz/Document/?doc_id=36874369" TargetMode="External"/><Relationship Id="rId132" Type="http://schemas.openxmlformats.org/officeDocument/2006/relationships/hyperlink" Target="http://online.zakon.kz/Document/?doc_id=32962845" TargetMode="External"/><Relationship Id="rId153" Type="http://schemas.openxmlformats.org/officeDocument/2006/relationships/hyperlink" Target="http://online.zakon.kz/Document/?doc_id=36874369" TargetMode="External"/><Relationship Id="rId174" Type="http://schemas.openxmlformats.org/officeDocument/2006/relationships/hyperlink" Target="http://online.zakon.kz/Document/?doc_id=32387247" TargetMode="External"/><Relationship Id="rId195" Type="http://schemas.openxmlformats.org/officeDocument/2006/relationships/hyperlink" Target="http://online.zakon.kz/Document/?doc_id=37983230" TargetMode="External"/><Relationship Id="rId209" Type="http://schemas.openxmlformats.org/officeDocument/2006/relationships/hyperlink" Target="http://online.zakon.kz/Document/?doc_id=39403592" TargetMode="External"/><Relationship Id="rId220" Type="http://schemas.openxmlformats.org/officeDocument/2006/relationships/hyperlink" Target="http://online.zakon.kz/Document/?doc_id=39403592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online.zakon.kz/Document/?doc_id=31376056" TargetMode="External"/><Relationship Id="rId36" Type="http://schemas.openxmlformats.org/officeDocument/2006/relationships/hyperlink" Target="http://online.zakon.kz/Document/?doc_id=32044081" TargetMode="External"/><Relationship Id="rId57" Type="http://schemas.openxmlformats.org/officeDocument/2006/relationships/hyperlink" Target="http://online.zakon.kz/Document/?doc_id=36874369" TargetMode="External"/><Relationship Id="rId106" Type="http://schemas.openxmlformats.org/officeDocument/2006/relationships/hyperlink" Target="http://online.zakon.kz/Document/?doc_id=39403592" TargetMode="External"/><Relationship Id="rId127" Type="http://schemas.openxmlformats.org/officeDocument/2006/relationships/hyperlink" Target="http://online.zakon.kz/Document/?doc_id=32044081" TargetMode="External"/><Relationship Id="rId10" Type="http://schemas.openxmlformats.org/officeDocument/2006/relationships/hyperlink" Target="http://online.zakon.kz/Document/?doc_id=36862179" TargetMode="External"/><Relationship Id="rId31" Type="http://schemas.openxmlformats.org/officeDocument/2006/relationships/hyperlink" Target="http://online.zakon.kz/Document/?doc_id=39403592" TargetMode="External"/><Relationship Id="rId52" Type="http://schemas.openxmlformats.org/officeDocument/2006/relationships/hyperlink" Target="http://online.zakon.kz/Document/?doc_id=39403592" TargetMode="External"/><Relationship Id="rId73" Type="http://schemas.openxmlformats.org/officeDocument/2006/relationships/hyperlink" Target="http://online.zakon.kz/Document/?doc_id=39403592" TargetMode="External"/><Relationship Id="rId78" Type="http://schemas.openxmlformats.org/officeDocument/2006/relationships/hyperlink" Target="http://online.zakon.kz/Document/?doc_id=39403592" TargetMode="External"/><Relationship Id="rId94" Type="http://schemas.openxmlformats.org/officeDocument/2006/relationships/hyperlink" Target="http://online.zakon.kz/Document/?doc_id=35447046" TargetMode="External"/><Relationship Id="rId99" Type="http://schemas.openxmlformats.org/officeDocument/2006/relationships/hyperlink" Target="file:///C:\PRG_TOOLS\ConvertData\www.testcenter.kz" TargetMode="External"/><Relationship Id="rId101" Type="http://schemas.openxmlformats.org/officeDocument/2006/relationships/hyperlink" Target="http://online.zakon.kz/Document/?doc_id=31692231" TargetMode="External"/><Relationship Id="rId122" Type="http://schemas.openxmlformats.org/officeDocument/2006/relationships/hyperlink" Target="http://online.zakon.kz/Document/?doc_id=35447046" TargetMode="External"/><Relationship Id="rId143" Type="http://schemas.openxmlformats.org/officeDocument/2006/relationships/hyperlink" Target="http://online.zakon.kz/Document/?doc_id=39403592" TargetMode="External"/><Relationship Id="rId148" Type="http://schemas.openxmlformats.org/officeDocument/2006/relationships/hyperlink" Target="http://online.zakon.kz/Document/?doc_id=32044081" TargetMode="External"/><Relationship Id="rId164" Type="http://schemas.openxmlformats.org/officeDocument/2006/relationships/hyperlink" Target="http://online.zakon.kz/Document/?doc_id=39403592" TargetMode="External"/><Relationship Id="rId169" Type="http://schemas.openxmlformats.org/officeDocument/2006/relationships/hyperlink" Target="http://online.zakon.kz/Document/?doc_id=31376056" TargetMode="External"/><Relationship Id="rId185" Type="http://schemas.openxmlformats.org/officeDocument/2006/relationships/hyperlink" Target="http://online.zakon.kz/Document/?doc_id=39403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375580" TargetMode="External"/><Relationship Id="rId180" Type="http://schemas.openxmlformats.org/officeDocument/2006/relationships/hyperlink" Target="http://online.zakon.kz/Document/?doc_id=35447046" TargetMode="External"/><Relationship Id="rId210" Type="http://schemas.openxmlformats.org/officeDocument/2006/relationships/hyperlink" Target="http://online.zakon.kz/Document/?doc_id=35447046" TargetMode="External"/><Relationship Id="rId215" Type="http://schemas.openxmlformats.org/officeDocument/2006/relationships/hyperlink" Target="http://online.zakon.kz/Document/?doc_id=39403592" TargetMode="External"/><Relationship Id="rId236" Type="http://schemas.openxmlformats.org/officeDocument/2006/relationships/header" Target="header2.xml"/><Relationship Id="rId26" Type="http://schemas.openxmlformats.org/officeDocument/2006/relationships/hyperlink" Target="http://online.zakon.kz/Document/?doc_id=30118747" TargetMode="External"/><Relationship Id="rId231" Type="http://schemas.openxmlformats.org/officeDocument/2006/relationships/hyperlink" Target="http://online.zakon.kz/Document/?doc_id=35447046" TargetMode="External"/><Relationship Id="rId47" Type="http://schemas.openxmlformats.org/officeDocument/2006/relationships/hyperlink" Target="http://online.zakon.kz/Document/?doc_id=35447046" TargetMode="External"/><Relationship Id="rId68" Type="http://schemas.openxmlformats.org/officeDocument/2006/relationships/hyperlink" Target="http://online.zakon.kz/Document/?doc_id=31692231" TargetMode="External"/><Relationship Id="rId89" Type="http://schemas.openxmlformats.org/officeDocument/2006/relationships/hyperlink" Target="http://online.zakon.kz/Document/?doc_id=32387247" TargetMode="External"/><Relationship Id="rId112" Type="http://schemas.openxmlformats.org/officeDocument/2006/relationships/hyperlink" Target="http://online.zakon.kz/Document/?doc_id=31692231" TargetMode="External"/><Relationship Id="rId133" Type="http://schemas.openxmlformats.org/officeDocument/2006/relationships/hyperlink" Target="http://online.zakon.kz/Document/?doc_id=39403592" TargetMode="External"/><Relationship Id="rId154" Type="http://schemas.openxmlformats.org/officeDocument/2006/relationships/hyperlink" Target="http://online.zakon.kz/Document/?doc_id=31692231" TargetMode="External"/><Relationship Id="rId175" Type="http://schemas.openxmlformats.org/officeDocument/2006/relationships/hyperlink" Target="http://online.zakon.kz/Document/?doc_id=36874369" TargetMode="External"/><Relationship Id="rId196" Type="http://schemas.openxmlformats.org/officeDocument/2006/relationships/hyperlink" Target="http://online.zakon.kz/Document/?doc_id=32387247" TargetMode="External"/><Relationship Id="rId200" Type="http://schemas.openxmlformats.org/officeDocument/2006/relationships/image" Target="http://192.168.0.93/api/DocumentObject/GetImageAsync?ImageId=43314596" TargetMode="External"/><Relationship Id="rId16" Type="http://schemas.openxmlformats.org/officeDocument/2006/relationships/hyperlink" Target="http://online.zakon.kz/Document/?doc_id=34958587" TargetMode="External"/><Relationship Id="rId221" Type="http://schemas.openxmlformats.org/officeDocument/2006/relationships/hyperlink" Target="http://online.zakon.kz/Document/?doc_id=39403592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online.zakon.kz/Document/?doc_id=32962845" TargetMode="External"/><Relationship Id="rId58" Type="http://schemas.openxmlformats.org/officeDocument/2006/relationships/hyperlink" Target="http://online.zakon.kz/Document/?doc_id=31692231" TargetMode="External"/><Relationship Id="rId79" Type="http://schemas.openxmlformats.org/officeDocument/2006/relationships/hyperlink" Target="http://online.zakon.kz/Document/?doc_id=35447046" TargetMode="External"/><Relationship Id="rId102" Type="http://schemas.openxmlformats.org/officeDocument/2006/relationships/hyperlink" Target="http://online.zakon.kz/Document/?doc_id=36874369" TargetMode="External"/><Relationship Id="rId123" Type="http://schemas.openxmlformats.org/officeDocument/2006/relationships/hyperlink" Target="http://online.zakon.kz/Document/?doc_id=37983230" TargetMode="External"/><Relationship Id="rId144" Type="http://schemas.openxmlformats.org/officeDocument/2006/relationships/hyperlink" Target="http://online.zakon.kz/Document/?doc_id=39403592" TargetMode="External"/><Relationship Id="rId90" Type="http://schemas.openxmlformats.org/officeDocument/2006/relationships/hyperlink" Target="http://online.zakon.kz/Document/?doc_id=32044081" TargetMode="External"/><Relationship Id="rId165" Type="http://schemas.openxmlformats.org/officeDocument/2006/relationships/hyperlink" Target="http://online.zakon.kz/Document/?doc_id=35447046" TargetMode="External"/><Relationship Id="rId186" Type="http://schemas.openxmlformats.org/officeDocument/2006/relationships/hyperlink" Target="http://online.zakon.kz/Document/?doc_id=35447046" TargetMode="External"/><Relationship Id="rId211" Type="http://schemas.openxmlformats.org/officeDocument/2006/relationships/hyperlink" Target="http://online.zakon.kz/Document/?doc_id=37983230" TargetMode="External"/><Relationship Id="rId232" Type="http://schemas.openxmlformats.org/officeDocument/2006/relationships/hyperlink" Target="http://www.testcenter.kz/" TargetMode="External"/><Relationship Id="rId27" Type="http://schemas.openxmlformats.org/officeDocument/2006/relationships/hyperlink" Target="http://online.zakon.kz/Document/?doc_id=31376056" TargetMode="External"/><Relationship Id="rId48" Type="http://schemas.openxmlformats.org/officeDocument/2006/relationships/hyperlink" Target="http://online.zakon.kz/Document/?doc_id=39403592" TargetMode="External"/><Relationship Id="rId69" Type="http://schemas.openxmlformats.org/officeDocument/2006/relationships/hyperlink" Target="http://online.zakon.kz/Document/?doc_id=39403592" TargetMode="External"/><Relationship Id="rId113" Type="http://schemas.openxmlformats.org/officeDocument/2006/relationships/hyperlink" Target="http://online.zakon.kz/Document/?doc_id=39403592" TargetMode="External"/><Relationship Id="rId134" Type="http://schemas.openxmlformats.org/officeDocument/2006/relationships/hyperlink" Target="http://online.zakon.kz/Document/?doc_id=35447046" TargetMode="External"/><Relationship Id="rId80" Type="http://schemas.openxmlformats.org/officeDocument/2006/relationships/hyperlink" Target="http://online.zakon.kz/Document/?doc_id=39403592" TargetMode="External"/><Relationship Id="rId155" Type="http://schemas.openxmlformats.org/officeDocument/2006/relationships/hyperlink" Target="file:///C:\PRG_TOOLS\ConvertData\www.testcenter.kz" TargetMode="External"/><Relationship Id="rId176" Type="http://schemas.openxmlformats.org/officeDocument/2006/relationships/hyperlink" Target="http://online.zakon.kz/Document/?doc_id=31692231" TargetMode="External"/><Relationship Id="rId197" Type="http://schemas.openxmlformats.org/officeDocument/2006/relationships/hyperlink" Target="http://online.zakon.kz/Document/?doc_id=39403592" TargetMode="External"/><Relationship Id="rId201" Type="http://schemas.openxmlformats.org/officeDocument/2006/relationships/hyperlink" Target="http://online.zakon.kz/Document/?doc_id=39403592" TargetMode="External"/><Relationship Id="rId222" Type="http://schemas.openxmlformats.org/officeDocument/2006/relationships/hyperlink" Target="http://online.zakon.kz/Document/?doc_id=35447046" TargetMode="External"/><Relationship Id="rId17" Type="http://schemas.openxmlformats.org/officeDocument/2006/relationships/hyperlink" Target="http://online.zakon.kz/Document/?doc_id=37375580" TargetMode="External"/><Relationship Id="rId38" Type="http://schemas.openxmlformats.org/officeDocument/2006/relationships/hyperlink" Target="http://online.zakon.kz/Document/?doc_id=39403592" TargetMode="External"/><Relationship Id="rId59" Type="http://schemas.openxmlformats.org/officeDocument/2006/relationships/hyperlink" Target="http://online.zakon.kz/Document/?doc_id=32044081" TargetMode="External"/><Relationship Id="rId103" Type="http://schemas.openxmlformats.org/officeDocument/2006/relationships/hyperlink" Target="http://online.zakon.kz/Document/?doc_id=31692231" TargetMode="External"/><Relationship Id="rId124" Type="http://schemas.openxmlformats.org/officeDocument/2006/relationships/hyperlink" Target="http://online.zakon.kz/Document/?doc_id=32387247" TargetMode="External"/><Relationship Id="rId70" Type="http://schemas.openxmlformats.org/officeDocument/2006/relationships/hyperlink" Target="http://online.zakon.kz/Document/?doc_id=35447046" TargetMode="External"/><Relationship Id="rId91" Type="http://schemas.openxmlformats.org/officeDocument/2006/relationships/hyperlink" Target="http://online.zakon.kz/Document/?doc_id=32962845" TargetMode="External"/><Relationship Id="rId145" Type="http://schemas.openxmlformats.org/officeDocument/2006/relationships/hyperlink" Target="http://online.zakon.kz/Document/?doc_id=35447046" TargetMode="External"/><Relationship Id="rId166" Type="http://schemas.openxmlformats.org/officeDocument/2006/relationships/hyperlink" Target="https://egov.kz/cms/ru" TargetMode="External"/><Relationship Id="rId187" Type="http://schemas.openxmlformats.org/officeDocument/2006/relationships/hyperlink" Target="http://online.zakon.kz/Document/?doc_id=39403592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2387247" TargetMode="External"/><Relationship Id="rId233" Type="http://schemas.openxmlformats.org/officeDocument/2006/relationships/hyperlink" Target="https://egov.kz/cms/ru" TargetMode="External"/><Relationship Id="rId28" Type="http://schemas.openxmlformats.org/officeDocument/2006/relationships/hyperlink" Target="http://online.zakon.kz/Document/?doc_id=39438505" TargetMode="External"/><Relationship Id="rId49" Type="http://schemas.openxmlformats.org/officeDocument/2006/relationships/hyperlink" Target="http://online.zakon.kz/Document/?doc_id=35447046" TargetMode="External"/><Relationship Id="rId114" Type="http://schemas.openxmlformats.org/officeDocument/2006/relationships/hyperlink" Target="http://online.zakon.kz/Document/?doc_id=35447046" TargetMode="External"/><Relationship Id="rId60" Type="http://schemas.openxmlformats.org/officeDocument/2006/relationships/hyperlink" Target="http://online.zakon.kz/Document/?doc_id=32962845" TargetMode="External"/><Relationship Id="rId81" Type="http://schemas.openxmlformats.org/officeDocument/2006/relationships/hyperlink" Target="http://online.zakon.kz/Document/?doc_id=35447046" TargetMode="External"/><Relationship Id="rId135" Type="http://schemas.openxmlformats.org/officeDocument/2006/relationships/hyperlink" Target="http://online.zakon.kz/Document/?doc_id=37983230" TargetMode="External"/><Relationship Id="rId156" Type="http://schemas.openxmlformats.org/officeDocument/2006/relationships/hyperlink" Target="http://online.zakon.kz/Document/?doc_id=36874369" TargetMode="External"/><Relationship Id="rId177" Type="http://schemas.openxmlformats.org/officeDocument/2006/relationships/hyperlink" Target="http://online.zakon.kz/Document/?doc_id=32044081" TargetMode="External"/><Relationship Id="rId198" Type="http://schemas.openxmlformats.org/officeDocument/2006/relationships/hyperlink" Target="http://online.zakon.kz/Document/?doc_id=35447046" TargetMode="External"/><Relationship Id="rId202" Type="http://schemas.openxmlformats.org/officeDocument/2006/relationships/hyperlink" Target="http://online.zakon.kz/Document/?doc_id=35447046" TargetMode="External"/><Relationship Id="rId223" Type="http://schemas.openxmlformats.org/officeDocument/2006/relationships/hyperlink" Target="http://online.zakon.kz/Document/?doc_id=36874369" TargetMode="External"/><Relationship Id="rId18" Type="http://schemas.openxmlformats.org/officeDocument/2006/relationships/hyperlink" Target="http://online.zakon.kz/Document/?doc_id=36862179" TargetMode="External"/><Relationship Id="rId39" Type="http://schemas.openxmlformats.org/officeDocument/2006/relationships/hyperlink" Target="http://online.zakon.kz/Document/?doc_id=35447046" TargetMode="External"/><Relationship Id="rId50" Type="http://schemas.openxmlformats.org/officeDocument/2006/relationships/hyperlink" Target="http://online.zakon.kz/Document/?doc_id=39403592" TargetMode="External"/><Relationship Id="rId104" Type="http://schemas.openxmlformats.org/officeDocument/2006/relationships/hyperlink" Target="http://online.zakon.kz/Document/?doc_id=32044081" TargetMode="External"/><Relationship Id="rId125" Type="http://schemas.openxmlformats.org/officeDocument/2006/relationships/hyperlink" Target="http://online.zakon.kz/Document/?doc_id=36874369" TargetMode="External"/><Relationship Id="rId146" Type="http://schemas.openxmlformats.org/officeDocument/2006/relationships/hyperlink" Target="http://online.zakon.kz/Document/?doc_id=36874369" TargetMode="External"/><Relationship Id="rId167" Type="http://schemas.openxmlformats.org/officeDocument/2006/relationships/hyperlink" Target="http://online.zakon.kz/Document/?doc_id=31376056" TargetMode="External"/><Relationship Id="rId188" Type="http://schemas.openxmlformats.org/officeDocument/2006/relationships/hyperlink" Target="http://online.zakon.kz/Document/?doc_id=35447046" TargetMode="External"/><Relationship Id="rId71" Type="http://schemas.openxmlformats.org/officeDocument/2006/relationships/hyperlink" Target="http://online.zakon.kz/Document/?doc_id=37414398" TargetMode="External"/><Relationship Id="rId92" Type="http://schemas.openxmlformats.org/officeDocument/2006/relationships/hyperlink" Target="http://online.zakon.kz/Document/?doc_id=36862793" TargetMode="External"/><Relationship Id="rId213" Type="http://schemas.openxmlformats.org/officeDocument/2006/relationships/hyperlink" Target="http://online.zakon.kz/Document/?doc_id=39403592" TargetMode="External"/><Relationship Id="rId234" Type="http://schemas.openxmlformats.org/officeDocument/2006/relationships/hyperlink" Target="https://egov.kz/cms/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6874369" TargetMode="External"/><Relationship Id="rId40" Type="http://schemas.openxmlformats.org/officeDocument/2006/relationships/hyperlink" Target="http://online.zakon.kz/Document/?doc_id=36793439" TargetMode="External"/><Relationship Id="rId115" Type="http://schemas.openxmlformats.org/officeDocument/2006/relationships/hyperlink" Target="http://online.zakon.kz/Document/?doc_id=39403592" TargetMode="External"/><Relationship Id="rId136" Type="http://schemas.openxmlformats.org/officeDocument/2006/relationships/hyperlink" Target="http://online.zakon.kz/Document/?doc_id=32387247" TargetMode="External"/><Relationship Id="rId157" Type="http://schemas.openxmlformats.org/officeDocument/2006/relationships/hyperlink" Target="http://online.zakon.kz/Document/?doc_id=31692231" TargetMode="External"/><Relationship Id="rId178" Type="http://schemas.openxmlformats.org/officeDocument/2006/relationships/hyperlink" Target="http://online.zakon.kz/Document/?doc_id=32962845" TargetMode="External"/><Relationship Id="rId61" Type="http://schemas.openxmlformats.org/officeDocument/2006/relationships/hyperlink" Target="http://online.zakon.kz/Document/?doc_id=39403592" TargetMode="External"/><Relationship Id="rId82" Type="http://schemas.openxmlformats.org/officeDocument/2006/relationships/hyperlink" Target="http://online.zakon.kz/Document/?doc_id=37983230" TargetMode="External"/><Relationship Id="rId199" Type="http://schemas.openxmlformats.org/officeDocument/2006/relationships/image" Target="media/image2.png"/><Relationship Id="rId203" Type="http://schemas.openxmlformats.org/officeDocument/2006/relationships/image" Target="media/image3.jpeg"/><Relationship Id="rId19" Type="http://schemas.openxmlformats.org/officeDocument/2006/relationships/hyperlink" Target="http://online.zakon.kz/Document/?doc_id=33177272" TargetMode="External"/><Relationship Id="rId224" Type="http://schemas.openxmlformats.org/officeDocument/2006/relationships/hyperlink" Target="http://online.zakon.kz/Document/?doc_id=31692231" TargetMode="External"/><Relationship Id="rId30" Type="http://schemas.openxmlformats.org/officeDocument/2006/relationships/hyperlink" Target="http://online.zakon.kz/Document/?doc_id=31692231" TargetMode="External"/><Relationship Id="rId105" Type="http://schemas.openxmlformats.org/officeDocument/2006/relationships/hyperlink" Target="http://online.zakon.kz/Document/?doc_id=32962845" TargetMode="External"/><Relationship Id="rId126" Type="http://schemas.openxmlformats.org/officeDocument/2006/relationships/hyperlink" Target="http://online.zakon.kz/Document/?doc_id=31692231" TargetMode="External"/><Relationship Id="rId147" Type="http://schemas.openxmlformats.org/officeDocument/2006/relationships/hyperlink" Target="http://online.zakon.kz/Document/?doc_id=31692231" TargetMode="External"/><Relationship Id="rId168" Type="http://schemas.openxmlformats.org/officeDocument/2006/relationships/hyperlink" Target="http://online.zakon.kz/Document/?doc_id=31376056" TargetMode="External"/><Relationship Id="rId51" Type="http://schemas.openxmlformats.org/officeDocument/2006/relationships/hyperlink" Target="http://online.zakon.kz/Document/?doc_id=35447046" TargetMode="External"/><Relationship Id="rId72" Type="http://schemas.openxmlformats.org/officeDocument/2006/relationships/hyperlink" Target="http://online.zakon.kz/Document/?doc_id=31102748" TargetMode="External"/><Relationship Id="rId93" Type="http://schemas.openxmlformats.org/officeDocument/2006/relationships/hyperlink" Target="http://online.zakon.kz/Document/?doc_id=39403592" TargetMode="External"/><Relationship Id="rId189" Type="http://schemas.openxmlformats.org/officeDocument/2006/relationships/hyperlink" Target="http://online.zakon.kz/Document/?doc_id=3940359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5447046" TargetMode="External"/><Relationship Id="rId235" Type="http://schemas.openxmlformats.org/officeDocument/2006/relationships/header" Target="header1.xml"/><Relationship Id="rId116" Type="http://schemas.openxmlformats.org/officeDocument/2006/relationships/hyperlink" Target="http://online.zakon.kz/Document/?doc_id=35447046" TargetMode="External"/><Relationship Id="rId137" Type="http://schemas.openxmlformats.org/officeDocument/2006/relationships/hyperlink" Target="http://online.zakon.kz/Document/?doc_id=36874369" TargetMode="External"/><Relationship Id="rId158" Type="http://schemas.openxmlformats.org/officeDocument/2006/relationships/hyperlink" Target="http://online.zakon.kz/Document/?doc_id=32044081" TargetMode="External"/><Relationship Id="rId20" Type="http://schemas.openxmlformats.org/officeDocument/2006/relationships/hyperlink" Target="http://online.zakon.kz/Document/?doc_id=35057567" TargetMode="External"/><Relationship Id="rId41" Type="http://schemas.openxmlformats.org/officeDocument/2006/relationships/hyperlink" Target="http://online.zakon.kz/Document/?doc_id=36874369" TargetMode="External"/><Relationship Id="rId62" Type="http://schemas.openxmlformats.org/officeDocument/2006/relationships/hyperlink" Target="http://online.zakon.kz/Document/?doc_id=35447046" TargetMode="External"/><Relationship Id="rId83" Type="http://schemas.openxmlformats.org/officeDocument/2006/relationships/hyperlink" Target="http://online.zakon.kz/Document/?doc_id=32387247" TargetMode="External"/><Relationship Id="rId179" Type="http://schemas.openxmlformats.org/officeDocument/2006/relationships/hyperlink" Target="http://online.zakon.kz/Document/?doc_id=39403592" TargetMode="External"/><Relationship Id="rId190" Type="http://schemas.openxmlformats.org/officeDocument/2006/relationships/hyperlink" Target="http://online.zakon.kz/Document/?doc_id=35447046" TargetMode="External"/><Relationship Id="rId204" Type="http://schemas.openxmlformats.org/officeDocument/2006/relationships/image" Target="http://192.168.0.93/api/DocumentObject/GetImageAsync?ImageId=43314597" TargetMode="External"/><Relationship Id="rId225" Type="http://schemas.openxmlformats.org/officeDocument/2006/relationships/hyperlink" Target="http://online.zakon.kz/Document/?doc_id=39403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26771</Words>
  <Characters>152600</Characters>
  <Application>Microsoft Office Word</Application>
  <DocSecurity>0</DocSecurity>
  <Lines>1271</Lines>
  <Paragraphs>358</Paragraphs>
  <ScaleCrop>false</ScaleCrop>
  <Company/>
  <LinksUpToDate>false</LinksUpToDate>
  <CharactersWithSpaces>179013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 мая 2017 года № 204 «Об утверждении Правил проведения единого национального тестирования и оказания государственных услуг «Выдача сертификата о сдаче единого национального тестирования» (с изменениями и дополнениями по состоянию на 26.04.2023 г.) (©Paragraph 2023)</dc:title>
  <dc:subject/>
  <dc:creator>Сергей М</dc:creator>
  <cp:keywords/>
  <dc:description/>
  <cp:lastModifiedBy>Сергей М</cp:lastModifiedBy>
  <cp:revision>2</cp:revision>
  <dcterms:created xsi:type="dcterms:W3CDTF">2023-04-26T18:15:00Z</dcterms:created>
  <dcterms:modified xsi:type="dcterms:W3CDTF">2023-04-26T18:15:00Z</dcterms:modified>
</cp:coreProperties>
</file>